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317A9" w14:textId="054A08EE" w:rsidR="0030705F" w:rsidRDefault="0030705F" w:rsidP="0030705F">
      <w:pPr>
        <w:pStyle w:val="Footer"/>
        <w:jc w:val="center"/>
        <w:rPr>
          <w:rFonts w:cstheme="minorHAnsi"/>
          <w:b/>
          <w:iCs/>
          <w:color w:val="000000" w:themeColor="text1"/>
          <w:sz w:val="40"/>
          <w:szCs w:val="40"/>
        </w:rPr>
      </w:pPr>
      <w:r>
        <w:rPr>
          <w:rFonts w:cstheme="minorHAnsi"/>
          <w:b/>
          <w:iCs/>
          <w:color w:val="000000" w:themeColor="text1"/>
          <w:sz w:val="40"/>
          <w:szCs w:val="40"/>
        </w:rPr>
        <w:t xml:space="preserve">Clinical Trial </w:t>
      </w:r>
      <w:r w:rsidRPr="00455BFE">
        <w:rPr>
          <w:rFonts w:cstheme="minorHAnsi"/>
          <w:b/>
          <w:iCs/>
          <w:color w:val="000000" w:themeColor="text1"/>
          <w:sz w:val="40"/>
          <w:szCs w:val="40"/>
        </w:rPr>
        <w:t xml:space="preserve">Protocol Template </w:t>
      </w:r>
    </w:p>
    <w:p w14:paraId="7F4F6803" w14:textId="77777777" w:rsidR="0030705F" w:rsidRPr="00455BFE" w:rsidRDefault="0030705F" w:rsidP="0030705F">
      <w:pPr>
        <w:pStyle w:val="Footer"/>
        <w:jc w:val="center"/>
        <w:rPr>
          <w:rFonts w:cstheme="minorHAnsi"/>
          <w:b/>
          <w:iCs/>
          <w:color w:val="000000" w:themeColor="text1"/>
          <w:sz w:val="40"/>
          <w:szCs w:val="40"/>
        </w:rPr>
      </w:pPr>
      <w:r w:rsidRPr="00455BFE">
        <w:rPr>
          <w:rFonts w:cstheme="minorHAnsi"/>
          <w:b/>
          <w:iCs/>
          <w:color w:val="000000" w:themeColor="text1"/>
          <w:sz w:val="40"/>
          <w:szCs w:val="40"/>
        </w:rPr>
        <w:t>Version Feb 2025</w:t>
      </w:r>
    </w:p>
    <w:p w14:paraId="24562F15" w14:textId="77777777" w:rsidR="0030705F" w:rsidRPr="00C577E3" w:rsidRDefault="0030705F" w:rsidP="0030705F">
      <w:pPr>
        <w:pStyle w:val="Footer"/>
        <w:jc w:val="center"/>
        <w:rPr>
          <w:rFonts w:cstheme="minorHAnsi"/>
          <w:color w:val="0000FF"/>
        </w:rPr>
      </w:pPr>
      <w:r w:rsidRPr="00C577E3">
        <w:rPr>
          <w:i/>
          <w:color w:val="0000FF"/>
          <w:sz w:val="16"/>
          <w:szCs w:val="16"/>
        </w:rPr>
        <w:t>Adapted from NIH protocol template and ICH Guidelines</w:t>
      </w:r>
    </w:p>
    <w:p w14:paraId="1958F300" w14:textId="77777777" w:rsidR="0030705F" w:rsidRDefault="0030705F" w:rsidP="0030705F">
      <w:pPr>
        <w:pStyle w:val="Footer"/>
        <w:rPr>
          <w:rFonts w:cstheme="minorHAnsi"/>
        </w:rPr>
      </w:pPr>
    </w:p>
    <w:p w14:paraId="046F0D96" w14:textId="77777777" w:rsidR="0030705F" w:rsidRPr="00455BFE" w:rsidRDefault="0030705F" w:rsidP="0030705F">
      <w:pPr>
        <w:pStyle w:val="Footer"/>
        <w:jc w:val="center"/>
        <w:rPr>
          <w:rFonts w:cstheme="minorHAnsi"/>
          <w:b/>
        </w:rPr>
      </w:pPr>
      <w:r w:rsidRPr="00455BFE">
        <w:rPr>
          <w:rFonts w:cstheme="minorHAnsi"/>
          <w:b/>
          <w:bCs/>
        </w:rPr>
        <w:t>Guidance for this Protocol Template</w:t>
      </w:r>
    </w:p>
    <w:p w14:paraId="3368EB04" w14:textId="77777777" w:rsidR="0030705F" w:rsidRPr="00111A5F" w:rsidRDefault="0030705F" w:rsidP="0030705F">
      <w:pPr>
        <w:pStyle w:val="Footer"/>
        <w:rPr>
          <w:b/>
          <w:bCs/>
        </w:rPr>
      </w:pPr>
    </w:p>
    <w:p w14:paraId="7C2C6964" w14:textId="3593492A" w:rsidR="0030705F" w:rsidRDefault="0030705F" w:rsidP="0030705F">
      <w:pPr>
        <w:spacing w:after="0"/>
        <w:rPr>
          <w:rFonts w:cs="Arial"/>
          <w:color w:val="0000FF"/>
        </w:rPr>
      </w:pPr>
      <w:r w:rsidRPr="009D7157">
        <w:rPr>
          <w:rFonts w:cs="Arial"/>
          <w:color w:val="0000FF"/>
        </w:rPr>
        <w:t xml:space="preserve">This protocol template is to be </w:t>
      </w:r>
      <w:r w:rsidRPr="00C577E3">
        <w:rPr>
          <w:rFonts w:cs="Arial"/>
          <w:color w:val="0000FF"/>
        </w:rPr>
        <w:t>used</w:t>
      </w:r>
      <w:r w:rsidRPr="009D7157">
        <w:rPr>
          <w:rFonts w:cs="Arial"/>
          <w:color w:val="0000FF"/>
        </w:rPr>
        <w:t xml:space="preserve"> for </w:t>
      </w:r>
      <w:r>
        <w:rPr>
          <w:rFonts w:cs="Arial"/>
          <w:color w:val="0000FF"/>
        </w:rPr>
        <w:t xml:space="preserve">clinical </w:t>
      </w:r>
      <w:proofErr w:type="gramStart"/>
      <w:r>
        <w:rPr>
          <w:rFonts w:cs="Arial"/>
          <w:color w:val="0000FF"/>
        </w:rPr>
        <w:t>trials</w:t>
      </w:r>
      <w:proofErr w:type="gramEnd"/>
      <w:r>
        <w:rPr>
          <w:rFonts w:cs="Arial"/>
          <w:color w:val="0000FF"/>
        </w:rPr>
        <w:t xml:space="preserve"> </w:t>
      </w:r>
      <w:r>
        <w:rPr>
          <w:rFonts w:cs="Arial"/>
          <w:color w:val="0000FF"/>
        </w:rPr>
        <w:t>that is, research</w:t>
      </w:r>
      <w:r w:rsidRPr="00825D8D">
        <w:rPr>
          <w:rFonts w:cs="Arial"/>
          <w:color w:val="0000FF"/>
        </w:rPr>
        <w:t xml:space="preserve"> in which one or more human subjects are prospectively assigned to one or more interventions (which may include placebo or other control) to evaluate the effects of those interventions on health-related biomedical or behavioral outcomes</w:t>
      </w:r>
      <w:r w:rsidR="00B776AE">
        <w:rPr>
          <w:rFonts w:cs="Arial"/>
          <w:color w:val="0000FF"/>
        </w:rPr>
        <w:t xml:space="preserve">. For observational studies use this template instead </w:t>
      </w:r>
      <w:r>
        <w:rPr>
          <w:rFonts w:cs="Arial"/>
          <w:color w:val="0000FF"/>
        </w:rPr>
        <w:t xml:space="preserve">-  </w:t>
      </w:r>
      <w:hyperlink r:id="rId8" w:history="1">
        <w:r w:rsidR="00B776AE" w:rsidRPr="00B776AE">
          <w:rPr>
            <w:rStyle w:val="Hyperlink"/>
            <w:rFonts w:asciiTheme="minorHAnsi" w:hAnsiTheme="minorHAnsi" w:cs="Arial"/>
            <w:sz w:val="22"/>
          </w:rPr>
          <w:t>Observational Study Protocol Template</w:t>
        </w:r>
      </w:hyperlink>
      <w:r>
        <w:rPr>
          <w:rFonts w:cs="Arial"/>
          <w:color w:val="0000FF"/>
        </w:rPr>
        <w:t xml:space="preserve">. </w:t>
      </w:r>
    </w:p>
    <w:p w14:paraId="7A2CAFE1" w14:textId="77777777" w:rsidR="0030705F" w:rsidRPr="009D7157" w:rsidRDefault="0030705F" w:rsidP="0030705F">
      <w:pPr>
        <w:spacing w:after="0"/>
        <w:rPr>
          <w:rFonts w:cs="Arial"/>
          <w:color w:val="0000FF"/>
        </w:rPr>
      </w:pPr>
    </w:p>
    <w:p w14:paraId="4ED41517" w14:textId="77777777" w:rsidR="0030705F" w:rsidRPr="009D7157" w:rsidRDefault="0030705F" w:rsidP="0030705F">
      <w:pPr>
        <w:spacing w:after="0"/>
        <w:rPr>
          <w:rFonts w:cs="Arial"/>
          <w:color w:val="0000FF"/>
        </w:rPr>
      </w:pPr>
      <w:r w:rsidRPr="009D7157">
        <w:rPr>
          <w:rFonts w:cs="Arial"/>
          <w:color w:val="0000FF"/>
        </w:rPr>
        <w:t>Do not delete any sections of the protocol template as all sections are important for all types of research studies.</w:t>
      </w:r>
    </w:p>
    <w:p w14:paraId="393A059F" w14:textId="77777777" w:rsidR="0030705F" w:rsidRPr="009D7157" w:rsidRDefault="0030705F" w:rsidP="0030705F">
      <w:pPr>
        <w:spacing w:after="0" w:line="240" w:lineRule="auto"/>
        <w:jc w:val="both"/>
        <w:rPr>
          <w:color w:val="0000FF"/>
        </w:rPr>
      </w:pPr>
      <w:r w:rsidRPr="5EE2DB59">
        <w:rPr>
          <w:color w:val="0000FF"/>
        </w:rPr>
        <w:t>This template contains two types of text: instructions/explanatory text and example text.</w:t>
      </w:r>
    </w:p>
    <w:p w14:paraId="01F67EAE" w14:textId="77777777" w:rsidR="0030705F" w:rsidRPr="009D7157" w:rsidRDefault="0030705F" w:rsidP="0030705F">
      <w:pPr>
        <w:spacing w:after="0" w:line="240" w:lineRule="auto"/>
        <w:jc w:val="both"/>
        <w:rPr>
          <w:b/>
          <w:color w:val="0000FF"/>
        </w:rPr>
      </w:pPr>
    </w:p>
    <w:p w14:paraId="68668B7C" w14:textId="77777777" w:rsidR="0030705F" w:rsidRPr="002C4E07" w:rsidRDefault="0030705F" w:rsidP="0030705F">
      <w:pPr>
        <w:spacing w:after="0" w:line="240" w:lineRule="auto"/>
        <w:jc w:val="both"/>
        <w:rPr>
          <w:i/>
          <w:color w:val="0000FF"/>
        </w:rPr>
      </w:pPr>
      <w:r w:rsidRPr="002C4E07">
        <w:rPr>
          <w:b/>
          <w:i/>
          <w:color w:val="0000FF"/>
        </w:rPr>
        <w:t>Instruction/explanatory text</w:t>
      </w:r>
      <w:r w:rsidRPr="002C4E07">
        <w:rPr>
          <w:i/>
          <w:color w:val="0000FF"/>
        </w:rPr>
        <w:t xml:space="preserve"> is indicated by</w:t>
      </w:r>
      <w:r w:rsidRPr="002C4E07">
        <w:rPr>
          <w:i/>
          <w:iCs/>
          <w:color w:val="0000FF"/>
        </w:rPr>
        <w:t xml:space="preserve"> italics and </w:t>
      </w:r>
      <w:r>
        <w:rPr>
          <w:i/>
          <w:iCs/>
          <w:color w:val="0000FF"/>
        </w:rPr>
        <w:t xml:space="preserve">in </w:t>
      </w:r>
      <w:r w:rsidRPr="002C4E07">
        <w:rPr>
          <w:i/>
          <w:iCs/>
          <w:color w:val="0000FF"/>
        </w:rPr>
        <w:t xml:space="preserve">blue </w:t>
      </w:r>
      <w:r>
        <w:rPr>
          <w:i/>
          <w:iCs/>
          <w:color w:val="0000FF"/>
        </w:rPr>
        <w:t>font</w:t>
      </w:r>
      <w:r w:rsidRPr="002C4E07">
        <w:rPr>
          <w:i/>
          <w:iCs/>
          <w:color w:val="0000FF"/>
        </w:rPr>
        <w:t xml:space="preserve"> </w:t>
      </w:r>
      <w:r w:rsidRPr="002C4E07">
        <w:rPr>
          <w:i/>
          <w:color w:val="0000FF"/>
        </w:rPr>
        <w:t>and should be deleted prior to finalizing the protocol. This text provides information on the content that should be included in the protocol.</w:t>
      </w:r>
    </w:p>
    <w:p w14:paraId="41020FAE" w14:textId="77777777" w:rsidR="0030705F" w:rsidRPr="009D7157" w:rsidRDefault="0030705F" w:rsidP="0030705F">
      <w:pPr>
        <w:spacing w:after="0" w:line="240" w:lineRule="auto"/>
        <w:jc w:val="both"/>
        <w:rPr>
          <w:b/>
          <w:color w:val="0000FF"/>
        </w:rPr>
      </w:pPr>
    </w:p>
    <w:p w14:paraId="07206BD1" w14:textId="77777777" w:rsidR="0030705F" w:rsidRDefault="0030705F" w:rsidP="0030705F">
      <w:pPr>
        <w:spacing w:after="0"/>
        <w:rPr>
          <w:color w:val="0000FF"/>
        </w:rPr>
      </w:pPr>
      <w:r w:rsidRPr="5FBC2B54">
        <w:rPr>
          <w:color w:val="0000FF"/>
        </w:rPr>
        <w:t>[</w:t>
      </w:r>
      <w:r w:rsidRPr="5FBC2B54">
        <w:rPr>
          <w:b/>
          <w:bCs/>
          <w:color w:val="0000FF"/>
        </w:rPr>
        <w:t>EXAMPLE text</w:t>
      </w:r>
      <w:r w:rsidRPr="5FBC2B54">
        <w:rPr>
          <w:color w:val="0000FF"/>
        </w:rPr>
        <w:t xml:space="preserve"> is included to further aid in protocol writing and should be modified to suit the protocol and it may be deleted if it is not relevant. Example text is indicated by the word “EXAMPLE” and blue font within brackets</w:t>
      </w:r>
      <w:r w:rsidRPr="5FBC2B54">
        <w:rPr>
          <w:i/>
          <w:iCs/>
          <w:color w:val="0000FF"/>
        </w:rPr>
        <w:t>.</w:t>
      </w:r>
      <w:r w:rsidRPr="5FBC2B54">
        <w:rPr>
          <w:color w:val="0000FF"/>
        </w:rPr>
        <w:t>]</w:t>
      </w:r>
    </w:p>
    <w:p w14:paraId="01D4F018" w14:textId="77777777" w:rsidR="0030705F" w:rsidRPr="002C4E07" w:rsidRDefault="0030705F" w:rsidP="0030705F">
      <w:pPr>
        <w:spacing w:after="0"/>
        <w:rPr>
          <w:rFonts w:cs="Arial"/>
        </w:rPr>
      </w:pPr>
      <w:r w:rsidRPr="5FBC2B54">
        <w:rPr>
          <w:rFonts w:cs="Arial"/>
        </w:rPr>
        <w:t xml:space="preserve">&lt;Locations to enter study-specific text </w:t>
      </w:r>
      <w:proofErr w:type="gramStart"/>
      <w:r w:rsidRPr="5FBC2B54">
        <w:rPr>
          <w:rFonts w:cs="Arial"/>
        </w:rPr>
        <w:t>is</w:t>
      </w:r>
      <w:proofErr w:type="gramEnd"/>
      <w:r w:rsidRPr="5FBC2B54">
        <w:rPr>
          <w:rFonts w:cs="Arial"/>
        </w:rPr>
        <w:t xml:space="preserve"> indicated by black font and within angle brackets. Delete any instructional text and enter study-specific language.&gt;</w:t>
      </w:r>
    </w:p>
    <w:p w14:paraId="67B410CE" w14:textId="77777777" w:rsidR="00382D2E" w:rsidRDefault="00382D2E" w:rsidP="0030705F">
      <w:pPr>
        <w:spacing w:after="0"/>
        <w:rPr>
          <w:rFonts w:eastAsia="Times New Roman" w:cs="Arial"/>
          <w:b/>
          <w:bCs/>
          <w:color w:val="0000FF"/>
          <w:lang w:bidi="en-US"/>
        </w:rPr>
      </w:pPr>
    </w:p>
    <w:p w14:paraId="610B80EA" w14:textId="1CEA6868" w:rsidR="0030705F" w:rsidRPr="009D7157" w:rsidRDefault="0030705F" w:rsidP="0030705F">
      <w:pPr>
        <w:spacing w:after="0"/>
        <w:rPr>
          <w:rFonts w:eastAsia="Times New Roman" w:cs="Arial"/>
          <w:color w:val="0000FF"/>
          <w:lang w:bidi="en-US"/>
        </w:rPr>
      </w:pPr>
      <w:r w:rsidRPr="5EE2DB59">
        <w:rPr>
          <w:rFonts w:eastAsia="Times New Roman" w:cs="Arial"/>
          <w:b/>
          <w:bCs/>
          <w:color w:val="0000FF"/>
          <w:lang w:bidi="en-US"/>
        </w:rPr>
        <w:t>Delete all language in blue/brackets</w:t>
      </w:r>
      <w:r>
        <w:rPr>
          <w:rFonts w:eastAsia="Times New Roman" w:cs="Arial"/>
          <w:b/>
          <w:bCs/>
          <w:color w:val="0000FF"/>
          <w:lang w:bidi="en-US"/>
        </w:rPr>
        <w:t xml:space="preserve"> </w:t>
      </w:r>
      <w:proofErr w:type="gramStart"/>
      <w:r>
        <w:rPr>
          <w:rFonts w:eastAsia="Times New Roman" w:cs="Arial"/>
          <w:b/>
          <w:bCs/>
          <w:color w:val="0000FF"/>
          <w:lang w:bidi="en-US"/>
        </w:rPr>
        <w:t>[ ]</w:t>
      </w:r>
      <w:proofErr w:type="gramEnd"/>
      <w:r>
        <w:rPr>
          <w:rFonts w:eastAsia="Times New Roman" w:cs="Arial"/>
          <w:b/>
          <w:bCs/>
          <w:color w:val="0000FF"/>
          <w:lang w:bidi="en-US"/>
        </w:rPr>
        <w:t>/angle brackets &lt; &gt;</w:t>
      </w:r>
      <w:r w:rsidRPr="5EE2DB59">
        <w:rPr>
          <w:rFonts w:eastAsia="Times New Roman" w:cs="Arial"/>
          <w:b/>
          <w:bCs/>
          <w:color w:val="0000FF"/>
          <w:lang w:bidi="en-US"/>
        </w:rPr>
        <w:t>/italics</w:t>
      </w:r>
      <w:r>
        <w:rPr>
          <w:rFonts w:eastAsia="Times New Roman" w:cs="Arial"/>
          <w:b/>
          <w:bCs/>
          <w:color w:val="0000FF"/>
          <w:lang w:bidi="en-US"/>
        </w:rPr>
        <w:t>,</w:t>
      </w:r>
      <w:r w:rsidRPr="5EE2DB59">
        <w:rPr>
          <w:rFonts w:eastAsia="Times New Roman" w:cs="Arial"/>
          <w:b/>
          <w:bCs/>
          <w:color w:val="0000FF"/>
          <w:lang w:bidi="en-US"/>
        </w:rPr>
        <w:t xml:space="preserve"> and </w:t>
      </w:r>
      <w:r>
        <w:rPr>
          <w:rFonts w:eastAsia="Times New Roman" w:cs="Arial"/>
          <w:b/>
          <w:bCs/>
          <w:color w:val="0000FF"/>
          <w:lang w:bidi="en-US"/>
        </w:rPr>
        <w:t>enter</w:t>
      </w:r>
      <w:r w:rsidRPr="5EE2DB59">
        <w:rPr>
          <w:rFonts w:eastAsia="Times New Roman" w:cs="Arial"/>
          <w:b/>
          <w:bCs/>
          <w:color w:val="0000FF"/>
          <w:lang w:bidi="en-US"/>
        </w:rPr>
        <w:t xml:space="preserve"> language specific to your research study.</w:t>
      </w:r>
    </w:p>
    <w:p w14:paraId="478B585A" w14:textId="77777777" w:rsidR="00382D2E" w:rsidRDefault="00382D2E" w:rsidP="0030705F">
      <w:pPr>
        <w:spacing w:after="0" w:line="240" w:lineRule="auto"/>
        <w:jc w:val="both"/>
        <w:rPr>
          <w:color w:val="0000FF"/>
        </w:rPr>
      </w:pPr>
    </w:p>
    <w:p w14:paraId="115D73B2" w14:textId="01F5A36E" w:rsidR="0030705F" w:rsidRDefault="0030705F" w:rsidP="0030705F">
      <w:pPr>
        <w:spacing w:after="0" w:line="240" w:lineRule="auto"/>
        <w:jc w:val="both"/>
        <w:rPr>
          <w:color w:val="0000FF"/>
        </w:rPr>
      </w:pPr>
      <w:r w:rsidRPr="009D7157">
        <w:rPr>
          <w:color w:val="0000FF"/>
        </w:rPr>
        <w:t xml:space="preserve">Version control is important to track protocol development, revisions, and amendments. It is also necessary to ensure that the most recently updated and IRB approved version of a protocol is used by all staff conducting the study. </w:t>
      </w:r>
      <w:r w:rsidRPr="5FBC2B54">
        <w:rPr>
          <w:b/>
          <w:bCs/>
          <w:color w:val="0000FF"/>
        </w:rPr>
        <w:t>With each revision</w:t>
      </w:r>
      <w:r w:rsidRPr="00382D2E">
        <w:rPr>
          <w:b/>
          <w:bCs/>
          <w:color w:val="0000FF"/>
        </w:rPr>
        <w:t>,</w:t>
      </w:r>
      <w:r w:rsidRPr="5FBC2B54">
        <w:rPr>
          <w:b/>
          <w:bCs/>
          <w:color w:val="0000FF"/>
        </w:rPr>
        <w:t xml:space="preserve"> the version number and date located in the header of each page should be updated</w:t>
      </w:r>
      <w:r w:rsidRPr="009D7157">
        <w:rPr>
          <w:color w:val="0000FF"/>
        </w:rPr>
        <w:t>. When making changes to an approved and “final” protocol, the protocol amendment history should be maintained</w:t>
      </w:r>
      <w:r>
        <w:rPr>
          <w:color w:val="0000FF"/>
        </w:rPr>
        <w:t xml:space="preserve">. </w:t>
      </w:r>
    </w:p>
    <w:p w14:paraId="4A82F8A4" w14:textId="0F6C5562" w:rsidR="00052D98" w:rsidRPr="00382D2E" w:rsidRDefault="00685254" w:rsidP="00685254">
      <w:pPr>
        <w:tabs>
          <w:tab w:val="left" w:pos="3267"/>
        </w:tabs>
        <w:spacing w:before="120" w:after="120" w:line="240" w:lineRule="auto"/>
        <w:rPr>
          <w:color w:val="0000FF"/>
        </w:rPr>
      </w:pPr>
      <w:r w:rsidRPr="00382D2E">
        <w:rPr>
          <w:color w:val="0000FF"/>
        </w:rPr>
        <w:t xml:space="preserve">If you would like </w:t>
      </w:r>
      <w:r w:rsidR="005F6CB6" w:rsidRPr="00382D2E">
        <w:rPr>
          <w:color w:val="0000FF"/>
        </w:rPr>
        <w:t xml:space="preserve">to </w:t>
      </w:r>
      <w:proofErr w:type="gramStart"/>
      <w:r w:rsidR="00FA5C88" w:rsidRPr="00382D2E">
        <w:rPr>
          <w:color w:val="0000FF"/>
        </w:rPr>
        <w:t>number</w:t>
      </w:r>
      <w:proofErr w:type="gramEnd"/>
      <w:r w:rsidR="00FA5C88" w:rsidRPr="00382D2E">
        <w:rPr>
          <w:color w:val="0000FF"/>
        </w:rPr>
        <w:t xml:space="preserve"> the headings – click on Design on the Word tool bar and choose the design with numbers. </w:t>
      </w:r>
    </w:p>
    <w:p w14:paraId="00857669" w14:textId="464FC0A5" w:rsidR="00B8586E" w:rsidRPr="00382D2E" w:rsidRDefault="00B8586E" w:rsidP="00685254">
      <w:pPr>
        <w:tabs>
          <w:tab w:val="left" w:pos="3267"/>
        </w:tabs>
        <w:spacing w:before="120" w:after="120" w:line="240" w:lineRule="auto"/>
        <w:rPr>
          <w:color w:val="0000FF"/>
        </w:rPr>
      </w:pPr>
      <w:r w:rsidRPr="00382D2E">
        <w:rPr>
          <w:color w:val="0000FF"/>
        </w:rPr>
        <w:t>Do not forget to u</w:t>
      </w:r>
      <w:r w:rsidR="003000B7" w:rsidRPr="00382D2E">
        <w:rPr>
          <w:color w:val="0000FF"/>
        </w:rPr>
        <w:t>pdate the table of contents</w:t>
      </w:r>
      <w:r w:rsidRPr="00382D2E">
        <w:rPr>
          <w:color w:val="0000FF"/>
        </w:rPr>
        <w:t xml:space="preserve"> – when you have completed all the sections- click on the Table of Contents and click on Update Table, Update Entire Table. </w:t>
      </w:r>
    </w:p>
    <w:p w14:paraId="3F976E6C" w14:textId="1B1C3CD7" w:rsidR="00685254" w:rsidRPr="00382D2E" w:rsidRDefault="00B8586E" w:rsidP="00685254">
      <w:pPr>
        <w:tabs>
          <w:tab w:val="left" w:pos="3267"/>
        </w:tabs>
        <w:spacing w:before="120" w:after="120" w:line="240" w:lineRule="auto"/>
        <w:rPr>
          <w:color w:val="0000FF"/>
        </w:rPr>
      </w:pPr>
      <w:r w:rsidRPr="00382D2E">
        <w:rPr>
          <w:color w:val="0000FF"/>
        </w:rPr>
        <w:t>C</w:t>
      </w:r>
      <w:r w:rsidR="003000B7" w:rsidRPr="00382D2E">
        <w:rPr>
          <w:color w:val="0000FF"/>
        </w:rPr>
        <w:t xml:space="preserve">ontact </w:t>
      </w:r>
      <w:hyperlink r:id="rId9" w:history="1">
        <w:r w:rsidR="003000B7" w:rsidRPr="00382D2E">
          <w:rPr>
            <w:rStyle w:val="Hyperlink"/>
            <w:rFonts w:asciiTheme="minorHAnsi" w:hAnsiTheme="minorHAnsi"/>
            <w:sz w:val="22"/>
          </w:rPr>
          <w:t>clinicaltrials@uth.tmc.edu</w:t>
        </w:r>
      </w:hyperlink>
      <w:r w:rsidR="003000B7" w:rsidRPr="00382D2E">
        <w:rPr>
          <w:color w:val="0000FF"/>
        </w:rPr>
        <w:t xml:space="preserve"> if you have any questions about this template. </w:t>
      </w:r>
    </w:p>
    <w:p w14:paraId="17308E5E" w14:textId="77777777" w:rsidR="00685254" w:rsidRDefault="00685254" w:rsidP="0085750C">
      <w:pPr>
        <w:spacing w:before="120" w:after="120" w:line="240" w:lineRule="auto"/>
        <w:jc w:val="center"/>
        <w:rPr>
          <w:b/>
          <w:bCs/>
          <w:sz w:val="28"/>
          <w:szCs w:val="28"/>
        </w:rPr>
      </w:pPr>
    </w:p>
    <w:p w14:paraId="7109A7FF" w14:textId="77777777" w:rsidR="00685254" w:rsidRDefault="00685254" w:rsidP="0085750C">
      <w:pPr>
        <w:spacing w:before="120" w:after="120" w:line="240" w:lineRule="auto"/>
        <w:jc w:val="center"/>
        <w:rPr>
          <w:b/>
          <w:bCs/>
          <w:sz w:val="28"/>
          <w:szCs w:val="28"/>
        </w:rPr>
      </w:pPr>
    </w:p>
    <w:p w14:paraId="1565590F" w14:textId="0175641A" w:rsidR="00845ACF" w:rsidRDefault="00845ACF">
      <w:pPr>
        <w:rPr>
          <w:b/>
          <w:bCs/>
          <w:sz w:val="36"/>
          <w:szCs w:val="36"/>
        </w:rPr>
      </w:pPr>
    </w:p>
    <w:p w14:paraId="538D427C" w14:textId="77777777" w:rsidR="00CC4017" w:rsidRDefault="00CC4017" w:rsidP="0085750C">
      <w:pPr>
        <w:spacing w:before="120" w:after="120" w:line="240" w:lineRule="auto"/>
        <w:jc w:val="center"/>
        <w:rPr>
          <w:b/>
          <w:bCs/>
          <w:sz w:val="36"/>
          <w:szCs w:val="36"/>
        </w:rPr>
      </w:pPr>
    </w:p>
    <w:p w14:paraId="74D9ECB5" w14:textId="0F8DF218" w:rsidR="00037FDF" w:rsidRPr="0021512A" w:rsidRDefault="00037FDF" w:rsidP="0085750C">
      <w:pPr>
        <w:spacing w:before="120" w:after="120" w:line="240" w:lineRule="auto"/>
        <w:jc w:val="center"/>
        <w:rPr>
          <w:b/>
          <w:bCs/>
          <w:sz w:val="36"/>
          <w:szCs w:val="36"/>
        </w:rPr>
      </w:pPr>
      <w:r w:rsidRPr="0021512A">
        <w:rPr>
          <w:b/>
          <w:bCs/>
          <w:sz w:val="36"/>
          <w:szCs w:val="36"/>
        </w:rPr>
        <w:t>PROTOCOL TITLE</w:t>
      </w:r>
    </w:p>
    <w:p w14:paraId="37D40C94" w14:textId="590D6C36" w:rsidR="00A6363F" w:rsidRPr="0019167E" w:rsidRDefault="00A6363F" w:rsidP="0021512A">
      <w:pPr>
        <w:spacing w:before="120" w:after="120" w:line="360" w:lineRule="auto"/>
        <w:jc w:val="center"/>
      </w:pPr>
      <w:r w:rsidRPr="0019167E">
        <w:t>Short Title: &lt;short title&gt;</w:t>
      </w:r>
    </w:p>
    <w:p w14:paraId="0335FE83" w14:textId="24143F7B" w:rsidR="00037FDF" w:rsidRPr="0019167E" w:rsidRDefault="00037FDF" w:rsidP="0021512A">
      <w:pPr>
        <w:spacing w:before="120" w:after="120" w:line="360" w:lineRule="auto"/>
        <w:jc w:val="center"/>
      </w:pPr>
      <w:r w:rsidRPr="0019167E">
        <w:t>Protocol Number: &lt;protocol number &gt;</w:t>
      </w:r>
    </w:p>
    <w:p w14:paraId="6C2227F2" w14:textId="207845F1" w:rsidR="00037FDF" w:rsidRPr="0019167E" w:rsidRDefault="00037FDF" w:rsidP="0021512A">
      <w:pPr>
        <w:spacing w:before="120" w:after="120" w:line="360" w:lineRule="auto"/>
        <w:jc w:val="center"/>
      </w:pPr>
      <w:r w:rsidRPr="0019167E">
        <w:t>Protocol Version: &lt;Insert Version Number Here&gt;</w:t>
      </w:r>
    </w:p>
    <w:p w14:paraId="75636E84" w14:textId="08D4279B" w:rsidR="00037FDF" w:rsidRPr="0019167E" w:rsidRDefault="00037FDF" w:rsidP="0021512A">
      <w:pPr>
        <w:spacing w:before="120" w:after="120" w:line="360" w:lineRule="auto"/>
        <w:jc w:val="center"/>
      </w:pPr>
      <w:r w:rsidRPr="0019167E">
        <w:t xml:space="preserve">Protocol Version Date: </w:t>
      </w:r>
      <w:r w:rsidRPr="0019167E">
        <w:tab/>
        <w:t>&lt;Insert Version Date Here&gt;</w:t>
      </w:r>
    </w:p>
    <w:p w14:paraId="4A7631D8" w14:textId="4BF92AAF" w:rsidR="00D506D1" w:rsidRPr="0019167E" w:rsidRDefault="00D506D1" w:rsidP="0021512A">
      <w:pPr>
        <w:spacing w:before="120" w:after="120" w:line="360" w:lineRule="auto"/>
        <w:jc w:val="center"/>
      </w:pPr>
      <w:r w:rsidRPr="0019167E">
        <w:t>Funded by: &lt;</w:t>
      </w:r>
      <w:r w:rsidR="00087ED0" w:rsidRPr="0019167E">
        <w:t>funding agency name&gt;</w:t>
      </w:r>
    </w:p>
    <w:p w14:paraId="3714FCF9" w14:textId="184B506E" w:rsidR="006E2972" w:rsidRPr="0019167E" w:rsidRDefault="009E2413" w:rsidP="0021512A">
      <w:pPr>
        <w:spacing w:before="120" w:after="120" w:line="360" w:lineRule="auto"/>
        <w:jc w:val="center"/>
      </w:pPr>
      <w:r w:rsidRPr="0019167E">
        <w:t>&lt;IND/IDE&gt; Sponsor: &lt;Sponsor name, if applicable&gt;</w:t>
      </w:r>
    </w:p>
    <w:p w14:paraId="76F14F99" w14:textId="13FAFD08" w:rsidR="00037FDF" w:rsidRPr="0019167E" w:rsidRDefault="00037FDF" w:rsidP="0021512A">
      <w:pPr>
        <w:spacing w:before="120" w:after="120" w:line="360" w:lineRule="auto"/>
        <w:jc w:val="center"/>
      </w:pPr>
      <w:r w:rsidRPr="0019167E">
        <w:t>IND/IDE Number: &lt;IND/IDE number&gt;</w:t>
      </w:r>
    </w:p>
    <w:p w14:paraId="5309A0D3" w14:textId="5EDF8915" w:rsidR="00037FDF" w:rsidRPr="0019167E" w:rsidRDefault="00037FDF" w:rsidP="0021512A">
      <w:pPr>
        <w:spacing w:before="120" w:after="120" w:line="360" w:lineRule="auto"/>
        <w:jc w:val="center"/>
      </w:pPr>
      <w:r w:rsidRPr="0019167E">
        <w:t>NCT Number: &lt;NCT number&gt;</w:t>
      </w:r>
    </w:p>
    <w:p w14:paraId="6F813884" w14:textId="77777777" w:rsidR="00037FDF" w:rsidRPr="0019167E" w:rsidRDefault="00037FDF" w:rsidP="0085750C">
      <w:pPr>
        <w:spacing w:before="120" w:after="120" w:line="240" w:lineRule="auto"/>
      </w:pPr>
      <w:r w:rsidRPr="0019167E">
        <w:br w:type="page"/>
      </w:r>
    </w:p>
    <w:p w14:paraId="6E169B0A" w14:textId="77777777" w:rsidR="00F35B50" w:rsidRDefault="00F35B50" w:rsidP="0085750C">
      <w:pPr>
        <w:spacing w:before="120" w:after="120" w:line="240" w:lineRule="auto"/>
      </w:pPr>
    </w:p>
    <w:p w14:paraId="568EB222" w14:textId="77777777" w:rsidR="00F35B50" w:rsidRDefault="00F35B50" w:rsidP="0085750C">
      <w:pPr>
        <w:spacing w:before="120" w:after="120" w:line="240" w:lineRule="auto"/>
      </w:pPr>
    </w:p>
    <w:p w14:paraId="218E9F54" w14:textId="7446AE03" w:rsidR="00037FDF" w:rsidRPr="0019167E" w:rsidRDefault="00037FDF" w:rsidP="0085750C">
      <w:pPr>
        <w:spacing w:before="120" w:after="120" w:line="240" w:lineRule="auto"/>
      </w:pPr>
      <w:r w:rsidRPr="0019167E">
        <w:t xml:space="preserve">Principal Investigator: </w:t>
      </w:r>
      <w:r w:rsidRPr="0019167E">
        <w:tab/>
      </w:r>
      <w:r w:rsidRPr="0019167E">
        <w:tab/>
      </w:r>
      <w:r w:rsidRPr="0019167E">
        <w:tab/>
        <w:t>&lt;Name, Title, Institution&gt;</w:t>
      </w:r>
    </w:p>
    <w:p w14:paraId="77832E68" w14:textId="77777777" w:rsidR="00037FDF" w:rsidRPr="0019167E" w:rsidRDefault="00037FDF" w:rsidP="0085750C">
      <w:pPr>
        <w:spacing w:before="120" w:after="120" w:line="240" w:lineRule="auto"/>
      </w:pPr>
    </w:p>
    <w:p w14:paraId="327FC18A" w14:textId="18E3BC30" w:rsidR="00037FDF" w:rsidRPr="0019167E" w:rsidRDefault="00037FDF" w:rsidP="0085750C">
      <w:pPr>
        <w:spacing w:before="120" w:after="120" w:line="240" w:lineRule="auto"/>
      </w:pPr>
      <w:r w:rsidRPr="0019167E">
        <w:t>Collaborators:</w:t>
      </w:r>
      <w:r w:rsidRPr="0019167E">
        <w:tab/>
      </w:r>
      <w:r w:rsidRPr="0019167E">
        <w:tab/>
      </w:r>
      <w:r w:rsidRPr="0019167E">
        <w:tab/>
      </w:r>
      <w:r w:rsidRPr="0019167E">
        <w:tab/>
        <w:t>&lt;Name, Title, Institution &gt;</w:t>
      </w:r>
    </w:p>
    <w:p w14:paraId="6A30A711" w14:textId="1DF8F1A1" w:rsidR="00037FDF" w:rsidRPr="0019167E" w:rsidRDefault="00037FDF" w:rsidP="0085750C">
      <w:pPr>
        <w:spacing w:before="120" w:after="120" w:line="240" w:lineRule="auto"/>
        <w:ind w:left="2880" w:firstLine="720"/>
      </w:pPr>
      <w:r w:rsidRPr="0019167E">
        <w:t>&lt; Name, Title, Institution &gt;</w:t>
      </w:r>
    </w:p>
    <w:p w14:paraId="67863281" w14:textId="77777777" w:rsidR="00037FDF" w:rsidRPr="0019167E" w:rsidRDefault="00037FDF" w:rsidP="0085750C">
      <w:pPr>
        <w:spacing w:before="120" w:after="120" w:line="240" w:lineRule="auto"/>
      </w:pPr>
    </w:p>
    <w:p w14:paraId="01065F1C" w14:textId="312EFDCF" w:rsidR="00A501AE" w:rsidRPr="0019167E" w:rsidRDefault="00037FDF" w:rsidP="0085750C">
      <w:pPr>
        <w:spacing w:before="120" w:after="120" w:line="240" w:lineRule="auto"/>
      </w:pPr>
      <w:r w:rsidRPr="0019167E">
        <w:t>Study Statistician:</w:t>
      </w:r>
      <w:r w:rsidRPr="0019167E">
        <w:tab/>
      </w:r>
      <w:r w:rsidRPr="0019167E">
        <w:tab/>
      </w:r>
      <w:r w:rsidRPr="0019167E">
        <w:tab/>
        <w:t>&lt;Name, Tit</w:t>
      </w:r>
      <w:r w:rsidR="00A501AE" w:rsidRPr="0019167E">
        <w:t>le, Institution&gt;</w:t>
      </w:r>
    </w:p>
    <w:p w14:paraId="18C2DE82" w14:textId="4398F49E" w:rsidR="0085750C" w:rsidRDefault="00A501AE">
      <w:r w:rsidRPr="0019167E">
        <w:br w:type="page"/>
      </w:r>
    </w:p>
    <w:sdt>
      <w:sdtPr>
        <w:rPr>
          <w:rFonts w:asciiTheme="minorHAnsi" w:eastAsiaTheme="minorHAnsi" w:hAnsiTheme="minorHAnsi" w:cstheme="minorBidi"/>
          <w:color w:val="auto"/>
          <w:kern w:val="2"/>
          <w:sz w:val="22"/>
          <w:szCs w:val="22"/>
          <w14:ligatures w14:val="standardContextual"/>
        </w:rPr>
        <w:id w:val="-268155782"/>
        <w:docPartObj>
          <w:docPartGallery w:val="Table of Contents"/>
          <w:docPartUnique/>
        </w:docPartObj>
      </w:sdtPr>
      <w:sdtEndPr>
        <w:rPr>
          <w:b/>
          <w:bCs/>
          <w:noProof/>
        </w:rPr>
      </w:sdtEndPr>
      <w:sdtContent>
        <w:p w14:paraId="70E72213" w14:textId="67572A57" w:rsidR="00F35B50" w:rsidRDefault="00F35B50">
          <w:pPr>
            <w:pStyle w:val="TOCHeading"/>
          </w:pPr>
          <w:r>
            <w:t>Table of Contents</w:t>
          </w:r>
        </w:p>
        <w:p w14:paraId="05FC6B95" w14:textId="1F37011B" w:rsidR="0021512A" w:rsidRDefault="00F35B50">
          <w:pPr>
            <w:pStyle w:val="TOC1"/>
            <w:tabs>
              <w:tab w:val="right" w:leader="dot" w:pos="9350"/>
            </w:tabs>
            <w:rPr>
              <w:rFonts w:eastAsiaTheme="minorEastAsia"/>
              <w:noProof/>
              <w:sz w:val="24"/>
              <w:szCs w:val="24"/>
            </w:rPr>
          </w:pPr>
          <w:r>
            <w:fldChar w:fldCharType="begin"/>
          </w:r>
          <w:r>
            <w:instrText xml:space="preserve"> TOC \o "1-3" \h \z \u </w:instrText>
          </w:r>
          <w:r>
            <w:fldChar w:fldCharType="separate"/>
          </w:r>
          <w:hyperlink w:anchor="_Toc167709922" w:history="1">
            <w:r w:rsidR="0021512A" w:rsidRPr="00D53992">
              <w:rPr>
                <w:rStyle w:val="Hyperlink"/>
                <w:noProof/>
              </w:rPr>
              <w:t>BACKGROUND AND RATIONALE</w:t>
            </w:r>
            <w:r w:rsidR="0021512A">
              <w:rPr>
                <w:noProof/>
                <w:webHidden/>
              </w:rPr>
              <w:tab/>
            </w:r>
            <w:r w:rsidR="0021512A">
              <w:rPr>
                <w:noProof/>
                <w:webHidden/>
              </w:rPr>
              <w:fldChar w:fldCharType="begin"/>
            </w:r>
            <w:r w:rsidR="0021512A">
              <w:rPr>
                <w:noProof/>
                <w:webHidden/>
              </w:rPr>
              <w:instrText xml:space="preserve"> PAGEREF _Toc167709922 \h </w:instrText>
            </w:r>
            <w:r w:rsidR="0021512A">
              <w:rPr>
                <w:noProof/>
                <w:webHidden/>
              </w:rPr>
            </w:r>
            <w:r w:rsidR="0021512A">
              <w:rPr>
                <w:noProof/>
                <w:webHidden/>
              </w:rPr>
              <w:fldChar w:fldCharType="separate"/>
            </w:r>
            <w:r w:rsidR="0021512A">
              <w:rPr>
                <w:noProof/>
                <w:webHidden/>
              </w:rPr>
              <w:t>5</w:t>
            </w:r>
            <w:r w:rsidR="0021512A">
              <w:rPr>
                <w:noProof/>
                <w:webHidden/>
              </w:rPr>
              <w:fldChar w:fldCharType="end"/>
            </w:r>
          </w:hyperlink>
        </w:p>
        <w:p w14:paraId="3FB7EBA0" w14:textId="4DC955AB" w:rsidR="0021512A" w:rsidRDefault="0021512A">
          <w:pPr>
            <w:pStyle w:val="TOC2"/>
            <w:tabs>
              <w:tab w:val="right" w:leader="dot" w:pos="9350"/>
            </w:tabs>
            <w:rPr>
              <w:rFonts w:eastAsiaTheme="minorEastAsia"/>
              <w:noProof/>
              <w:sz w:val="24"/>
              <w:szCs w:val="24"/>
            </w:rPr>
          </w:pPr>
          <w:hyperlink w:anchor="_Toc167709923" w:history="1">
            <w:r w:rsidRPr="00D53992">
              <w:rPr>
                <w:rStyle w:val="Hyperlink"/>
                <w:noProof/>
              </w:rPr>
              <w:t>Rationale and justification for the Study</w:t>
            </w:r>
            <w:r>
              <w:rPr>
                <w:noProof/>
                <w:webHidden/>
              </w:rPr>
              <w:tab/>
            </w:r>
            <w:r>
              <w:rPr>
                <w:noProof/>
                <w:webHidden/>
              </w:rPr>
              <w:fldChar w:fldCharType="begin"/>
            </w:r>
            <w:r>
              <w:rPr>
                <w:noProof/>
                <w:webHidden/>
              </w:rPr>
              <w:instrText xml:space="preserve"> PAGEREF _Toc167709923 \h </w:instrText>
            </w:r>
            <w:r>
              <w:rPr>
                <w:noProof/>
                <w:webHidden/>
              </w:rPr>
            </w:r>
            <w:r>
              <w:rPr>
                <w:noProof/>
                <w:webHidden/>
              </w:rPr>
              <w:fldChar w:fldCharType="separate"/>
            </w:r>
            <w:r>
              <w:rPr>
                <w:noProof/>
                <w:webHidden/>
              </w:rPr>
              <w:t>5</w:t>
            </w:r>
            <w:r>
              <w:rPr>
                <w:noProof/>
                <w:webHidden/>
              </w:rPr>
              <w:fldChar w:fldCharType="end"/>
            </w:r>
          </w:hyperlink>
        </w:p>
        <w:p w14:paraId="0DD73152" w14:textId="62FE5153" w:rsidR="0021512A" w:rsidRDefault="0021512A">
          <w:pPr>
            <w:pStyle w:val="TOC2"/>
            <w:tabs>
              <w:tab w:val="right" w:leader="dot" w:pos="9350"/>
            </w:tabs>
            <w:rPr>
              <w:rFonts w:eastAsiaTheme="minorEastAsia"/>
              <w:noProof/>
              <w:sz w:val="24"/>
              <w:szCs w:val="24"/>
            </w:rPr>
          </w:pPr>
          <w:hyperlink w:anchor="_Toc167709924" w:history="1">
            <w:r w:rsidRPr="00D53992">
              <w:rPr>
                <w:rStyle w:val="Hyperlink"/>
                <w:noProof/>
              </w:rPr>
              <w:t>Background</w:t>
            </w:r>
            <w:r>
              <w:rPr>
                <w:noProof/>
                <w:webHidden/>
              </w:rPr>
              <w:tab/>
            </w:r>
            <w:r>
              <w:rPr>
                <w:noProof/>
                <w:webHidden/>
              </w:rPr>
              <w:fldChar w:fldCharType="begin"/>
            </w:r>
            <w:r>
              <w:rPr>
                <w:noProof/>
                <w:webHidden/>
              </w:rPr>
              <w:instrText xml:space="preserve"> PAGEREF _Toc167709924 \h </w:instrText>
            </w:r>
            <w:r>
              <w:rPr>
                <w:noProof/>
                <w:webHidden/>
              </w:rPr>
            </w:r>
            <w:r>
              <w:rPr>
                <w:noProof/>
                <w:webHidden/>
              </w:rPr>
              <w:fldChar w:fldCharType="separate"/>
            </w:r>
            <w:r>
              <w:rPr>
                <w:noProof/>
                <w:webHidden/>
              </w:rPr>
              <w:t>5</w:t>
            </w:r>
            <w:r>
              <w:rPr>
                <w:noProof/>
                <w:webHidden/>
              </w:rPr>
              <w:fldChar w:fldCharType="end"/>
            </w:r>
          </w:hyperlink>
        </w:p>
        <w:p w14:paraId="138BC240" w14:textId="4FC783BF" w:rsidR="0021512A" w:rsidRDefault="0021512A">
          <w:pPr>
            <w:pStyle w:val="TOC2"/>
            <w:tabs>
              <w:tab w:val="right" w:leader="dot" w:pos="9350"/>
            </w:tabs>
            <w:rPr>
              <w:rFonts w:eastAsiaTheme="minorEastAsia"/>
              <w:noProof/>
              <w:sz w:val="24"/>
              <w:szCs w:val="24"/>
            </w:rPr>
          </w:pPr>
          <w:hyperlink w:anchor="_Toc167709925" w:history="1">
            <w:r w:rsidRPr="00D53992">
              <w:rPr>
                <w:rStyle w:val="Hyperlink"/>
                <w:noProof/>
              </w:rPr>
              <w:t>Risk Benefit Assessment</w:t>
            </w:r>
            <w:r>
              <w:rPr>
                <w:noProof/>
                <w:webHidden/>
              </w:rPr>
              <w:tab/>
            </w:r>
            <w:r>
              <w:rPr>
                <w:noProof/>
                <w:webHidden/>
              </w:rPr>
              <w:fldChar w:fldCharType="begin"/>
            </w:r>
            <w:r>
              <w:rPr>
                <w:noProof/>
                <w:webHidden/>
              </w:rPr>
              <w:instrText xml:space="preserve"> PAGEREF _Toc167709925 \h </w:instrText>
            </w:r>
            <w:r>
              <w:rPr>
                <w:noProof/>
                <w:webHidden/>
              </w:rPr>
            </w:r>
            <w:r>
              <w:rPr>
                <w:noProof/>
                <w:webHidden/>
              </w:rPr>
              <w:fldChar w:fldCharType="separate"/>
            </w:r>
            <w:r>
              <w:rPr>
                <w:noProof/>
                <w:webHidden/>
              </w:rPr>
              <w:t>5</w:t>
            </w:r>
            <w:r>
              <w:rPr>
                <w:noProof/>
                <w:webHidden/>
              </w:rPr>
              <w:fldChar w:fldCharType="end"/>
            </w:r>
          </w:hyperlink>
        </w:p>
        <w:p w14:paraId="73A7D236" w14:textId="5B7F0890" w:rsidR="0021512A" w:rsidRDefault="0021512A">
          <w:pPr>
            <w:pStyle w:val="TOC1"/>
            <w:tabs>
              <w:tab w:val="right" w:leader="dot" w:pos="9350"/>
            </w:tabs>
            <w:rPr>
              <w:rFonts w:eastAsiaTheme="minorEastAsia"/>
              <w:noProof/>
              <w:sz w:val="24"/>
              <w:szCs w:val="24"/>
            </w:rPr>
          </w:pPr>
          <w:hyperlink w:anchor="_Toc167709926" w:history="1">
            <w:r w:rsidRPr="00D53992">
              <w:rPr>
                <w:rStyle w:val="Hyperlink"/>
                <w:noProof/>
              </w:rPr>
              <w:t>HYPOTHESIS, OBJECTIVES, and OUTCOME MEASURES</w:t>
            </w:r>
            <w:r>
              <w:rPr>
                <w:noProof/>
                <w:webHidden/>
              </w:rPr>
              <w:tab/>
            </w:r>
            <w:r>
              <w:rPr>
                <w:noProof/>
                <w:webHidden/>
              </w:rPr>
              <w:fldChar w:fldCharType="begin"/>
            </w:r>
            <w:r>
              <w:rPr>
                <w:noProof/>
                <w:webHidden/>
              </w:rPr>
              <w:instrText xml:space="preserve"> PAGEREF _Toc167709926 \h </w:instrText>
            </w:r>
            <w:r>
              <w:rPr>
                <w:noProof/>
                <w:webHidden/>
              </w:rPr>
            </w:r>
            <w:r>
              <w:rPr>
                <w:noProof/>
                <w:webHidden/>
              </w:rPr>
              <w:fldChar w:fldCharType="separate"/>
            </w:r>
            <w:r>
              <w:rPr>
                <w:noProof/>
                <w:webHidden/>
              </w:rPr>
              <w:t>6</w:t>
            </w:r>
            <w:r>
              <w:rPr>
                <w:noProof/>
                <w:webHidden/>
              </w:rPr>
              <w:fldChar w:fldCharType="end"/>
            </w:r>
          </w:hyperlink>
        </w:p>
        <w:p w14:paraId="08384DF8" w14:textId="402CEC29" w:rsidR="0021512A" w:rsidRDefault="0021512A">
          <w:pPr>
            <w:pStyle w:val="TOC2"/>
            <w:tabs>
              <w:tab w:val="right" w:leader="dot" w:pos="9350"/>
            </w:tabs>
            <w:rPr>
              <w:rFonts w:eastAsiaTheme="minorEastAsia"/>
              <w:noProof/>
              <w:sz w:val="24"/>
              <w:szCs w:val="24"/>
            </w:rPr>
          </w:pPr>
          <w:hyperlink w:anchor="_Toc167709927" w:history="1">
            <w:r w:rsidRPr="00D53992">
              <w:rPr>
                <w:rStyle w:val="Hyperlink"/>
                <w:noProof/>
              </w:rPr>
              <w:t>Hypothesis</w:t>
            </w:r>
            <w:r>
              <w:rPr>
                <w:noProof/>
                <w:webHidden/>
              </w:rPr>
              <w:tab/>
            </w:r>
            <w:r>
              <w:rPr>
                <w:noProof/>
                <w:webHidden/>
              </w:rPr>
              <w:fldChar w:fldCharType="begin"/>
            </w:r>
            <w:r>
              <w:rPr>
                <w:noProof/>
                <w:webHidden/>
              </w:rPr>
              <w:instrText xml:space="preserve"> PAGEREF _Toc167709927 \h </w:instrText>
            </w:r>
            <w:r>
              <w:rPr>
                <w:noProof/>
                <w:webHidden/>
              </w:rPr>
            </w:r>
            <w:r>
              <w:rPr>
                <w:noProof/>
                <w:webHidden/>
              </w:rPr>
              <w:fldChar w:fldCharType="separate"/>
            </w:r>
            <w:r>
              <w:rPr>
                <w:noProof/>
                <w:webHidden/>
              </w:rPr>
              <w:t>6</w:t>
            </w:r>
            <w:r>
              <w:rPr>
                <w:noProof/>
                <w:webHidden/>
              </w:rPr>
              <w:fldChar w:fldCharType="end"/>
            </w:r>
          </w:hyperlink>
        </w:p>
        <w:p w14:paraId="7313C961" w14:textId="72D6F7B5" w:rsidR="0021512A" w:rsidRDefault="0021512A">
          <w:pPr>
            <w:pStyle w:val="TOC2"/>
            <w:tabs>
              <w:tab w:val="right" w:leader="dot" w:pos="9350"/>
            </w:tabs>
            <w:rPr>
              <w:rFonts w:eastAsiaTheme="minorEastAsia"/>
              <w:noProof/>
              <w:sz w:val="24"/>
              <w:szCs w:val="24"/>
            </w:rPr>
          </w:pPr>
          <w:hyperlink w:anchor="_Toc167709928" w:history="1">
            <w:r w:rsidRPr="00D53992">
              <w:rPr>
                <w:rStyle w:val="Hyperlink"/>
                <w:noProof/>
              </w:rPr>
              <w:t>Objectives and Outcome Measures</w:t>
            </w:r>
            <w:r>
              <w:rPr>
                <w:noProof/>
                <w:webHidden/>
              </w:rPr>
              <w:tab/>
            </w:r>
            <w:r>
              <w:rPr>
                <w:noProof/>
                <w:webHidden/>
              </w:rPr>
              <w:fldChar w:fldCharType="begin"/>
            </w:r>
            <w:r>
              <w:rPr>
                <w:noProof/>
                <w:webHidden/>
              </w:rPr>
              <w:instrText xml:space="preserve"> PAGEREF _Toc167709928 \h </w:instrText>
            </w:r>
            <w:r>
              <w:rPr>
                <w:noProof/>
                <w:webHidden/>
              </w:rPr>
            </w:r>
            <w:r>
              <w:rPr>
                <w:noProof/>
                <w:webHidden/>
              </w:rPr>
              <w:fldChar w:fldCharType="separate"/>
            </w:r>
            <w:r>
              <w:rPr>
                <w:noProof/>
                <w:webHidden/>
              </w:rPr>
              <w:t>6</w:t>
            </w:r>
            <w:r>
              <w:rPr>
                <w:noProof/>
                <w:webHidden/>
              </w:rPr>
              <w:fldChar w:fldCharType="end"/>
            </w:r>
          </w:hyperlink>
        </w:p>
        <w:p w14:paraId="59218779" w14:textId="357AB138" w:rsidR="0021512A" w:rsidRDefault="0021512A">
          <w:pPr>
            <w:pStyle w:val="TOC1"/>
            <w:tabs>
              <w:tab w:val="right" w:leader="dot" w:pos="9350"/>
            </w:tabs>
            <w:rPr>
              <w:rFonts w:eastAsiaTheme="minorEastAsia"/>
              <w:noProof/>
              <w:sz w:val="24"/>
              <w:szCs w:val="24"/>
            </w:rPr>
          </w:pPr>
          <w:hyperlink w:anchor="_Toc167709929" w:history="1">
            <w:r w:rsidRPr="00D53992">
              <w:rPr>
                <w:rStyle w:val="Hyperlink"/>
                <w:noProof/>
              </w:rPr>
              <w:t>STUDY DESIGN</w:t>
            </w:r>
            <w:r>
              <w:rPr>
                <w:noProof/>
                <w:webHidden/>
              </w:rPr>
              <w:tab/>
            </w:r>
            <w:r>
              <w:rPr>
                <w:noProof/>
                <w:webHidden/>
              </w:rPr>
              <w:fldChar w:fldCharType="begin"/>
            </w:r>
            <w:r>
              <w:rPr>
                <w:noProof/>
                <w:webHidden/>
              </w:rPr>
              <w:instrText xml:space="preserve"> PAGEREF _Toc167709929 \h </w:instrText>
            </w:r>
            <w:r>
              <w:rPr>
                <w:noProof/>
                <w:webHidden/>
              </w:rPr>
            </w:r>
            <w:r>
              <w:rPr>
                <w:noProof/>
                <w:webHidden/>
              </w:rPr>
              <w:fldChar w:fldCharType="separate"/>
            </w:r>
            <w:r>
              <w:rPr>
                <w:noProof/>
                <w:webHidden/>
              </w:rPr>
              <w:t>7</w:t>
            </w:r>
            <w:r>
              <w:rPr>
                <w:noProof/>
                <w:webHidden/>
              </w:rPr>
              <w:fldChar w:fldCharType="end"/>
            </w:r>
          </w:hyperlink>
        </w:p>
        <w:p w14:paraId="765702E6" w14:textId="499C285E" w:rsidR="0021512A" w:rsidRDefault="0021512A">
          <w:pPr>
            <w:pStyle w:val="TOC2"/>
            <w:tabs>
              <w:tab w:val="right" w:leader="dot" w:pos="9350"/>
            </w:tabs>
            <w:rPr>
              <w:rFonts w:eastAsiaTheme="minorEastAsia"/>
              <w:noProof/>
              <w:sz w:val="24"/>
              <w:szCs w:val="24"/>
            </w:rPr>
          </w:pPr>
          <w:hyperlink w:anchor="_Toc167709930" w:history="1">
            <w:r w:rsidRPr="00D53992">
              <w:rPr>
                <w:rStyle w:val="Hyperlink"/>
                <w:noProof/>
              </w:rPr>
              <w:t>Overall Study Design.</w:t>
            </w:r>
            <w:r>
              <w:rPr>
                <w:noProof/>
                <w:webHidden/>
              </w:rPr>
              <w:tab/>
            </w:r>
            <w:r>
              <w:rPr>
                <w:noProof/>
                <w:webHidden/>
              </w:rPr>
              <w:fldChar w:fldCharType="begin"/>
            </w:r>
            <w:r>
              <w:rPr>
                <w:noProof/>
                <w:webHidden/>
              </w:rPr>
              <w:instrText xml:space="preserve"> PAGEREF _Toc167709930 \h </w:instrText>
            </w:r>
            <w:r>
              <w:rPr>
                <w:noProof/>
                <w:webHidden/>
              </w:rPr>
            </w:r>
            <w:r>
              <w:rPr>
                <w:noProof/>
                <w:webHidden/>
              </w:rPr>
              <w:fldChar w:fldCharType="separate"/>
            </w:r>
            <w:r>
              <w:rPr>
                <w:noProof/>
                <w:webHidden/>
              </w:rPr>
              <w:t>7</w:t>
            </w:r>
            <w:r>
              <w:rPr>
                <w:noProof/>
                <w:webHidden/>
              </w:rPr>
              <w:fldChar w:fldCharType="end"/>
            </w:r>
          </w:hyperlink>
        </w:p>
        <w:p w14:paraId="03171883" w14:textId="39A75972" w:rsidR="0021512A" w:rsidRDefault="0021512A">
          <w:pPr>
            <w:pStyle w:val="TOC2"/>
            <w:tabs>
              <w:tab w:val="right" w:leader="dot" w:pos="9350"/>
            </w:tabs>
            <w:rPr>
              <w:rFonts w:eastAsiaTheme="minorEastAsia"/>
              <w:noProof/>
              <w:sz w:val="24"/>
              <w:szCs w:val="24"/>
            </w:rPr>
          </w:pPr>
          <w:hyperlink w:anchor="_Toc167709931" w:history="1">
            <w:r w:rsidRPr="00D53992">
              <w:rPr>
                <w:rStyle w:val="Hyperlink"/>
                <w:noProof/>
              </w:rPr>
              <w:t>Scientific Rationale for Study Design</w:t>
            </w:r>
            <w:r>
              <w:rPr>
                <w:noProof/>
                <w:webHidden/>
              </w:rPr>
              <w:tab/>
            </w:r>
            <w:r>
              <w:rPr>
                <w:noProof/>
                <w:webHidden/>
              </w:rPr>
              <w:fldChar w:fldCharType="begin"/>
            </w:r>
            <w:r>
              <w:rPr>
                <w:noProof/>
                <w:webHidden/>
              </w:rPr>
              <w:instrText xml:space="preserve"> PAGEREF _Toc167709931 \h </w:instrText>
            </w:r>
            <w:r>
              <w:rPr>
                <w:noProof/>
                <w:webHidden/>
              </w:rPr>
            </w:r>
            <w:r>
              <w:rPr>
                <w:noProof/>
                <w:webHidden/>
              </w:rPr>
              <w:fldChar w:fldCharType="separate"/>
            </w:r>
            <w:r>
              <w:rPr>
                <w:noProof/>
                <w:webHidden/>
              </w:rPr>
              <w:t>7</w:t>
            </w:r>
            <w:r>
              <w:rPr>
                <w:noProof/>
                <w:webHidden/>
              </w:rPr>
              <w:fldChar w:fldCharType="end"/>
            </w:r>
          </w:hyperlink>
        </w:p>
        <w:p w14:paraId="2813FCE2" w14:textId="03F8417A" w:rsidR="0021512A" w:rsidRDefault="0021512A">
          <w:pPr>
            <w:pStyle w:val="TOC2"/>
            <w:tabs>
              <w:tab w:val="right" w:leader="dot" w:pos="9350"/>
            </w:tabs>
            <w:rPr>
              <w:rFonts w:eastAsiaTheme="minorEastAsia"/>
              <w:noProof/>
              <w:sz w:val="24"/>
              <w:szCs w:val="24"/>
            </w:rPr>
          </w:pPr>
          <w:hyperlink w:anchor="_Toc167709932" w:history="1">
            <w:r w:rsidRPr="00D53992">
              <w:rPr>
                <w:rStyle w:val="Hyperlink"/>
                <w:noProof/>
              </w:rPr>
              <w:t>Rationale for Dose (for drug studies)</w:t>
            </w:r>
            <w:r>
              <w:rPr>
                <w:noProof/>
                <w:webHidden/>
              </w:rPr>
              <w:tab/>
            </w:r>
            <w:r>
              <w:rPr>
                <w:noProof/>
                <w:webHidden/>
              </w:rPr>
              <w:fldChar w:fldCharType="begin"/>
            </w:r>
            <w:r>
              <w:rPr>
                <w:noProof/>
                <w:webHidden/>
              </w:rPr>
              <w:instrText xml:space="preserve"> PAGEREF _Toc167709932 \h </w:instrText>
            </w:r>
            <w:r>
              <w:rPr>
                <w:noProof/>
                <w:webHidden/>
              </w:rPr>
            </w:r>
            <w:r>
              <w:rPr>
                <w:noProof/>
                <w:webHidden/>
              </w:rPr>
              <w:fldChar w:fldCharType="separate"/>
            </w:r>
            <w:r>
              <w:rPr>
                <w:noProof/>
                <w:webHidden/>
              </w:rPr>
              <w:t>8</w:t>
            </w:r>
            <w:r>
              <w:rPr>
                <w:noProof/>
                <w:webHidden/>
              </w:rPr>
              <w:fldChar w:fldCharType="end"/>
            </w:r>
          </w:hyperlink>
        </w:p>
        <w:p w14:paraId="21D932C9" w14:textId="24C5A6D2" w:rsidR="0021512A" w:rsidRDefault="0021512A">
          <w:pPr>
            <w:pStyle w:val="TOC1"/>
            <w:tabs>
              <w:tab w:val="right" w:leader="dot" w:pos="9350"/>
            </w:tabs>
            <w:rPr>
              <w:rFonts w:eastAsiaTheme="minorEastAsia"/>
              <w:noProof/>
              <w:sz w:val="24"/>
              <w:szCs w:val="24"/>
            </w:rPr>
          </w:pPr>
          <w:hyperlink w:anchor="_Toc167709933" w:history="1">
            <w:r w:rsidRPr="00D53992">
              <w:rPr>
                <w:rStyle w:val="Hyperlink"/>
                <w:noProof/>
              </w:rPr>
              <w:t>STUDY POPULATION</w:t>
            </w:r>
            <w:r>
              <w:rPr>
                <w:noProof/>
                <w:webHidden/>
              </w:rPr>
              <w:tab/>
            </w:r>
            <w:r>
              <w:rPr>
                <w:noProof/>
                <w:webHidden/>
              </w:rPr>
              <w:fldChar w:fldCharType="begin"/>
            </w:r>
            <w:r>
              <w:rPr>
                <w:noProof/>
                <w:webHidden/>
              </w:rPr>
              <w:instrText xml:space="preserve"> PAGEREF _Toc167709933 \h </w:instrText>
            </w:r>
            <w:r>
              <w:rPr>
                <w:noProof/>
                <w:webHidden/>
              </w:rPr>
            </w:r>
            <w:r>
              <w:rPr>
                <w:noProof/>
                <w:webHidden/>
              </w:rPr>
              <w:fldChar w:fldCharType="separate"/>
            </w:r>
            <w:r>
              <w:rPr>
                <w:noProof/>
                <w:webHidden/>
              </w:rPr>
              <w:t>8</w:t>
            </w:r>
            <w:r>
              <w:rPr>
                <w:noProof/>
                <w:webHidden/>
              </w:rPr>
              <w:fldChar w:fldCharType="end"/>
            </w:r>
          </w:hyperlink>
        </w:p>
        <w:p w14:paraId="247E1AD8" w14:textId="361E6756" w:rsidR="0021512A" w:rsidRDefault="0021512A">
          <w:pPr>
            <w:pStyle w:val="TOC2"/>
            <w:tabs>
              <w:tab w:val="right" w:leader="dot" w:pos="9350"/>
            </w:tabs>
            <w:rPr>
              <w:rFonts w:eastAsiaTheme="minorEastAsia"/>
              <w:noProof/>
              <w:sz w:val="24"/>
              <w:szCs w:val="24"/>
            </w:rPr>
          </w:pPr>
          <w:hyperlink w:anchor="_Toc167709934" w:history="1">
            <w:r w:rsidRPr="00D53992">
              <w:rPr>
                <w:rStyle w:val="Hyperlink"/>
                <w:noProof/>
              </w:rPr>
              <w:t>List the number of subjects to be enrolled.</w:t>
            </w:r>
            <w:r>
              <w:rPr>
                <w:noProof/>
                <w:webHidden/>
              </w:rPr>
              <w:tab/>
            </w:r>
            <w:r>
              <w:rPr>
                <w:noProof/>
                <w:webHidden/>
              </w:rPr>
              <w:fldChar w:fldCharType="begin"/>
            </w:r>
            <w:r>
              <w:rPr>
                <w:noProof/>
                <w:webHidden/>
              </w:rPr>
              <w:instrText xml:space="preserve"> PAGEREF _Toc167709934 \h </w:instrText>
            </w:r>
            <w:r>
              <w:rPr>
                <w:noProof/>
                <w:webHidden/>
              </w:rPr>
            </w:r>
            <w:r>
              <w:rPr>
                <w:noProof/>
                <w:webHidden/>
              </w:rPr>
              <w:fldChar w:fldCharType="separate"/>
            </w:r>
            <w:r>
              <w:rPr>
                <w:noProof/>
                <w:webHidden/>
              </w:rPr>
              <w:t>8</w:t>
            </w:r>
            <w:r>
              <w:rPr>
                <w:noProof/>
                <w:webHidden/>
              </w:rPr>
              <w:fldChar w:fldCharType="end"/>
            </w:r>
          </w:hyperlink>
        </w:p>
        <w:p w14:paraId="14D8916F" w14:textId="6CA59321" w:rsidR="0021512A" w:rsidRDefault="0021512A">
          <w:pPr>
            <w:pStyle w:val="TOC2"/>
            <w:tabs>
              <w:tab w:val="right" w:leader="dot" w:pos="9350"/>
            </w:tabs>
            <w:rPr>
              <w:rFonts w:eastAsiaTheme="minorEastAsia"/>
              <w:noProof/>
              <w:sz w:val="24"/>
              <w:szCs w:val="24"/>
            </w:rPr>
          </w:pPr>
          <w:hyperlink w:anchor="_Toc167709935" w:history="1">
            <w:r w:rsidRPr="00D53992">
              <w:rPr>
                <w:rStyle w:val="Hyperlink"/>
                <w:noProof/>
              </w:rPr>
              <w:t>Eligibility Criteria</w:t>
            </w:r>
            <w:r>
              <w:rPr>
                <w:noProof/>
                <w:webHidden/>
              </w:rPr>
              <w:tab/>
            </w:r>
            <w:r>
              <w:rPr>
                <w:noProof/>
                <w:webHidden/>
              </w:rPr>
              <w:fldChar w:fldCharType="begin"/>
            </w:r>
            <w:r>
              <w:rPr>
                <w:noProof/>
                <w:webHidden/>
              </w:rPr>
              <w:instrText xml:space="preserve"> PAGEREF _Toc167709935 \h </w:instrText>
            </w:r>
            <w:r>
              <w:rPr>
                <w:noProof/>
                <w:webHidden/>
              </w:rPr>
            </w:r>
            <w:r>
              <w:rPr>
                <w:noProof/>
                <w:webHidden/>
              </w:rPr>
              <w:fldChar w:fldCharType="separate"/>
            </w:r>
            <w:r>
              <w:rPr>
                <w:noProof/>
                <w:webHidden/>
              </w:rPr>
              <w:t>8</w:t>
            </w:r>
            <w:r>
              <w:rPr>
                <w:noProof/>
                <w:webHidden/>
              </w:rPr>
              <w:fldChar w:fldCharType="end"/>
            </w:r>
          </w:hyperlink>
        </w:p>
        <w:p w14:paraId="5350154E" w14:textId="6C51FBFE" w:rsidR="0021512A" w:rsidRDefault="0021512A">
          <w:pPr>
            <w:pStyle w:val="TOC2"/>
            <w:tabs>
              <w:tab w:val="right" w:leader="dot" w:pos="9350"/>
            </w:tabs>
            <w:rPr>
              <w:rFonts w:eastAsiaTheme="minorEastAsia"/>
              <w:noProof/>
              <w:sz w:val="24"/>
              <w:szCs w:val="24"/>
            </w:rPr>
          </w:pPr>
          <w:hyperlink w:anchor="_Toc167709936" w:history="1">
            <w:r w:rsidRPr="00D53992">
              <w:rPr>
                <w:rStyle w:val="Hyperlink"/>
                <w:noProof/>
              </w:rPr>
              <w:t>Inclusion Criteria</w:t>
            </w:r>
            <w:r>
              <w:rPr>
                <w:noProof/>
                <w:webHidden/>
              </w:rPr>
              <w:tab/>
            </w:r>
            <w:r>
              <w:rPr>
                <w:noProof/>
                <w:webHidden/>
              </w:rPr>
              <w:fldChar w:fldCharType="begin"/>
            </w:r>
            <w:r>
              <w:rPr>
                <w:noProof/>
                <w:webHidden/>
              </w:rPr>
              <w:instrText xml:space="preserve"> PAGEREF _Toc167709936 \h </w:instrText>
            </w:r>
            <w:r>
              <w:rPr>
                <w:noProof/>
                <w:webHidden/>
              </w:rPr>
            </w:r>
            <w:r>
              <w:rPr>
                <w:noProof/>
                <w:webHidden/>
              </w:rPr>
              <w:fldChar w:fldCharType="separate"/>
            </w:r>
            <w:r>
              <w:rPr>
                <w:noProof/>
                <w:webHidden/>
              </w:rPr>
              <w:t>8</w:t>
            </w:r>
            <w:r>
              <w:rPr>
                <w:noProof/>
                <w:webHidden/>
              </w:rPr>
              <w:fldChar w:fldCharType="end"/>
            </w:r>
          </w:hyperlink>
        </w:p>
        <w:p w14:paraId="424E4434" w14:textId="299E0669" w:rsidR="0021512A" w:rsidRDefault="0021512A">
          <w:pPr>
            <w:pStyle w:val="TOC2"/>
            <w:tabs>
              <w:tab w:val="right" w:leader="dot" w:pos="9350"/>
            </w:tabs>
            <w:rPr>
              <w:rFonts w:eastAsiaTheme="minorEastAsia"/>
              <w:noProof/>
              <w:sz w:val="24"/>
              <w:szCs w:val="24"/>
            </w:rPr>
          </w:pPr>
          <w:hyperlink w:anchor="_Toc167709937" w:history="1">
            <w:r w:rsidRPr="00D53992">
              <w:rPr>
                <w:rStyle w:val="Hyperlink"/>
                <w:noProof/>
              </w:rPr>
              <w:t>Exclusion Criteria</w:t>
            </w:r>
            <w:r>
              <w:rPr>
                <w:noProof/>
                <w:webHidden/>
              </w:rPr>
              <w:tab/>
            </w:r>
            <w:r>
              <w:rPr>
                <w:noProof/>
                <w:webHidden/>
              </w:rPr>
              <w:fldChar w:fldCharType="begin"/>
            </w:r>
            <w:r>
              <w:rPr>
                <w:noProof/>
                <w:webHidden/>
              </w:rPr>
              <w:instrText xml:space="preserve"> PAGEREF _Toc167709937 \h </w:instrText>
            </w:r>
            <w:r>
              <w:rPr>
                <w:noProof/>
                <w:webHidden/>
              </w:rPr>
            </w:r>
            <w:r>
              <w:rPr>
                <w:noProof/>
                <w:webHidden/>
              </w:rPr>
              <w:fldChar w:fldCharType="separate"/>
            </w:r>
            <w:r>
              <w:rPr>
                <w:noProof/>
                <w:webHidden/>
              </w:rPr>
              <w:t>8</w:t>
            </w:r>
            <w:r>
              <w:rPr>
                <w:noProof/>
                <w:webHidden/>
              </w:rPr>
              <w:fldChar w:fldCharType="end"/>
            </w:r>
          </w:hyperlink>
        </w:p>
        <w:p w14:paraId="4F9B43D3" w14:textId="13081112" w:rsidR="0021512A" w:rsidRDefault="0021512A">
          <w:pPr>
            <w:pStyle w:val="TOC2"/>
            <w:tabs>
              <w:tab w:val="right" w:leader="dot" w:pos="9350"/>
            </w:tabs>
            <w:rPr>
              <w:rFonts w:eastAsiaTheme="minorEastAsia"/>
              <w:noProof/>
              <w:sz w:val="24"/>
              <w:szCs w:val="24"/>
            </w:rPr>
          </w:pPr>
          <w:hyperlink w:anchor="_Toc167709938" w:history="1">
            <w:r w:rsidRPr="00D53992">
              <w:rPr>
                <w:rStyle w:val="Hyperlink"/>
                <w:noProof/>
              </w:rPr>
              <w:t>Screening</w:t>
            </w:r>
            <w:r>
              <w:rPr>
                <w:noProof/>
                <w:webHidden/>
              </w:rPr>
              <w:tab/>
            </w:r>
            <w:r>
              <w:rPr>
                <w:noProof/>
                <w:webHidden/>
              </w:rPr>
              <w:fldChar w:fldCharType="begin"/>
            </w:r>
            <w:r>
              <w:rPr>
                <w:noProof/>
                <w:webHidden/>
              </w:rPr>
              <w:instrText xml:space="preserve"> PAGEREF _Toc167709938 \h </w:instrText>
            </w:r>
            <w:r>
              <w:rPr>
                <w:noProof/>
                <w:webHidden/>
              </w:rPr>
            </w:r>
            <w:r>
              <w:rPr>
                <w:noProof/>
                <w:webHidden/>
              </w:rPr>
              <w:fldChar w:fldCharType="separate"/>
            </w:r>
            <w:r>
              <w:rPr>
                <w:noProof/>
                <w:webHidden/>
              </w:rPr>
              <w:t>8</w:t>
            </w:r>
            <w:r>
              <w:rPr>
                <w:noProof/>
                <w:webHidden/>
              </w:rPr>
              <w:fldChar w:fldCharType="end"/>
            </w:r>
          </w:hyperlink>
        </w:p>
        <w:p w14:paraId="1285D3B1" w14:textId="436A5AE1" w:rsidR="0021512A" w:rsidRDefault="0021512A">
          <w:pPr>
            <w:pStyle w:val="TOC2"/>
            <w:tabs>
              <w:tab w:val="right" w:leader="dot" w:pos="9350"/>
            </w:tabs>
            <w:rPr>
              <w:rFonts w:eastAsiaTheme="minorEastAsia"/>
              <w:noProof/>
              <w:sz w:val="24"/>
              <w:szCs w:val="24"/>
            </w:rPr>
          </w:pPr>
          <w:hyperlink w:anchor="_Toc167709939" w:history="1">
            <w:r w:rsidRPr="00D53992">
              <w:rPr>
                <w:rStyle w:val="Hyperlink"/>
                <w:noProof/>
              </w:rPr>
              <w:t>Withdrawal Criteria</w:t>
            </w:r>
            <w:r>
              <w:rPr>
                <w:noProof/>
                <w:webHidden/>
              </w:rPr>
              <w:tab/>
            </w:r>
            <w:r>
              <w:rPr>
                <w:noProof/>
                <w:webHidden/>
              </w:rPr>
              <w:fldChar w:fldCharType="begin"/>
            </w:r>
            <w:r>
              <w:rPr>
                <w:noProof/>
                <w:webHidden/>
              </w:rPr>
              <w:instrText xml:space="preserve"> PAGEREF _Toc167709939 \h </w:instrText>
            </w:r>
            <w:r>
              <w:rPr>
                <w:noProof/>
                <w:webHidden/>
              </w:rPr>
            </w:r>
            <w:r>
              <w:rPr>
                <w:noProof/>
                <w:webHidden/>
              </w:rPr>
              <w:fldChar w:fldCharType="separate"/>
            </w:r>
            <w:r>
              <w:rPr>
                <w:noProof/>
                <w:webHidden/>
              </w:rPr>
              <w:t>9</w:t>
            </w:r>
            <w:r>
              <w:rPr>
                <w:noProof/>
                <w:webHidden/>
              </w:rPr>
              <w:fldChar w:fldCharType="end"/>
            </w:r>
          </w:hyperlink>
        </w:p>
        <w:p w14:paraId="3316DF34" w14:textId="1A4587B2" w:rsidR="0021512A" w:rsidRDefault="0021512A">
          <w:pPr>
            <w:pStyle w:val="TOC2"/>
            <w:tabs>
              <w:tab w:val="right" w:leader="dot" w:pos="9350"/>
            </w:tabs>
            <w:rPr>
              <w:rFonts w:eastAsiaTheme="minorEastAsia"/>
              <w:noProof/>
              <w:sz w:val="24"/>
              <w:szCs w:val="24"/>
            </w:rPr>
          </w:pPr>
          <w:hyperlink w:anchor="_Toc167709940" w:history="1">
            <w:r w:rsidRPr="00D53992">
              <w:rPr>
                <w:rStyle w:val="Hyperlink"/>
                <w:noProof/>
              </w:rPr>
              <w:t>Subject Replacement</w:t>
            </w:r>
            <w:r>
              <w:rPr>
                <w:noProof/>
                <w:webHidden/>
              </w:rPr>
              <w:tab/>
            </w:r>
            <w:r>
              <w:rPr>
                <w:noProof/>
                <w:webHidden/>
              </w:rPr>
              <w:fldChar w:fldCharType="begin"/>
            </w:r>
            <w:r>
              <w:rPr>
                <w:noProof/>
                <w:webHidden/>
              </w:rPr>
              <w:instrText xml:space="preserve"> PAGEREF _Toc167709940 \h </w:instrText>
            </w:r>
            <w:r>
              <w:rPr>
                <w:noProof/>
                <w:webHidden/>
              </w:rPr>
            </w:r>
            <w:r>
              <w:rPr>
                <w:noProof/>
                <w:webHidden/>
              </w:rPr>
              <w:fldChar w:fldCharType="separate"/>
            </w:r>
            <w:r>
              <w:rPr>
                <w:noProof/>
                <w:webHidden/>
              </w:rPr>
              <w:t>9</w:t>
            </w:r>
            <w:r>
              <w:rPr>
                <w:noProof/>
                <w:webHidden/>
              </w:rPr>
              <w:fldChar w:fldCharType="end"/>
            </w:r>
          </w:hyperlink>
        </w:p>
        <w:p w14:paraId="0F7DA6AF" w14:textId="597A2B1E" w:rsidR="0021512A" w:rsidRDefault="0021512A">
          <w:pPr>
            <w:pStyle w:val="TOC2"/>
            <w:tabs>
              <w:tab w:val="right" w:leader="dot" w:pos="9350"/>
            </w:tabs>
            <w:rPr>
              <w:rFonts w:eastAsiaTheme="minorEastAsia"/>
              <w:noProof/>
              <w:sz w:val="24"/>
              <w:szCs w:val="24"/>
            </w:rPr>
          </w:pPr>
          <w:hyperlink w:anchor="_Toc167709941" w:history="1">
            <w:r w:rsidRPr="00D53992">
              <w:rPr>
                <w:rStyle w:val="Hyperlink"/>
                <w:noProof/>
              </w:rPr>
              <w:t>Recruitment Plan</w:t>
            </w:r>
            <w:r>
              <w:rPr>
                <w:noProof/>
                <w:webHidden/>
              </w:rPr>
              <w:tab/>
            </w:r>
            <w:r>
              <w:rPr>
                <w:noProof/>
                <w:webHidden/>
              </w:rPr>
              <w:fldChar w:fldCharType="begin"/>
            </w:r>
            <w:r>
              <w:rPr>
                <w:noProof/>
                <w:webHidden/>
              </w:rPr>
              <w:instrText xml:space="preserve"> PAGEREF _Toc167709941 \h </w:instrText>
            </w:r>
            <w:r>
              <w:rPr>
                <w:noProof/>
                <w:webHidden/>
              </w:rPr>
            </w:r>
            <w:r>
              <w:rPr>
                <w:noProof/>
                <w:webHidden/>
              </w:rPr>
              <w:fldChar w:fldCharType="separate"/>
            </w:r>
            <w:r>
              <w:rPr>
                <w:noProof/>
                <w:webHidden/>
              </w:rPr>
              <w:t>9</w:t>
            </w:r>
            <w:r>
              <w:rPr>
                <w:noProof/>
                <w:webHidden/>
              </w:rPr>
              <w:fldChar w:fldCharType="end"/>
            </w:r>
          </w:hyperlink>
        </w:p>
        <w:p w14:paraId="6270446A" w14:textId="0571FB61" w:rsidR="0021512A" w:rsidRDefault="0021512A">
          <w:pPr>
            <w:pStyle w:val="TOC1"/>
            <w:tabs>
              <w:tab w:val="right" w:leader="dot" w:pos="9350"/>
            </w:tabs>
            <w:rPr>
              <w:rFonts w:eastAsiaTheme="minorEastAsia"/>
              <w:noProof/>
              <w:sz w:val="24"/>
              <w:szCs w:val="24"/>
            </w:rPr>
          </w:pPr>
          <w:hyperlink w:anchor="_Toc167709942" w:history="1">
            <w:r w:rsidRPr="00D53992">
              <w:rPr>
                <w:rStyle w:val="Hyperlink"/>
                <w:noProof/>
                <w:lang w:val="en-GB"/>
              </w:rPr>
              <w:t>METHODS AND ASSESSMENTS</w:t>
            </w:r>
            <w:r>
              <w:rPr>
                <w:noProof/>
                <w:webHidden/>
              </w:rPr>
              <w:tab/>
            </w:r>
            <w:r>
              <w:rPr>
                <w:noProof/>
                <w:webHidden/>
              </w:rPr>
              <w:fldChar w:fldCharType="begin"/>
            </w:r>
            <w:r>
              <w:rPr>
                <w:noProof/>
                <w:webHidden/>
              </w:rPr>
              <w:instrText xml:space="preserve"> PAGEREF _Toc167709942 \h </w:instrText>
            </w:r>
            <w:r>
              <w:rPr>
                <w:noProof/>
                <w:webHidden/>
              </w:rPr>
            </w:r>
            <w:r>
              <w:rPr>
                <w:noProof/>
                <w:webHidden/>
              </w:rPr>
              <w:fldChar w:fldCharType="separate"/>
            </w:r>
            <w:r>
              <w:rPr>
                <w:noProof/>
                <w:webHidden/>
              </w:rPr>
              <w:t>9</w:t>
            </w:r>
            <w:r>
              <w:rPr>
                <w:noProof/>
                <w:webHidden/>
              </w:rPr>
              <w:fldChar w:fldCharType="end"/>
            </w:r>
          </w:hyperlink>
        </w:p>
        <w:p w14:paraId="07FD833C" w14:textId="5D04E34A" w:rsidR="0021512A" w:rsidRDefault="0021512A">
          <w:pPr>
            <w:pStyle w:val="TOC2"/>
            <w:tabs>
              <w:tab w:val="right" w:leader="dot" w:pos="9350"/>
            </w:tabs>
            <w:rPr>
              <w:rFonts w:eastAsiaTheme="minorEastAsia"/>
              <w:noProof/>
              <w:sz w:val="24"/>
              <w:szCs w:val="24"/>
            </w:rPr>
          </w:pPr>
          <w:hyperlink w:anchor="_Toc167709943" w:history="1">
            <w:r w:rsidRPr="00D53992">
              <w:rPr>
                <w:rStyle w:val="Hyperlink"/>
                <w:noProof/>
                <w:lang w:val="en-GB"/>
              </w:rPr>
              <w:t>Randomization and Blinding</w:t>
            </w:r>
            <w:r>
              <w:rPr>
                <w:noProof/>
                <w:webHidden/>
              </w:rPr>
              <w:tab/>
            </w:r>
            <w:r>
              <w:rPr>
                <w:noProof/>
                <w:webHidden/>
              </w:rPr>
              <w:fldChar w:fldCharType="begin"/>
            </w:r>
            <w:r>
              <w:rPr>
                <w:noProof/>
                <w:webHidden/>
              </w:rPr>
              <w:instrText xml:space="preserve"> PAGEREF _Toc167709943 \h </w:instrText>
            </w:r>
            <w:r>
              <w:rPr>
                <w:noProof/>
                <w:webHidden/>
              </w:rPr>
            </w:r>
            <w:r>
              <w:rPr>
                <w:noProof/>
                <w:webHidden/>
              </w:rPr>
              <w:fldChar w:fldCharType="separate"/>
            </w:r>
            <w:r>
              <w:rPr>
                <w:noProof/>
                <w:webHidden/>
              </w:rPr>
              <w:t>9</w:t>
            </w:r>
            <w:r>
              <w:rPr>
                <w:noProof/>
                <w:webHidden/>
              </w:rPr>
              <w:fldChar w:fldCharType="end"/>
            </w:r>
          </w:hyperlink>
        </w:p>
        <w:p w14:paraId="23A0376A" w14:textId="49DA76EA" w:rsidR="0021512A" w:rsidRDefault="0021512A">
          <w:pPr>
            <w:pStyle w:val="TOC2"/>
            <w:tabs>
              <w:tab w:val="right" w:leader="dot" w:pos="9350"/>
            </w:tabs>
            <w:rPr>
              <w:rFonts w:eastAsiaTheme="minorEastAsia"/>
              <w:noProof/>
              <w:sz w:val="24"/>
              <w:szCs w:val="24"/>
            </w:rPr>
          </w:pPr>
          <w:hyperlink w:anchor="_Toc167709944" w:history="1">
            <w:r w:rsidRPr="00D53992">
              <w:rPr>
                <w:rStyle w:val="Hyperlink"/>
                <w:noProof/>
                <w:lang w:val="en-GB"/>
              </w:rPr>
              <w:t>Contraception and Pregnancy Testing</w:t>
            </w:r>
            <w:r>
              <w:rPr>
                <w:noProof/>
                <w:webHidden/>
              </w:rPr>
              <w:tab/>
            </w:r>
            <w:r>
              <w:rPr>
                <w:noProof/>
                <w:webHidden/>
              </w:rPr>
              <w:fldChar w:fldCharType="begin"/>
            </w:r>
            <w:r>
              <w:rPr>
                <w:noProof/>
                <w:webHidden/>
              </w:rPr>
              <w:instrText xml:space="preserve"> PAGEREF _Toc167709944 \h </w:instrText>
            </w:r>
            <w:r>
              <w:rPr>
                <w:noProof/>
                <w:webHidden/>
              </w:rPr>
            </w:r>
            <w:r>
              <w:rPr>
                <w:noProof/>
                <w:webHidden/>
              </w:rPr>
              <w:fldChar w:fldCharType="separate"/>
            </w:r>
            <w:r>
              <w:rPr>
                <w:noProof/>
                <w:webHidden/>
              </w:rPr>
              <w:t>9</w:t>
            </w:r>
            <w:r>
              <w:rPr>
                <w:noProof/>
                <w:webHidden/>
              </w:rPr>
              <w:fldChar w:fldCharType="end"/>
            </w:r>
          </w:hyperlink>
        </w:p>
        <w:p w14:paraId="547AB433" w14:textId="24440365" w:rsidR="0021512A" w:rsidRDefault="0021512A">
          <w:pPr>
            <w:pStyle w:val="TOC2"/>
            <w:tabs>
              <w:tab w:val="right" w:leader="dot" w:pos="9350"/>
            </w:tabs>
            <w:rPr>
              <w:rFonts w:eastAsiaTheme="minorEastAsia"/>
              <w:noProof/>
              <w:sz w:val="24"/>
              <w:szCs w:val="24"/>
            </w:rPr>
          </w:pPr>
          <w:hyperlink w:anchor="_Toc167709945" w:history="1">
            <w:r w:rsidRPr="00D53992">
              <w:rPr>
                <w:rStyle w:val="Hyperlink"/>
                <w:noProof/>
                <w:lang w:val="en-GB"/>
              </w:rPr>
              <w:t>Study Visits and Procedures</w:t>
            </w:r>
            <w:r>
              <w:rPr>
                <w:noProof/>
                <w:webHidden/>
              </w:rPr>
              <w:tab/>
            </w:r>
            <w:r>
              <w:rPr>
                <w:noProof/>
                <w:webHidden/>
              </w:rPr>
              <w:fldChar w:fldCharType="begin"/>
            </w:r>
            <w:r>
              <w:rPr>
                <w:noProof/>
                <w:webHidden/>
              </w:rPr>
              <w:instrText xml:space="preserve"> PAGEREF _Toc167709945 \h </w:instrText>
            </w:r>
            <w:r>
              <w:rPr>
                <w:noProof/>
                <w:webHidden/>
              </w:rPr>
            </w:r>
            <w:r>
              <w:rPr>
                <w:noProof/>
                <w:webHidden/>
              </w:rPr>
              <w:fldChar w:fldCharType="separate"/>
            </w:r>
            <w:r>
              <w:rPr>
                <w:noProof/>
                <w:webHidden/>
              </w:rPr>
              <w:t>9</w:t>
            </w:r>
            <w:r>
              <w:rPr>
                <w:noProof/>
                <w:webHidden/>
              </w:rPr>
              <w:fldChar w:fldCharType="end"/>
            </w:r>
          </w:hyperlink>
        </w:p>
        <w:p w14:paraId="025FE871" w14:textId="2B1CF94C" w:rsidR="0021512A" w:rsidRDefault="0021512A">
          <w:pPr>
            <w:pStyle w:val="TOC1"/>
            <w:tabs>
              <w:tab w:val="right" w:leader="dot" w:pos="9350"/>
            </w:tabs>
            <w:rPr>
              <w:rFonts w:eastAsiaTheme="minorEastAsia"/>
              <w:noProof/>
              <w:sz w:val="24"/>
              <w:szCs w:val="24"/>
            </w:rPr>
          </w:pPr>
          <w:hyperlink w:anchor="_Toc167709946" w:history="1">
            <w:r w:rsidRPr="00D53992">
              <w:rPr>
                <w:rStyle w:val="Hyperlink"/>
                <w:noProof/>
                <w:lang w:val="en-GB"/>
              </w:rPr>
              <w:t>STUDY INTERVENTION</w:t>
            </w:r>
            <w:r>
              <w:rPr>
                <w:noProof/>
                <w:webHidden/>
              </w:rPr>
              <w:tab/>
            </w:r>
            <w:r>
              <w:rPr>
                <w:noProof/>
                <w:webHidden/>
              </w:rPr>
              <w:fldChar w:fldCharType="begin"/>
            </w:r>
            <w:r>
              <w:rPr>
                <w:noProof/>
                <w:webHidden/>
              </w:rPr>
              <w:instrText xml:space="preserve"> PAGEREF _Toc167709946 \h </w:instrText>
            </w:r>
            <w:r>
              <w:rPr>
                <w:noProof/>
                <w:webHidden/>
              </w:rPr>
            </w:r>
            <w:r>
              <w:rPr>
                <w:noProof/>
                <w:webHidden/>
              </w:rPr>
              <w:fldChar w:fldCharType="separate"/>
            </w:r>
            <w:r>
              <w:rPr>
                <w:noProof/>
                <w:webHidden/>
              </w:rPr>
              <w:t>10</w:t>
            </w:r>
            <w:r>
              <w:rPr>
                <w:noProof/>
                <w:webHidden/>
              </w:rPr>
              <w:fldChar w:fldCharType="end"/>
            </w:r>
          </w:hyperlink>
        </w:p>
        <w:p w14:paraId="3464D759" w14:textId="4072FC66" w:rsidR="0021512A" w:rsidRDefault="0021512A">
          <w:pPr>
            <w:pStyle w:val="TOC2"/>
            <w:tabs>
              <w:tab w:val="right" w:leader="dot" w:pos="9350"/>
            </w:tabs>
            <w:rPr>
              <w:rFonts w:eastAsiaTheme="minorEastAsia"/>
              <w:noProof/>
              <w:sz w:val="24"/>
              <w:szCs w:val="24"/>
            </w:rPr>
          </w:pPr>
          <w:hyperlink w:anchor="_Toc167709947" w:history="1">
            <w:r w:rsidRPr="00D53992">
              <w:rPr>
                <w:rStyle w:val="Hyperlink"/>
                <w:noProof/>
              </w:rPr>
              <w:t>Trial Product (s) or Intervention(s)</w:t>
            </w:r>
            <w:r>
              <w:rPr>
                <w:noProof/>
                <w:webHidden/>
              </w:rPr>
              <w:tab/>
            </w:r>
            <w:r>
              <w:rPr>
                <w:noProof/>
                <w:webHidden/>
              </w:rPr>
              <w:fldChar w:fldCharType="begin"/>
            </w:r>
            <w:r>
              <w:rPr>
                <w:noProof/>
                <w:webHidden/>
              </w:rPr>
              <w:instrText xml:space="preserve"> PAGEREF _Toc167709947 \h </w:instrText>
            </w:r>
            <w:r>
              <w:rPr>
                <w:noProof/>
                <w:webHidden/>
              </w:rPr>
            </w:r>
            <w:r>
              <w:rPr>
                <w:noProof/>
                <w:webHidden/>
              </w:rPr>
              <w:fldChar w:fldCharType="separate"/>
            </w:r>
            <w:r>
              <w:rPr>
                <w:noProof/>
                <w:webHidden/>
              </w:rPr>
              <w:t>10</w:t>
            </w:r>
            <w:r>
              <w:rPr>
                <w:noProof/>
                <w:webHidden/>
              </w:rPr>
              <w:fldChar w:fldCharType="end"/>
            </w:r>
          </w:hyperlink>
        </w:p>
        <w:p w14:paraId="1BA62FD4" w14:textId="3576B7CE" w:rsidR="0021512A" w:rsidRDefault="0021512A">
          <w:pPr>
            <w:pStyle w:val="TOC2"/>
            <w:tabs>
              <w:tab w:val="right" w:leader="dot" w:pos="9350"/>
            </w:tabs>
            <w:rPr>
              <w:rFonts w:eastAsiaTheme="minorEastAsia"/>
              <w:noProof/>
              <w:sz w:val="24"/>
              <w:szCs w:val="24"/>
            </w:rPr>
          </w:pPr>
          <w:hyperlink w:anchor="_Toc167709948" w:history="1">
            <w:r w:rsidRPr="00D53992">
              <w:rPr>
                <w:rStyle w:val="Hyperlink"/>
                <w:noProof/>
              </w:rPr>
              <w:t>Trial Product Storage and Accountability</w:t>
            </w:r>
            <w:r>
              <w:rPr>
                <w:noProof/>
                <w:webHidden/>
              </w:rPr>
              <w:tab/>
            </w:r>
            <w:r>
              <w:rPr>
                <w:noProof/>
                <w:webHidden/>
              </w:rPr>
              <w:fldChar w:fldCharType="begin"/>
            </w:r>
            <w:r>
              <w:rPr>
                <w:noProof/>
                <w:webHidden/>
              </w:rPr>
              <w:instrText xml:space="preserve"> PAGEREF _Toc167709948 \h </w:instrText>
            </w:r>
            <w:r>
              <w:rPr>
                <w:noProof/>
                <w:webHidden/>
              </w:rPr>
            </w:r>
            <w:r>
              <w:rPr>
                <w:noProof/>
                <w:webHidden/>
              </w:rPr>
              <w:fldChar w:fldCharType="separate"/>
            </w:r>
            <w:r>
              <w:rPr>
                <w:noProof/>
                <w:webHidden/>
              </w:rPr>
              <w:t>10</w:t>
            </w:r>
            <w:r>
              <w:rPr>
                <w:noProof/>
                <w:webHidden/>
              </w:rPr>
              <w:fldChar w:fldCharType="end"/>
            </w:r>
          </w:hyperlink>
        </w:p>
        <w:p w14:paraId="51858EDD" w14:textId="7D6BDC45" w:rsidR="0021512A" w:rsidRDefault="0021512A">
          <w:pPr>
            <w:pStyle w:val="TOC2"/>
            <w:tabs>
              <w:tab w:val="right" w:leader="dot" w:pos="9350"/>
            </w:tabs>
            <w:rPr>
              <w:rFonts w:eastAsiaTheme="minorEastAsia"/>
              <w:noProof/>
              <w:sz w:val="24"/>
              <w:szCs w:val="24"/>
            </w:rPr>
          </w:pPr>
          <w:hyperlink w:anchor="_Toc167709949" w:history="1">
            <w:r w:rsidRPr="00D53992">
              <w:rPr>
                <w:rStyle w:val="Hyperlink"/>
                <w:noProof/>
                <w:lang w:val="en-GB"/>
              </w:rPr>
              <w:t>Treatment</w:t>
            </w:r>
            <w:r>
              <w:rPr>
                <w:noProof/>
                <w:webHidden/>
              </w:rPr>
              <w:tab/>
            </w:r>
            <w:r>
              <w:rPr>
                <w:noProof/>
                <w:webHidden/>
              </w:rPr>
              <w:fldChar w:fldCharType="begin"/>
            </w:r>
            <w:r>
              <w:rPr>
                <w:noProof/>
                <w:webHidden/>
              </w:rPr>
              <w:instrText xml:space="preserve"> PAGEREF _Toc167709949 \h </w:instrText>
            </w:r>
            <w:r>
              <w:rPr>
                <w:noProof/>
                <w:webHidden/>
              </w:rPr>
            </w:r>
            <w:r>
              <w:rPr>
                <w:noProof/>
                <w:webHidden/>
              </w:rPr>
              <w:fldChar w:fldCharType="separate"/>
            </w:r>
            <w:r>
              <w:rPr>
                <w:noProof/>
                <w:webHidden/>
              </w:rPr>
              <w:t>10</w:t>
            </w:r>
            <w:r>
              <w:rPr>
                <w:noProof/>
                <w:webHidden/>
              </w:rPr>
              <w:fldChar w:fldCharType="end"/>
            </w:r>
          </w:hyperlink>
        </w:p>
        <w:p w14:paraId="0BC68CA1" w14:textId="00B37BC3" w:rsidR="0021512A" w:rsidRDefault="0021512A">
          <w:pPr>
            <w:pStyle w:val="TOC1"/>
            <w:tabs>
              <w:tab w:val="right" w:leader="dot" w:pos="9350"/>
            </w:tabs>
            <w:rPr>
              <w:rFonts w:eastAsiaTheme="minorEastAsia"/>
              <w:noProof/>
              <w:sz w:val="24"/>
              <w:szCs w:val="24"/>
            </w:rPr>
          </w:pPr>
          <w:hyperlink w:anchor="_Toc167709950" w:history="1">
            <w:r w:rsidRPr="00D53992">
              <w:rPr>
                <w:rStyle w:val="Hyperlink"/>
                <w:noProof/>
                <w:lang w:val="en-GB"/>
              </w:rPr>
              <w:t>STUDY ASSESSMENTS AND PROCEDURES</w:t>
            </w:r>
            <w:r>
              <w:rPr>
                <w:noProof/>
                <w:webHidden/>
              </w:rPr>
              <w:tab/>
            </w:r>
            <w:r>
              <w:rPr>
                <w:noProof/>
                <w:webHidden/>
              </w:rPr>
              <w:fldChar w:fldCharType="begin"/>
            </w:r>
            <w:r>
              <w:rPr>
                <w:noProof/>
                <w:webHidden/>
              </w:rPr>
              <w:instrText xml:space="preserve"> PAGEREF _Toc167709950 \h </w:instrText>
            </w:r>
            <w:r>
              <w:rPr>
                <w:noProof/>
                <w:webHidden/>
              </w:rPr>
            </w:r>
            <w:r>
              <w:rPr>
                <w:noProof/>
                <w:webHidden/>
              </w:rPr>
              <w:fldChar w:fldCharType="separate"/>
            </w:r>
            <w:r>
              <w:rPr>
                <w:noProof/>
                <w:webHidden/>
              </w:rPr>
              <w:t>11</w:t>
            </w:r>
            <w:r>
              <w:rPr>
                <w:noProof/>
                <w:webHidden/>
              </w:rPr>
              <w:fldChar w:fldCharType="end"/>
            </w:r>
          </w:hyperlink>
        </w:p>
        <w:p w14:paraId="5B0DB5E2" w14:textId="13598B2A" w:rsidR="0021512A" w:rsidRDefault="0021512A">
          <w:pPr>
            <w:pStyle w:val="TOC2"/>
            <w:tabs>
              <w:tab w:val="right" w:leader="dot" w:pos="9350"/>
            </w:tabs>
            <w:rPr>
              <w:rFonts w:eastAsiaTheme="minorEastAsia"/>
              <w:noProof/>
              <w:sz w:val="24"/>
              <w:szCs w:val="24"/>
            </w:rPr>
          </w:pPr>
          <w:hyperlink w:anchor="_Toc167709951" w:history="1">
            <w:r w:rsidRPr="00D53992">
              <w:rPr>
                <w:rStyle w:val="Hyperlink"/>
                <w:noProof/>
                <w:lang w:val="en-GB"/>
              </w:rPr>
              <w:t>Efficacy Assessments</w:t>
            </w:r>
            <w:r>
              <w:rPr>
                <w:noProof/>
                <w:webHidden/>
              </w:rPr>
              <w:tab/>
            </w:r>
            <w:r>
              <w:rPr>
                <w:noProof/>
                <w:webHidden/>
              </w:rPr>
              <w:fldChar w:fldCharType="begin"/>
            </w:r>
            <w:r>
              <w:rPr>
                <w:noProof/>
                <w:webHidden/>
              </w:rPr>
              <w:instrText xml:space="preserve"> PAGEREF _Toc167709951 \h </w:instrText>
            </w:r>
            <w:r>
              <w:rPr>
                <w:noProof/>
                <w:webHidden/>
              </w:rPr>
            </w:r>
            <w:r>
              <w:rPr>
                <w:noProof/>
                <w:webHidden/>
              </w:rPr>
              <w:fldChar w:fldCharType="separate"/>
            </w:r>
            <w:r>
              <w:rPr>
                <w:noProof/>
                <w:webHidden/>
              </w:rPr>
              <w:t>11</w:t>
            </w:r>
            <w:r>
              <w:rPr>
                <w:noProof/>
                <w:webHidden/>
              </w:rPr>
              <w:fldChar w:fldCharType="end"/>
            </w:r>
          </w:hyperlink>
        </w:p>
        <w:p w14:paraId="38077E30" w14:textId="446946E5" w:rsidR="0021512A" w:rsidRDefault="0021512A">
          <w:pPr>
            <w:pStyle w:val="TOC2"/>
            <w:tabs>
              <w:tab w:val="right" w:leader="dot" w:pos="9350"/>
            </w:tabs>
            <w:rPr>
              <w:rFonts w:eastAsiaTheme="minorEastAsia"/>
              <w:noProof/>
              <w:sz w:val="24"/>
              <w:szCs w:val="24"/>
            </w:rPr>
          </w:pPr>
          <w:hyperlink w:anchor="_Toc167709952" w:history="1">
            <w:r w:rsidRPr="00D53992">
              <w:rPr>
                <w:rStyle w:val="Hyperlink"/>
                <w:noProof/>
                <w:lang w:val="en-GB"/>
              </w:rPr>
              <w:t>Safety and Other Assessments</w:t>
            </w:r>
            <w:r>
              <w:rPr>
                <w:noProof/>
                <w:webHidden/>
              </w:rPr>
              <w:tab/>
            </w:r>
            <w:r>
              <w:rPr>
                <w:noProof/>
                <w:webHidden/>
              </w:rPr>
              <w:fldChar w:fldCharType="begin"/>
            </w:r>
            <w:r>
              <w:rPr>
                <w:noProof/>
                <w:webHidden/>
              </w:rPr>
              <w:instrText xml:space="preserve"> PAGEREF _Toc167709952 \h </w:instrText>
            </w:r>
            <w:r>
              <w:rPr>
                <w:noProof/>
                <w:webHidden/>
              </w:rPr>
            </w:r>
            <w:r>
              <w:rPr>
                <w:noProof/>
                <w:webHidden/>
              </w:rPr>
              <w:fldChar w:fldCharType="separate"/>
            </w:r>
            <w:r>
              <w:rPr>
                <w:noProof/>
                <w:webHidden/>
              </w:rPr>
              <w:t>11</w:t>
            </w:r>
            <w:r>
              <w:rPr>
                <w:noProof/>
                <w:webHidden/>
              </w:rPr>
              <w:fldChar w:fldCharType="end"/>
            </w:r>
          </w:hyperlink>
        </w:p>
        <w:p w14:paraId="1280BE2C" w14:textId="416C428C" w:rsidR="0021512A" w:rsidRDefault="0021512A">
          <w:pPr>
            <w:pStyle w:val="TOC2"/>
            <w:tabs>
              <w:tab w:val="right" w:leader="dot" w:pos="9350"/>
            </w:tabs>
            <w:rPr>
              <w:rFonts w:eastAsiaTheme="minorEastAsia"/>
              <w:noProof/>
              <w:sz w:val="24"/>
              <w:szCs w:val="24"/>
            </w:rPr>
          </w:pPr>
          <w:hyperlink w:anchor="_Toc167709953" w:history="1">
            <w:r w:rsidRPr="00D53992">
              <w:rPr>
                <w:rStyle w:val="Hyperlink"/>
                <w:noProof/>
                <w:lang w:val="en-GB"/>
              </w:rPr>
              <w:t>Adverse Events and Serious Adverse Events</w:t>
            </w:r>
            <w:r>
              <w:rPr>
                <w:noProof/>
                <w:webHidden/>
              </w:rPr>
              <w:tab/>
            </w:r>
            <w:r>
              <w:rPr>
                <w:noProof/>
                <w:webHidden/>
              </w:rPr>
              <w:fldChar w:fldCharType="begin"/>
            </w:r>
            <w:r>
              <w:rPr>
                <w:noProof/>
                <w:webHidden/>
              </w:rPr>
              <w:instrText xml:space="preserve"> PAGEREF _Toc167709953 \h </w:instrText>
            </w:r>
            <w:r>
              <w:rPr>
                <w:noProof/>
                <w:webHidden/>
              </w:rPr>
            </w:r>
            <w:r>
              <w:rPr>
                <w:noProof/>
                <w:webHidden/>
              </w:rPr>
              <w:fldChar w:fldCharType="separate"/>
            </w:r>
            <w:r>
              <w:rPr>
                <w:noProof/>
                <w:webHidden/>
              </w:rPr>
              <w:t>11</w:t>
            </w:r>
            <w:r>
              <w:rPr>
                <w:noProof/>
                <w:webHidden/>
              </w:rPr>
              <w:fldChar w:fldCharType="end"/>
            </w:r>
          </w:hyperlink>
        </w:p>
        <w:p w14:paraId="700C6371" w14:textId="5D672152" w:rsidR="0021512A" w:rsidRDefault="0021512A">
          <w:pPr>
            <w:pStyle w:val="TOC2"/>
            <w:tabs>
              <w:tab w:val="right" w:leader="dot" w:pos="9350"/>
            </w:tabs>
            <w:rPr>
              <w:rFonts w:eastAsiaTheme="minorEastAsia"/>
              <w:noProof/>
              <w:sz w:val="24"/>
              <w:szCs w:val="24"/>
            </w:rPr>
          </w:pPr>
          <w:hyperlink w:anchor="_Toc167709954" w:history="1">
            <w:r w:rsidRPr="00D53992">
              <w:rPr>
                <w:rStyle w:val="Hyperlink"/>
                <w:noProof/>
              </w:rPr>
              <w:t>Data and Safety Monitoring</w:t>
            </w:r>
            <w:r>
              <w:rPr>
                <w:noProof/>
                <w:webHidden/>
              </w:rPr>
              <w:tab/>
            </w:r>
            <w:r>
              <w:rPr>
                <w:noProof/>
                <w:webHidden/>
              </w:rPr>
              <w:fldChar w:fldCharType="begin"/>
            </w:r>
            <w:r>
              <w:rPr>
                <w:noProof/>
                <w:webHidden/>
              </w:rPr>
              <w:instrText xml:space="preserve"> PAGEREF _Toc167709954 \h </w:instrText>
            </w:r>
            <w:r>
              <w:rPr>
                <w:noProof/>
                <w:webHidden/>
              </w:rPr>
            </w:r>
            <w:r>
              <w:rPr>
                <w:noProof/>
                <w:webHidden/>
              </w:rPr>
              <w:fldChar w:fldCharType="separate"/>
            </w:r>
            <w:r>
              <w:rPr>
                <w:noProof/>
                <w:webHidden/>
              </w:rPr>
              <w:t>13</w:t>
            </w:r>
            <w:r>
              <w:rPr>
                <w:noProof/>
                <w:webHidden/>
              </w:rPr>
              <w:fldChar w:fldCharType="end"/>
            </w:r>
          </w:hyperlink>
        </w:p>
        <w:p w14:paraId="264FCE81" w14:textId="4FBC61C9" w:rsidR="0021512A" w:rsidRDefault="0021512A">
          <w:pPr>
            <w:pStyle w:val="TOC1"/>
            <w:tabs>
              <w:tab w:val="right" w:leader="dot" w:pos="9350"/>
            </w:tabs>
            <w:rPr>
              <w:rFonts w:eastAsiaTheme="minorEastAsia"/>
              <w:noProof/>
              <w:sz w:val="24"/>
              <w:szCs w:val="24"/>
            </w:rPr>
          </w:pPr>
          <w:hyperlink w:anchor="_Toc167709955" w:history="1">
            <w:r w:rsidRPr="00D53992">
              <w:rPr>
                <w:rStyle w:val="Hyperlink"/>
                <w:noProof/>
                <w:lang w:val="en-GB"/>
              </w:rPr>
              <w:t>STATISTICAL ANALYSIS</w:t>
            </w:r>
            <w:r>
              <w:rPr>
                <w:noProof/>
                <w:webHidden/>
              </w:rPr>
              <w:tab/>
            </w:r>
            <w:r>
              <w:rPr>
                <w:noProof/>
                <w:webHidden/>
              </w:rPr>
              <w:fldChar w:fldCharType="begin"/>
            </w:r>
            <w:r>
              <w:rPr>
                <w:noProof/>
                <w:webHidden/>
              </w:rPr>
              <w:instrText xml:space="preserve"> PAGEREF _Toc167709955 \h </w:instrText>
            </w:r>
            <w:r>
              <w:rPr>
                <w:noProof/>
                <w:webHidden/>
              </w:rPr>
            </w:r>
            <w:r>
              <w:rPr>
                <w:noProof/>
                <w:webHidden/>
              </w:rPr>
              <w:fldChar w:fldCharType="separate"/>
            </w:r>
            <w:r>
              <w:rPr>
                <w:noProof/>
                <w:webHidden/>
              </w:rPr>
              <w:t>13</w:t>
            </w:r>
            <w:r>
              <w:rPr>
                <w:noProof/>
                <w:webHidden/>
              </w:rPr>
              <w:fldChar w:fldCharType="end"/>
            </w:r>
          </w:hyperlink>
        </w:p>
        <w:p w14:paraId="5EB1E66E" w14:textId="2BB0C4FA" w:rsidR="0021512A" w:rsidRDefault="0021512A">
          <w:pPr>
            <w:pStyle w:val="TOC1"/>
            <w:tabs>
              <w:tab w:val="right" w:leader="dot" w:pos="9350"/>
            </w:tabs>
            <w:rPr>
              <w:rFonts w:eastAsiaTheme="minorEastAsia"/>
              <w:noProof/>
              <w:sz w:val="24"/>
              <w:szCs w:val="24"/>
            </w:rPr>
          </w:pPr>
          <w:hyperlink w:anchor="_Toc167709956" w:history="1">
            <w:r w:rsidRPr="00D53992">
              <w:rPr>
                <w:rStyle w:val="Hyperlink"/>
                <w:noProof/>
                <w:lang w:val="en-GB"/>
              </w:rPr>
              <w:t>ETHICAL CONSIDERATION</w:t>
            </w:r>
            <w:r>
              <w:rPr>
                <w:noProof/>
                <w:webHidden/>
              </w:rPr>
              <w:tab/>
            </w:r>
            <w:r>
              <w:rPr>
                <w:noProof/>
                <w:webHidden/>
              </w:rPr>
              <w:fldChar w:fldCharType="begin"/>
            </w:r>
            <w:r>
              <w:rPr>
                <w:noProof/>
                <w:webHidden/>
              </w:rPr>
              <w:instrText xml:space="preserve"> PAGEREF _Toc167709956 \h </w:instrText>
            </w:r>
            <w:r>
              <w:rPr>
                <w:noProof/>
                <w:webHidden/>
              </w:rPr>
            </w:r>
            <w:r>
              <w:rPr>
                <w:noProof/>
                <w:webHidden/>
              </w:rPr>
              <w:fldChar w:fldCharType="separate"/>
            </w:r>
            <w:r>
              <w:rPr>
                <w:noProof/>
                <w:webHidden/>
              </w:rPr>
              <w:t>13</w:t>
            </w:r>
            <w:r>
              <w:rPr>
                <w:noProof/>
                <w:webHidden/>
              </w:rPr>
              <w:fldChar w:fldCharType="end"/>
            </w:r>
          </w:hyperlink>
        </w:p>
        <w:p w14:paraId="69E1F34F" w14:textId="4E877965" w:rsidR="0021512A" w:rsidRDefault="0021512A">
          <w:pPr>
            <w:pStyle w:val="TOC1"/>
            <w:tabs>
              <w:tab w:val="right" w:leader="dot" w:pos="9350"/>
            </w:tabs>
            <w:rPr>
              <w:rFonts w:eastAsiaTheme="minorEastAsia"/>
              <w:noProof/>
              <w:sz w:val="24"/>
              <w:szCs w:val="24"/>
            </w:rPr>
          </w:pPr>
          <w:hyperlink w:anchor="_Toc167709957" w:history="1">
            <w:r w:rsidRPr="00D53992">
              <w:rPr>
                <w:rStyle w:val="Hyperlink"/>
                <w:noProof/>
                <w:lang w:val="en-GB"/>
              </w:rPr>
              <w:t>PUBLICATIONS</w:t>
            </w:r>
            <w:r>
              <w:rPr>
                <w:noProof/>
                <w:webHidden/>
              </w:rPr>
              <w:tab/>
            </w:r>
            <w:r>
              <w:rPr>
                <w:noProof/>
                <w:webHidden/>
              </w:rPr>
              <w:fldChar w:fldCharType="begin"/>
            </w:r>
            <w:r>
              <w:rPr>
                <w:noProof/>
                <w:webHidden/>
              </w:rPr>
              <w:instrText xml:space="preserve"> PAGEREF _Toc167709957 \h </w:instrText>
            </w:r>
            <w:r>
              <w:rPr>
                <w:noProof/>
                <w:webHidden/>
              </w:rPr>
            </w:r>
            <w:r>
              <w:rPr>
                <w:noProof/>
                <w:webHidden/>
              </w:rPr>
              <w:fldChar w:fldCharType="separate"/>
            </w:r>
            <w:r>
              <w:rPr>
                <w:noProof/>
                <w:webHidden/>
              </w:rPr>
              <w:t>13</w:t>
            </w:r>
            <w:r>
              <w:rPr>
                <w:noProof/>
                <w:webHidden/>
              </w:rPr>
              <w:fldChar w:fldCharType="end"/>
            </w:r>
          </w:hyperlink>
        </w:p>
        <w:p w14:paraId="1C400660" w14:textId="01B04989" w:rsidR="0021512A" w:rsidRDefault="0021512A">
          <w:pPr>
            <w:pStyle w:val="TOC1"/>
            <w:tabs>
              <w:tab w:val="right" w:leader="dot" w:pos="9350"/>
            </w:tabs>
            <w:rPr>
              <w:rFonts w:eastAsiaTheme="minorEastAsia"/>
              <w:noProof/>
              <w:sz w:val="24"/>
              <w:szCs w:val="24"/>
            </w:rPr>
          </w:pPr>
          <w:hyperlink w:anchor="_Toc167709958" w:history="1">
            <w:r w:rsidRPr="00D53992">
              <w:rPr>
                <w:rStyle w:val="Hyperlink"/>
                <w:noProof/>
                <w:lang w:val="en-GB"/>
              </w:rPr>
              <w:t>DOCUMENT RETENTION</w:t>
            </w:r>
            <w:r>
              <w:rPr>
                <w:noProof/>
                <w:webHidden/>
              </w:rPr>
              <w:tab/>
            </w:r>
            <w:r>
              <w:rPr>
                <w:noProof/>
                <w:webHidden/>
              </w:rPr>
              <w:fldChar w:fldCharType="begin"/>
            </w:r>
            <w:r>
              <w:rPr>
                <w:noProof/>
                <w:webHidden/>
              </w:rPr>
              <w:instrText xml:space="preserve"> PAGEREF _Toc167709958 \h </w:instrText>
            </w:r>
            <w:r>
              <w:rPr>
                <w:noProof/>
                <w:webHidden/>
              </w:rPr>
            </w:r>
            <w:r>
              <w:rPr>
                <w:noProof/>
                <w:webHidden/>
              </w:rPr>
              <w:fldChar w:fldCharType="separate"/>
            </w:r>
            <w:r>
              <w:rPr>
                <w:noProof/>
                <w:webHidden/>
              </w:rPr>
              <w:t>14</w:t>
            </w:r>
            <w:r>
              <w:rPr>
                <w:noProof/>
                <w:webHidden/>
              </w:rPr>
              <w:fldChar w:fldCharType="end"/>
            </w:r>
          </w:hyperlink>
        </w:p>
        <w:p w14:paraId="5F416132" w14:textId="07816FAB" w:rsidR="0021512A" w:rsidRDefault="0021512A">
          <w:pPr>
            <w:pStyle w:val="TOC1"/>
            <w:tabs>
              <w:tab w:val="right" w:leader="dot" w:pos="9350"/>
            </w:tabs>
            <w:rPr>
              <w:rFonts w:eastAsiaTheme="minorEastAsia"/>
              <w:noProof/>
              <w:sz w:val="24"/>
              <w:szCs w:val="24"/>
            </w:rPr>
          </w:pPr>
          <w:hyperlink w:anchor="_Toc167709959" w:history="1">
            <w:r w:rsidRPr="00D53992">
              <w:rPr>
                <w:rStyle w:val="Hyperlink"/>
                <w:noProof/>
                <w:lang w:val="en-GB"/>
              </w:rPr>
              <w:t>REFERENCES</w:t>
            </w:r>
            <w:r>
              <w:rPr>
                <w:noProof/>
                <w:webHidden/>
              </w:rPr>
              <w:tab/>
            </w:r>
            <w:r>
              <w:rPr>
                <w:noProof/>
                <w:webHidden/>
              </w:rPr>
              <w:fldChar w:fldCharType="begin"/>
            </w:r>
            <w:r>
              <w:rPr>
                <w:noProof/>
                <w:webHidden/>
              </w:rPr>
              <w:instrText xml:space="preserve"> PAGEREF _Toc167709959 \h </w:instrText>
            </w:r>
            <w:r>
              <w:rPr>
                <w:noProof/>
                <w:webHidden/>
              </w:rPr>
            </w:r>
            <w:r>
              <w:rPr>
                <w:noProof/>
                <w:webHidden/>
              </w:rPr>
              <w:fldChar w:fldCharType="separate"/>
            </w:r>
            <w:r>
              <w:rPr>
                <w:noProof/>
                <w:webHidden/>
              </w:rPr>
              <w:t>14</w:t>
            </w:r>
            <w:r>
              <w:rPr>
                <w:noProof/>
                <w:webHidden/>
              </w:rPr>
              <w:fldChar w:fldCharType="end"/>
            </w:r>
          </w:hyperlink>
        </w:p>
        <w:p w14:paraId="6E1322D8" w14:textId="6A3AB093" w:rsidR="00F35B50" w:rsidRDefault="00F35B50">
          <w:r>
            <w:rPr>
              <w:b/>
              <w:bCs/>
              <w:noProof/>
            </w:rPr>
            <w:fldChar w:fldCharType="end"/>
          </w:r>
        </w:p>
      </w:sdtContent>
    </w:sdt>
    <w:p w14:paraId="2785A54B" w14:textId="552E24C6" w:rsidR="00F35B50" w:rsidRDefault="00F35B50">
      <w:r>
        <w:br w:type="page"/>
      </w:r>
    </w:p>
    <w:p w14:paraId="5D96FDAF" w14:textId="2BB35BDF" w:rsidR="00037FDF" w:rsidRPr="0085750C" w:rsidRDefault="00037FDF" w:rsidP="00F35B50">
      <w:pPr>
        <w:pStyle w:val="Heading1"/>
        <w:spacing w:before="120" w:after="120" w:line="240" w:lineRule="auto"/>
      </w:pPr>
      <w:bookmarkStart w:id="0" w:name="_Toc167709922"/>
      <w:r w:rsidRPr="0085750C">
        <w:lastRenderedPageBreak/>
        <w:t>BACKGROUND AND RATIONALE</w:t>
      </w:r>
      <w:bookmarkEnd w:id="0"/>
    </w:p>
    <w:p w14:paraId="4C403BD2" w14:textId="273418E8" w:rsidR="00037FDF" w:rsidRPr="0019167E" w:rsidRDefault="00037FDF" w:rsidP="00F35B50">
      <w:pPr>
        <w:spacing w:before="120" w:after="120" w:line="240" w:lineRule="auto"/>
      </w:pPr>
      <w:r w:rsidRPr="0019167E">
        <w:t xml:space="preserve">Briefly sketch the background to the current proposal, critically evaluating the existing knowledge and specifically </w:t>
      </w:r>
      <w:proofErr w:type="gramStart"/>
      <w:r w:rsidRPr="0019167E">
        <w:t>identify</w:t>
      </w:r>
      <w:proofErr w:type="gramEnd"/>
      <w:r w:rsidRPr="0019167E">
        <w:t xml:space="preserve"> the gaps that the project is intended to </w:t>
      </w:r>
      <w:proofErr w:type="spellStart"/>
      <w:proofErr w:type="gramStart"/>
      <w:r w:rsidRPr="0019167E">
        <w:t>fill.General</w:t>
      </w:r>
      <w:proofErr w:type="spellEnd"/>
      <w:proofErr w:type="gramEnd"/>
      <w:r w:rsidRPr="0019167E">
        <w:t xml:space="preserve"> Introduction</w:t>
      </w:r>
    </w:p>
    <w:p w14:paraId="025DBD42" w14:textId="29A486D8" w:rsidR="00037FDF" w:rsidRPr="0019167E" w:rsidRDefault="00037FDF" w:rsidP="00F35B50">
      <w:pPr>
        <w:spacing w:before="120" w:after="120" w:line="240" w:lineRule="auto"/>
      </w:pPr>
      <w:r w:rsidRPr="0019167E">
        <w:t>Give a brief description of the drug/device to be studied. Their mechanism of action, whether currently in use and approved for use.</w:t>
      </w:r>
    </w:p>
    <w:p w14:paraId="7919690F" w14:textId="640E87C9" w:rsidR="002C0ECC" w:rsidRPr="0085750C" w:rsidRDefault="00037FDF" w:rsidP="00F35B50">
      <w:pPr>
        <w:pStyle w:val="Heading2"/>
        <w:spacing w:before="120" w:after="120" w:line="240" w:lineRule="auto"/>
      </w:pPr>
      <w:bookmarkStart w:id="1" w:name="_Toc167709923"/>
      <w:r w:rsidRPr="0085750C">
        <w:t>Rationale and justification for the Study</w:t>
      </w:r>
      <w:bookmarkEnd w:id="1"/>
    </w:p>
    <w:p w14:paraId="3EFFD66B" w14:textId="27D5D66D" w:rsidR="00964D12" w:rsidRDefault="00037FDF" w:rsidP="00F35B50">
      <w:pPr>
        <w:spacing w:before="120" w:after="120" w:line="240" w:lineRule="auto"/>
      </w:pPr>
      <w:r w:rsidRPr="0019167E">
        <w:t>Include a description and justification for the route of administration, dosage, dosage regimen, intervention periods, and selection of study population. Include a statement of hypothesis.</w:t>
      </w:r>
    </w:p>
    <w:p w14:paraId="7079AD89" w14:textId="36645199" w:rsidR="002C0ECC" w:rsidRPr="0085750C" w:rsidRDefault="00A1215C" w:rsidP="00F35B50">
      <w:pPr>
        <w:pStyle w:val="Heading2"/>
        <w:spacing w:before="120" w:after="120" w:line="240" w:lineRule="auto"/>
      </w:pPr>
      <w:bookmarkStart w:id="2" w:name="_Toc167709924"/>
      <w:r w:rsidRPr="0085750C">
        <w:t>Backgroun</w:t>
      </w:r>
      <w:r w:rsidR="00B3043D" w:rsidRPr="0085750C">
        <w:t>d</w:t>
      </w:r>
      <w:bookmarkEnd w:id="2"/>
    </w:p>
    <w:p w14:paraId="6C5FD735" w14:textId="05330829" w:rsidR="00EC7C0A" w:rsidRDefault="001920A8" w:rsidP="00F35B50">
      <w:pPr>
        <w:pStyle w:val="Default"/>
        <w:spacing w:before="120" w:after="120"/>
        <w:rPr>
          <w:rFonts w:asciiTheme="minorHAnsi" w:hAnsiTheme="minorHAnsi"/>
          <w:sz w:val="22"/>
        </w:rPr>
      </w:pPr>
      <w:r>
        <w:rPr>
          <w:rFonts w:asciiTheme="minorHAnsi" w:hAnsiTheme="minorHAnsi"/>
          <w:sz w:val="22"/>
        </w:rPr>
        <w:t>Include</w:t>
      </w:r>
      <w:r w:rsidRPr="001920A8">
        <w:rPr>
          <w:rFonts w:asciiTheme="minorHAnsi" w:hAnsiTheme="minorHAnsi"/>
          <w:sz w:val="22"/>
        </w:rPr>
        <w:t xml:space="preserve"> summary of findings from </w:t>
      </w:r>
      <w:r w:rsidR="00EC7C0A" w:rsidRPr="001920A8">
        <w:rPr>
          <w:rFonts w:asciiTheme="minorHAnsi" w:hAnsiTheme="minorHAnsi"/>
          <w:sz w:val="22"/>
        </w:rPr>
        <w:t>summary of relevant clinical research and any history of human use or exposure to the study intervention, including use in other countries, and clinical pharmacology studies</w:t>
      </w:r>
      <w:r w:rsidR="00EC7C0A">
        <w:rPr>
          <w:rFonts w:asciiTheme="minorHAnsi" w:hAnsiTheme="minorHAnsi"/>
          <w:sz w:val="22"/>
        </w:rPr>
        <w:t xml:space="preserve">. Include </w:t>
      </w:r>
      <w:r w:rsidRPr="001920A8">
        <w:rPr>
          <w:rFonts w:asciiTheme="minorHAnsi" w:hAnsiTheme="minorHAnsi"/>
          <w:sz w:val="22"/>
        </w:rPr>
        <w:t>nonclinical in vitro or in vivo studies that have potential clinical significanc</w:t>
      </w:r>
      <w:r w:rsidR="00EC7C0A">
        <w:rPr>
          <w:rFonts w:asciiTheme="minorHAnsi" w:hAnsiTheme="minorHAnsi"/>
          <w:sz w:val="22"/>
        </w:rPr>
        <w:t xml:space="preserve">e. </w:t>
      </w:r>
      <w:r w:rsidRPr="001920A8">
        <w:rPr>
          <w:rFonts w:asciiTheme="minorHAnsi" w:hAnsiTheme="minorHAnsi"/>
          <w:sz w:val="22"/>
        </w:rPr>
        <w:t xml:space="preserve">Discussion of important literature and data that are relevant to the trial and that provide background for the trial (list references at the end) </w:t>
      </w:r>
    </w:p>
    <w:p w14:paraId="3E69A2D3" w14:textId="0155A284" w:rsidR="001920A8" w:rsidRPr="001920A8" w:rsidRDefault="001920A8" w:rsidP="00F35B50">
      <w:pPr>
        <w:pStyle w:val="Default"/>
        <w:spacing w:before="120" w:after="120"/>
        <w:rPr>
          <w:rFonts w:asciiTheme="minorHAnsi" w:hAnsiTheme="minorHAnsi"/>
          <w:sz w:val="22"/>
        </w:rPr>
      </w:pPr>
      <w:r w:rsidRPr="001920A8">
        <w:rPr>
          <w:rFonts w:asciiTheme="minorHAnsi" w:hAnsiTheme="minorHAnsi"/>
          <w:sz w:val="22"/>
        </w:rPr>
        <w:t>Applicable clinical, epidemiological, or public health background or context of the clinical trial</w:t>
      </w:r>
      <w:r w:rsidR="00EC7C0A">
        <w:rPr>
          <w:rFonts w:asciiTheme="minorHAnsi" w:hAnsiTheme="minorHAnsi"/>
          <w:sz w:val="22"/>
        </w:rPr>
        <w:t xml:space="preserve">/ </w:t>
      </w:r>
      <w:r w:rsidRPr="001920A8">
        <w:rPr>
          <w:rFonts w:asciiTheme="minorHAnsi" w:hAnsiTheme="minorHAnsi"/>
          <w:sz w:val="22"/>
        </w:rPr>
        <w:t>Importance of the clinical trial and any relevant treatment issues or controversies</w:t>
      </w:r>
      <w:r w:rsidR="00EC7C0A">
        <w:rPr>
          <w:rFonts w:asciiTheme="minorHAnsi" w:hAnsiTheme="minorHAnsi"/>
          <w:sz w:val="22"/>
        </w:rPr>
        <w:t>.</w:t>
      </w:r>
    </w:p>
    <w:p w14:paraId="0C0A59A6" w14:textId="719DA239" w:rsidR="009507A0" w:rsidRPr="0085750C" w:rsidRDefault="00867B4C" w:rsidP="00F35B50">
      <w:pPr>
        <w:pStyle w:val="Heading2"/>
        <w:spacing w:before="120" w:after="120" w:line="240" w:lineRule="auto"/>
      </w:pPr>
      <w:bookmarkStart w:id="3" w:name="_Toc167709925"/>
      <w:r w:rsidRPr="0085750C">
        <w:t>Risk Benefit Assessment</w:t>
      </w:r>
      <w:bookmarkEnd w:id="3"/>
    </w:p>
    <w:p w14:paraId="10CA9B3F" w14:textId="09CCACB5" w:rsidR="006925AA" w:rsidRPr="0085750C" w:rsidRDefault="009507A0" w:rsidP="00F35B50">
      <w:pPr>
        <w:pStyle w:val="Heading4"/>
        <w:spacing w:before="120" w:after="120" w:line="240" w:lineRule="auto"/>
      </w:pPr>
      <w:r w:rsidRPr="0085750C">
        <w:t xml:space="preserve">Potential Risks </w:t>
      </w:r>
    </w:p>
    <w:p w14:paraId="4D411E5E" w14:textId="548388C7" w:rsidR="009507A0" w:rsidRPr="00366878" w:rsidRDefault="009507A0" w:rsidP="00F35B50">
      <w:pPr>
        <w:pStyle w:val="Default"/>
        <w:spacing w:before="120" w:after="120"/>
        <w:rPr>
          <w:rFonts w:asciiTheme="minorHAnsi" w:hAnsiTheme="minorHAnsi"/>
          <w:sz w:val="22"/>
        </w:rPr>
      </w:pPr>
      <w:r w:rsidRPr="00366878">
        <w:rPr>
          <w:rFonts w:asciiTheme="minorHAnsi" w:hAnsiTheme="minorHAnsi"/>
          <w:sz w:val="22"/>
        </w:rPr>
        <w:t xml:space="preserve">Include a discussion of known potential risks from either clinical or nonclinical studies.  If a package </w:t>
      </w:r>
      <w:proofErr w:type="gramStart"/>
      <w:r w:rsidRPr="00366878">
        <w:rPr>
          <w:rFonts w:asciiTheme="minorHAnsi" w:hAnsiTheme="minorHAnsi"/>
          <w:sz w:val="22"/>
        </w:rPr>
        <w:t>insert</w:t>
      </w:r>
      <w:proofErr w:type="gramEnd"/>
      <w:r w:rsidRPr="00366878">
        <w:rPr>
          <w:rFonts w:asciiTheme="minorHAnsi" w:hAnsiTheme="minorHAnsi"/>
          <w:sz w:val="22"/>
        </w:rPr>
        <w:t xml:space="preserve"> or device labeling from a licensed or approved product is available, it should be used as the primary source of risk information. If the product is investigational, the IB should be the primary source of the risk information. In addition, relevant published literature can also provide relevant risk information. If the risk profile cannot be described from the package insert, device labeling, or the IB, the risk information discussion will result from published literature and should be included and referenced appropriately. </w:t>
      </w:r>
    </w:p>
    <w:p w14:paraId="21C3D201" w14:textId="774FA9FB" w:rsidR="00922A48" w:rsidRPr="00366878" w:rsidRDefault="009507A0" w:rsidP="00F35B50">
      <w:pPr>
        <w:pStyle w:val="Default"/>
        <w:spacing w:before="120" w:after="120"/>
        <w:rPr>
          <w:rFonts w:asciiTheme="minorHAnsi" w:hAnsiTheme="minorHAnsi"/>
          <w:sz w:val="22"/>
        </w:rPr>
      </w:pPr>
      <w:r w:rsidRPr="00366878">
        <w:rPr>
          <w:rFonts w:asciiTheme="minorHAnsi" w:hAnsiTheme="minorHAnsi"/>
          <w:sz w:val="22"/>
        </w:rPr>
        <w:t xml:space="preserve">Describe any physical, psychological, social, legal, economic, or any other risks to participants by participating in the study that the Principal Investigator (PI) foresees, addressing immediate risks, </w:t>
      </w:r>
      <w:r w:rsidR="00922A48" w:rsidRPr="00366878">
        <w:rPr>
          <w:rFonts w:asciiTheme="minorHAnsi" w:hAnsiTheme="minorHAnsi"/>
          <w:sz w:val="22"/>
        </w:rPr>
        <w:t xml:space="preserve">and </w:t>
      </w:r>
      <w:r w:rsidRPr="00366878">
        <w:rPr>
          <w:rFonts w:asciiTheme="minorHAnsi" w:hAnsiTheme="minorHAnsi"/>
          <w:sz w:val="22"/>
        </w:rPr>
        <w:t>long-range risk</w:t>
      </w:r>
      <w:r w:rsidR="00922A48" w:rsidRPr="00366878">
        <w:rPr>
          <w:rFonts w:asciiTheme="minorHAnsi" w:hAnsiTheme="minorHAnsi"/>
          <w:sz w:val="22"/>
        </w:rPr>
        <w:t xml:space="preserve">s. </w:t>
      </w:r>
    </w:p>
    <w:p w14:paraId="41678741" w14:textId="66455EF8" w:rsidR="009507A0" w:rsidRPr="00366878" w:rsidRDefault="009507A0" w:rsidP="00F35B50">
      <w:pPr>
        <w:pStyle w:val="Default"/>
        <w:spacing w:before="120" w:after="120"/>
        <w:rPr>
          <w:rFonts w:asciiTheme="minorHAnsi" w:hAnsiTheme="minorHAnsi"/>
          <w:sz w:val="22"/>
        </w:rPr>
      </w:pPr>
      <w:r w:rsidRPr="00366878">
        <w:rPr>
          <w:rFonts w:asciiTheme="minorHAnsi" w:hAnsiTheme="minorHAnsi"/>
          <w:sz w:val="22"/>
        </w:rPr>
        <w:t xml:space="preserve">If risk is related to proposed procedures included in the protocol, describe alternative procedures that have been considered and explain why alternative procedures are not included </w:t>
      </w:r>
    </w:p>
    <w:p w14:paraId="0AABD001" w14:textId="4F771896" w:rsidR="009507A0" w:rsidRPr="0085750C" w:rsidRDefault="009507A0" w:rsidP="00F35B50">
      <w:pPr>
        <w:pStyle w:val="Heading4"/>
        <w:spacing w:before="120" w:after="120" w:line="240" w:lineRule="auto"/>
      </w:pPr>
      <w:r w:rsidRPr="0085750C">
        <w:t xml:space="preserve">Potential Benefits </w:t>
      </w:r>
    </w:p>
    <w:p w14:paraId="6DD2506F" w14:textId="498D25BA" w:rsidR="00366878" w:rsidRPr="00366878" w:rsidRDefault="00366878" w:rsidP="00F35B50">
      <w:pPr>
        <w:pStyle w:val="Default"/>
        <w:spacing w:before="120" w:after="120"/>
        <w:rPr>
          <w:rFonts w:asciiTheme="minorHAnsi" w:hAnsiTheme="minorHAnsi"/>
          <w:sz w:val="22"/>
        </w:rPr>
      </w:pPr>
      <w:r w:rsidRPr="00366878">
        <w:rPr>
          <w:rFonts w:asciiTheme="minorHAnsi" w:hAnsiTheme="minorHAnsi"/>
          <w:sz w:val="22"/>
        </w:rPr>
        <w:t xml:space="preserve">Include a discussion of known potential benefits from either clinical or nonclinical studies.  If a package </w:t>
      </w:r>
      <w:proofErr w:type="gramStart"/>
      <w:r w:rsidRPr="00366878">
        <w:rPr>
          <w:rFonts w:asciiTheme="minorHAnsi" w:hAnsiTheme="minorHAnsi"/>
          <w:sz w:val="22"/>
        </w:rPr>
        <w:t>insert</w:t>
      </w:r>
      <w:proofErr w:type="gramEnd"/>
      <w:r w:rsidRPr="00366878">
        <w:rPr>
          <w:rFonts w:asciiTheme="minorHAnsi" w:hAnsiTheme="minorHAnsi"/>
          <w:sz w:val="22"/>
        </w:rPr>
        <w:t xml:space="preserve"> or device labeling from a licensed or approved product is available, it should be used as the primary source of potential benefit information. If the product is investigational, the IB should be the primary source of the potential benefit information. In addition, relevant published literature can also provide </w:t>
      </w:r>
      <w:proofErr w:type="gramStart"/>
      <w:r w:rsidRPr="00366878">
        <w:rPr>
          <w:rFonts w:asciiTheme="minorHAnsi" w:hAnsiTheme="minorHAnsi"/>
          <w:sz w:val="22"/>
        </w:rPr>
        <w:t>potential</w:t>
      </w:r>
      <w:proofErr w:type="gramEnd"/>
      <w:r w:rsidRPr="00366878">
        <w:rPr>
          <w:rFonts w:asciiTheme="minorHAnsi" w:hAnsiTheme="minorHAnsi"/>
          <w:sz w:val="22"/>
        </w:rPr>
        <w:t xml:space="preserve"> relevant benefit information. If the potential benefit cannot be described from the package insert, device labeling, or the IB, the potential benefit information discussion will result from published literature and should be included and referenced appropriately.</w:t>
      </w:r>
    </w:p>
    <w:p w14:paraId="794AF9BD" w14:textId="211C13DA" w:rsidR="007F0B9A" w:rsidRPr="0085750C" w:rsidRDefault="00366878" w:rsidP="00F35B50">
      <w:pPr>
        <w:pStyle w:val="Default"/>
        <w:spacing w:before="120" w:after="120"/>
        <w:rPr>
          <w:rFonts w:asciiTheme="minorHAnsi" w:hAnsiTheme="minorHAnsi"/>
          <w:sz w:val="22"/>
        </w:rPr>
      </w:pPr>
      <w:r w:rsidRPr="00366878">
        <w:rPr>
          <w:rFonts w:asciiTheme="minorHAnsi" w:hAnsiTheme="minorHAnsi"/>
          <w:sz w:val="22"/>
        </w:rPr>
        <w:lastRenderedPageBreak/>
        <w:t xml:space="preserve">Describe any physical, psychological, social, legal, or any other potential benefits to individual participants or society in general, </w:t>
      </w:r>
      <w:proofErr w:type="gramStart"/>
      <w:r w:rsidRPr="00366878">
        <w:rPr>
          <w:rFonts w:asciiTheme="minorHAnsi" w:hAnsiTheme="minorHAnsi"/>
          <w:sz w:val="22"/>
        </w:rPr>
        <w:t>as a result of</w:t>
      </w:r>
      <w:proofErr w:type="gramEnd"/>
      <w:r w:rsidRPr="00366878">
        <w:rPr>
          <w:rFonts w:asciiTheme="minorHAnsi" w:hAnsiTheme="minorHAnsi"/>
          <w:sz w:val="22"/>
        </w:rPr>
        <w:t xml:space="preserve"> participating in the study, addressing immediate potential benefits and long-range potential benefits. </w:t>
      </w:r>
    </w:p>
    <w:p w14:paraId="58C4667A" w14:textId="08B29538" w:rsidR="0019167E" w:rsidRPr="0019167E" w:rsidRDefault="007F0B9A" w:rsidP="00F35B50">
      <w:pPr>
        <w:pStyle w:val="Heading1"/>
        <w:spacing w:before="120" w:after="120" w:line="240" w:lineRule="auto"/>
      </w:pPr>
      <w:bookmarkStart w:id="4" w:name="_Toc167709926"/>
      <w:r w:rsidRPr="0085750C">
        <w:t>HYPOTHESIS, OBJECTIVES, and OUTCOME MEASURES</w:t>
      </w:r>
      <w:bookmarkEnd w:id="4"/>
    </w:p>
    <w:p w14:paraId="12404FEB" w14:textId="2E93021A" w:rsidR="007F0B9A" w:rsidRPr="0085750C" w:rsidRDefault="0019167E" w:rsidP="00F35B50">
      <w:pPr>
        <w:pStyle w:val="Heading2"/>
        <w:spacing w:before="120" w:after="120" w:line="240" w:lineRule="auto"/>
      </w:pPr>
      <w:bookmarkStart w:id="5" w:name="_Toc167709927"/>
      <w:r w:rsidRPr="0085750C">
        <w:t>Hypothesis</w:t>
      </w:r>
      <w:bookmarkEnd w:id="5"/>
    </w:p>
    <w:p w14:paraId="55997BEF" w14:textId="03038863" w:rsidR="004F5A24" w:rsidRPr="004F5A24" w:rsidRDefault="0019167E" w:rsidP="00F35B50">
      <w:pPr>
        <w:spacing w:before="120" w:after="120" w:line="240" w:lineRule="auto"/>
      </w:pPr>
      <w:r w:rsidRPr="0019167E">
        <w:t>Concisely state the hypothesis to be tested. The study hypothesis must relate to the rationale and should be consistent with the objectives described</w:t>
      </w:r>
      <w:r w:rsidR="004F5A24">
        <w:t>.</w:t>
      </w:r>
    </w:p>
    <w:p w14:paraId="22DF2D85" w14:textId="3F9866D8" w:rsidR="000B3335" w:rsidRPr="0085750C" w:rsidRDefault="000B3335" w:rsidP="00F35B50">
      <w:pPr>
        <w:pStyle w:val="Heading2"/>
        <w:spacing w:before="120" w:after="120" w:line="240" w:lineRule="auto"/>
      </w:pPr>
      <w:bookmarkStart w:id="6" w:name="_Toc167709928"/>
      <w:r w:rsidRPr="0085750C">
        <w:t>Objectives and Outcome Measures</w:t>
      </w:r>
      <w:bookmarkEnd w:id="6"/>
    </w:p>
    <w:p w14:paraId="45FE0F40" w14:textId="68AC1E2A" w:rsidR="000B3335" w:rsidRPr="0019167E" w:rsidRDefault="000B3335" w:rsidP="00F35B50">
      <w:pPr>
        <w:spacing w:before="120" w:after="120" w:line="240" w:lineRule="auto"/>
      </w:pPr>
      <w:r w:rsidRPr="0019167E">
        <w:t>Note that objectives are distinct from outcome measures, definitions below.</w:t>
      </w:r>
    </w:p>
    <w:p w14:paraId="3E9BD328" w14:textId="77777777" w:rsidR="000B3335" w:rsidRPr="0019167E" w:rsidRDefault="000B3335" w:rsidP="00F35B50">
      <w:pPr>
        <w:spacing w:before="120" w:after="120" w:line="240" w:lineRule="auto"/>
        <w:rPr>
          <w:i/>
          <w:iCs/>
        </w:rPr>
      </w:pPr>
      <w:r w:rsidRPr="0019167E">
        <w:rPr>
          <w:i/>
          <w:iCs/>
        </w:rPr>
        <w:t>In the table below, state Objectives. Study objectives are concise statements of the scientific questions that the study is designed to answer. Express each objective as a statement of purpose (e.g., to assess, to determine, to compare, to evaluate) and include the general purpose (e.g., efficacy, effectiveness, safety) and/or specific purpose (e.g., dose-response, superiority to placebo, effect of an intervention on disease incidence, disease severity, or health behavior).</w:t>
      </w:r>
    </w:p>
    <w:p w14:paraId="7B007540" w14:textId="75AC132C" w:rsidR="000B3335" w:rsidRPr="0019167E" w:rsidRDefault="000B3335" w:rsidP="00F35B50">
      <w:pPr>
        <w:spacing w:before="120" w:after="120" w:line="240" w:lineRule="auto"/>
        <w:rPr>
          <w:i/>
          <w:iCs/>
          <w:color w:val="4C94D8" w:themeColor="text2" w:themeTint="80"/>
        </w:rPr>
      </w:pPr>
      <w:r w:rsidRPr="0019167E">
        <w:rPr>
          <w:i/>
          <w:iCs/>
        </w:rPr>
        <w:t>Also, in the table below state Outcome Measures (also known as “Endpoints”), listing a timepoint for each outcome measure. An outcome measure should be clearly linked to achieving the corresponding objective. Outcome measures are specific measurements or observations used to assess the effect of the study intervention (for example, specific laboratory tests that define safety or efficacy, clinical assessments of disease status, assessments of psychological characteristics, patient reported outcomes, etc.). A general formula for an outcome measure is: [thing being measured] as assessed by [type of assessment] at [timepoint(s)</w:t>
      </w:r>
      <w:proofErr w:type="gramStart"/>
      <w:r w:rsidRPr="0019167E">
        <w:rPr>
          <w:i/>
          <w:iCs/>
        </w:rPr>
        <w:t>], and</w:t>
      </w:r>
      <w:proofErr w:type="gramEnd"/>
      <w:r w:rsidRPr="0019167E">
        <w:rPr>
          <w:i/>
          <w:iCs/>
        </w:rPr>
        <w:t xml:space="preserve"> see this link for examples of outcome measures.</w:t>
      </w:r>
      <w:r w:rsidR="0019167E">
        <w:rPr>
          <w:i/>
          <w:iCs/>
        </w:rPr>
        <w:t>&gt;</w:t>
      </w:r>
    </w:p>
    <w:tbl>
      <w:tblPr>
        <w:tblStyle w:val="TableGrid"/>
        <w:tblW w:w="9445" w:type="dxa"/>
        <w:tblLook w:val="04A0" w:firstRow="1" w:lastRow="0" w:firstColumn="1" w:lastColumn="0" w:noHBand="0" w:noVBand="1"/>
      </w:tblPr>
      <w:tblGrid>
        <w:gridCol w:w="3309"/>
        <w:gridCol w:w="6136"/>
      </w:tblGrid>
      <w:tr w:rsidR="000B3335" w:rsidRPr="0019167E" w14:paraId="52C384F4" w14:textId="77777777" w:rsidTr="00E7799F">
        <w:trPr>
          <w:tblHeader/>
        </w:trPr>
        <w:tc>
          <w:tcPr>
            <w:tcW w:w="3309" w:type="dxa"/>
            <w:tcBorders>
              <w:top w:val="single" w:sz="4" w:space="0" w:color="auto"/>
              <w:left w:val="single" w:sz="4" w:space="0" w:color="auto"/>
              <w:bottom w:val="single" w:sz="4" w:space="0" w:color="auto"/>
              <w:right w:val="single" w:sz="4" w:space="0" w:color="auto"/>
            </w:tcBorders>
            <w:hideMark/>
          </w:tcPr>
          <w:p w14:paraId="5B9F22A4" w14:textId="77777777" w:rsidR="000B3335" w:rsidRPr="0019167E" w:rsidRDefault="000B3335" w:rsidP="00F35B50">
            <w:pPr>
              <w:spacing w:before="120" w:after="120"/>
              <w:rPr>
                <w:rFonts w:asciiTheme="minorHAnsi" w:hAnsiTheme="minorHAnsi"/>
                <w:b/>
                <w:sz w:val="22"/>
                <w:szCs w:val="22"/>
                <w:lang w:val="en-GB"/>
              </w:rPr>
            </w:pPr>
            <w:r w:rsidRPr="0019167E">
              <w:rPr>
                <w:rFonts w:asciiTheme="minorHAnsi" w:hAnsiTheme="minorHAnsi"/>
                <w:b/>
                <w:sz w:val="22"/>
                <w:szCs w:val="22"/>
                <w:lang w:val="en-GB"/>
              </w:rPr>
              <w:t>OBJECTIVES</w:t>
            </w:r>
          </w:p>
        </w:tc>
        <w:tc>
          <w:tcPr>
            <w:tcW w:w="6136" w:type="dxa"/>
            <w:tcBorders>
              <w:top w:val="single" w:sz="4" w:space="0" w:color="auto"/>
              <w:left w:val="single" w:sz="4" w:space="0" w:color="auto"/>
              <w:bottom w:val="single" w:sz="4" w:space="0" w:color="auto"/>
              <w:right w:val="single" w:sz="4" w:space="0" w:color="auto"/>
            </w:tcBorders>
            <w:hideMark/>
          </w:tcPr>
          <w:p w14:paraId="0300DA4E" w14:textId="651F6E02" w:rsidR="000B3335" w:rsidRPr="0019167E" w:rsidRDefault="000B3335" w:rsidP="00F35B50">
            <w:pPr>
              <w:spacing w:before="120" w:after="120"/>
              <w:rPr>
                <w:rFonts w:asciiTheme="minorHAnsi" w:hAnsiTheme="minorHAnsi"/>
                <w:b/>
                <w:sz w:val="22"/>
                <w:szCs w:val="22"/>
                <w:lang w:val="en-GB"/>
              </w:rPr>
            </w:pPr>
            <w:r w:rsidRPr="0019167E">
              <w:rPr>
                <w:rFonts w:asciiTheme="minorHAnsi" w:hAnsiTheme="minorHAnsi"/>
                <w:b/>
                <w:sz w:val="22"/>
                <w:szCs w:val="22"/>
                <w:lang w:val="en-GB"/>
              </w:rPr>
              <w:t>OUTCOME MEASURES (a.k.a. ENDPOINTS)</w:t>
            </w:r>
            <w:r w:rsidR="0019167E">
              <w:rPr>
                <w:rFonts w:asciiTheme="minorHAnsi" w:hAnsiTheme="minorHAnsi"/>
                <w:b/>
                <w:sz w:val="22"/>
                <w:szCs w:val="22"/>
                <w:lang w:val="en-GB"/>
              </w:rPr>
              <w:br/>
              <w:t xml:space="preserve">Include </w:t>
            </w:r>
            <w:r w:rsidRPr="0019167E">
              <w:rPr>
                <w:rFonts w:asciiTheme="minorHAnsi" w:hAnsiTheme="minorHAnsi"/>
                <w:b/>
                <w:sz w:val="22"/>
                <w:szCs w:val="22"/>
                <w:lang w:val="en-GB"/>
              </w:rPr>
              <w:t>TIMEPOINTS for each</w:t>
            </w:r>
            <w:r w:rsidR="0019167E">
              <w:rPr>
                <w:rFonts w:asciiTheme="minorHAnsi" w:hAnsiTheme="minorHAnsi"/>
                <w:b/>
                <w:sz w:val="22"/>
                <w:szCs w:val="22"/>
                <w:lang w:val="en-GB"/>
              </w:rPr>
              <w:t xml:space="preserve"> Outcome Measure</w:t>
            </w:r>
          </w:p>
        </w:tc>
      </w:tr>
      <w:tr w:rsidR="000B3335" w:rsidRPr="0019167E" w14:paraId="18D9A357" w14:textId="77777777" w:rsidTr="00E7799F">
        <w:tc>
          <w:tcPr>
            <w:tcW w:w="33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D05B56" w14:textId="77777777" w:rsidR="000B3335" w:rsidRPr="0019167E" w:rsidRDefault="000B3335" w:rsidP="00F35B50">
            <w:pPr>
              <w:spacing w:before="120" w:after="120"/>
              <w:rPr>
                <w:rFonts w:asciiTheme="minorHAnsi" w:hAnsiTheme="minorHAnsi"/>
                <w:b/>
                <w:sz w:val="22"/>
                <w:szCs w:val="22"/>
                <w:lang w:val="en-GB"/>
              </w:rPr>
            </w:pPr>
            <w:r w:rsidRPr="0019167E">
              <w:rPr>
                <w:rFonts w:asciiTheme="minorHAnsi" w:hAnsiTheme="minorHAnsi"/>
                <w:b/>
                <w:sz w:val="22"/>
                <w:szCs w:val="22"/>
                <w:lang w:val="en-GB"/>
              </w:rPr>
              <w:t>Primary</w:t>
            </w:r>
          </w:p>
        </w:tc>
        <w:tc>
          <w:tcPr>
            <w:tcW w:w="61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4CC2CB" w14:textId="77777777" w:rsidR="000B3335" w:rsidRPr="0019167E" w:rsidRDefault="000B3335" w:rsidP="00F35B50">
            <w:pPr>
              <w:spacing w:before="120" w:after="120"/>
              <w:rPr>
                <w:rFonts w:asciiTheme="minorHAnsi" w:hAnsiTheme="minorHAnsi"/>
                <w:sz w:val="22"/>
                <w:szCs w:val="22"/>
                <w:lang w:val="en-GB"/>
              </w:rPr>
            </w:pPr>
          </w:p>
        </w:tc>
      </w:tr>
      <w:tr w:rsidR="000B3335" w:rsidRPr="0019167E" w14:paraId="1D73D1B1" w14:textId="77777777" w:rsidTr="00E7799F">
        <w:tc>
          <w:tcPr>
            <w:tcW w:w="3309" w:type="dxa"/>
            <w:tcBorders>
              <w:top w:val="single" w:sz="4" w:space="0" w:color="auto"/>
              <w:left w:val="single" w:sz="4" w:space="0" w:color="auto"/>
              <w:bottom w:val="single" w:sz="4" w:space="0" w:color="auto"/>
              <w:right w:val="single" w:sz="4" w:space="0" w:color="auto"/>
            </w:tcBorders>
          </w:tcPr>
          <w:p w14:paraId="705BFFEB" w14:textId="77777777" w:rsidR="000B3335" w:rsidRPr="0019167E" w:rsidRDefault="000B3335" w:rsidP="00F35B50">
            <w:pPr>
              <w:spacing w:before="120" w:after="120"/>
              <w:rPr>
                <w:rFonts w:asciiTheme="minorHAnsi" w:hAnsiTheme="minorHAnsi"/>
                <w:iCs/>
                <w:sz w:val="22"/>
                <w:szCs w:val="22"/>
              </w:rPr>
            </w:pPr>
            <w:r w:rsidRPr="0019167E">
              <w:rPr>
                <w:rFonts w:asciiTheme="minorHAnsi" w:hAnsiTheme="minorHAnsi"/>
                <w:iCs/>
                <w:sz w:val="22"/>
                <w:szCs w:val="22"/>
              </w:rPr>
              <w:t>The primary objective is the main question. This objective generally drives statistical planning for the trial (e.g., calculation of the sample size to provide the appropriate power for statistical testing).</w:t>
            </w:r>
          </w:p>
          <w:p w14:paraId="1475C6DF" w14:textId="77777777" w:rsidR="000B3335" w:rsidRPr="0019167E" w:rsidRDefault="000B3335" w:rsidP="00F35B50">
            <w:pPr>
              <w:spacing w:before="120" w:after="120"/>
              <w:rPr>
                <w:rFonts w:asciiTheme="minorHAnsi" w:hAnsiTheme="minorHAnsi"/>
                <w:iCs/>
                <w:sz w:val="22"/>
                <w:szCs w:val="22"/>
              </w:rPr>
            </w:pPr>
            <w:r w:rsidRPr="0019167E">
              <w:rPr>
                <w:rFonts w:asciiTheme="minorHAnsi" w:hAnsiTheme="minorHAnsi"/>
                <w:iCs/>
                <w:sz w:val="22"/>
                <w:szCs w:val="22"/>
              </w:rPr>
              <w:t>[EXAMPLE: To compare the efficacy of drug A and drug B for treatment of pain]</w:t>
            </w:r>
          </w:p>
          <w:p w14:paraId="055B0D17" w14:textId="77777777" w:rsidR="000B3335" w:rsidRPr="0019167E" w:rsidRDefault="000B3335" w:rsidP="00F35B50">
            <w:pPr>
              <w:spacing w:before="120" w:after="120"/>
              <w:rPr>
                <w:rFonts w:asciiTheme="minorHAnsi" w:hAnsiTheme="minorHAnsi"/>
                <w:iCs/>
                <w:sz w:val="22"/>
                <w:szCs w:val="22"/>
              </w:rPr>
            </w:pPr>
          </w:p>
        </w:tc>
        <w:tc>
          <w:tcPr>
            <w:tcW w:w="6136" w:type="dxa"/>
            <w:tcBorders>
              <w:top w:val="single" w:sz="4" w:space="0" w:color="auto"/>
              <w:left w:val="single" w:sz="4" w:space="0" w:color="auto"/>
              <w:bottom w:val="single" w:sz="4" w:space="0" w:color="auto"/>
              <w:right w:val="single" w:sz="4" w:space="0" w:color="auto"/>
            </w:tcBorders>
          </w:tcPr>
          <w:p w14:paraId="1111E80D" w14:textId="77777777" w:rsidR="000B3335" w:rsidRPr="0019167E" w:rsidRDefault="000B3335" w:rsidP="00F35B50">
            <w:pPr>
              <w:spacing w:before="120" w:after="120"/>
              <w:rPr>
                <w:rFonts w:asciiTheme="minorHAnsi" w:hAnsiTheme="minorHAnsi"/>
                <w:sz w:val="22"/>
                <w:szCs w:val="22"/>
              </w:rPr>
            </w:pPr>
            <w:r w:rsidRPr="0019167E">
              <w:rPr>
                <w:rFonts w:asciiTheme="minorHAnsi" w:hAnsiTheme="minorHAnsi"/>
                <w:sz w:val="22"/>
                <w:szCs w:val="22"/>
              </w:rPr>
              <w:t>The primary outcome measure(s) should be clearly specified, and a timepoint should be listed for each primary outcome measure.</w:t>
            </w:r>
          </w:p>
          <w:p w14:paraId="76FFF324" w14:textId="77777777" w:rsidR="000B3335" w:rsidRPr="0019167E" w:rsidRDefault="000B3335" w:rsidP="00F35B50">
            <w:pPr>
              <w:spacing w:before="120" w:after="120"/>
              <w:rPr>
                <w:rFonts w:asciiTheme="minorHAnsi" w:hAnsiTheme="minorHAnsi"/>
                <w:sz w:val="22"/>
                <w:szCs w:val="22"/>
              </w:rPr>
            </w:pPr>
            <w:r w:rsidRPr="0019167E">
              <w:rPr>
                <w:rFonts w:asciiTheme="minorHAnsi" w:hAnsiTheme="minorHAnsi"/>
                <w:sz w:val="22"/>
                <w:szCs w:val="22"/>
              </w:rPr>
              <w:t>The primary outcome measure(s) is the basis for concluding that the study met its objective (e.g., “the study wins”), and the outcome measure(s)’s role in the analysis and interpretation of study results should be defined in the statistical analysis section.</w:t>
            </w:r>
          </w:p>
          <w:p w14:paraId="541FA3AA" w14:textId="77777777" w:rsidR="000B3335" w:rsidRPr="0019167E" w:rsidRDefault="000B3335" w:rsidP="00F35B50">
            <w:pPr>
              <w:spacing w:before="120" w:after="120"/>
              <w:rPr>
                <w:rFonts w:asciiTheme="minorHAnsi" w:hAnsiTheme="minorHAnsi"/>
                <w:sz w:val="22"/>
                <w:szCs w:val="22"/>
              </w:rPr>
            </w:pPr>
            <w:r w:rsidRPr="0019167E">
              <w:rPr>
                <w:rFonts w:asciiTheme="minorHAnsi" w:hAnsiTheme="minorHAnsi"/>
                <w:sz w:val="22"/>
                <w:szCs w:val="22"/>
              </w:rPr>
              <w:t>In a trial designed to establish efficacy, a primary outcome measure should measure a clinically meaningful therapeutic effect or should have demonstrated ability to predict clinical benefit.</w:t>
            </w:r>
          </w:p>
          <w:p w14:paraId="5CD686B3" w14:textId="77777777" w:rsidR="000B3335" w:rsidRPr="0019167E" w:rsidRDefault="000B3335" w:rsidP="00F35B50">
            <w:pPr>
              <w:spacing w:before="120" w:after="120"/>
              <w:rPr>
                <w:rFonts w:asciiTheme="minorHAnsi" w:hAnsiTheme="minorHAnsi"/>
                <w:sz w:val="22"/>
                <w:szCs w:val="22"/>
              </w:rPr>
            </w:pPr>
            <w:r w:rsidRPr="0019167E">
              <w:rPr>
                <w:rFonts w:asciiTheme="minorHAnsi" w:hAnsiTheme="minorHAnsi"/>
                <w:sz w:val="22"/>
                <w:szCs w:val="22"/>
              </w:rPr>
              <w:t>[EXAMPLE: Pain as assessed by a Visual Analogue Scale (VAS) at baseline and day 30]</w:t>
            </w:r>
          </w:p>
          <w:p w14:paraId="2CFA67FB" w14:textId="77777777" w:rsidR="000B3335" w:rsidRPr="0019167E" w:rsidRDefault="000B3335" w:rsidP="00F35B50">
            <w:pPr>
              <w:spacing w:before="120" w:after="120"/>
              <w:rPr>
                <w:rFonts w:asciiTheme="minorHAnsi" w:hAnsiTheme="minorHAnsi"/>
                <w:iCs/>
                <w:sz w:val="22"/>
                <w:szCs w:val="22"/>
              </w:rPr>
            </w:pPr>
          </w:p>
        </w:tc>
      </w:tr>
      <w:tr w:rsidR="000B3335" w:rsidRPr="0019167E" w14:paraId="35FB0997" w14:textId="77777777" w:rsidTr="00E7799F">
        <w:tc>
          <w:tcPr>
            <w:tcW w:w="33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402E0B" w14:textId="77777777" w:rsidR="000B3335" w:rsidRPr="0019167E" w:rsidRDefault="000B3335" w:rsidP="00F35B50">
            <w:pPr>
              <w:spacing w:before="120" w:after="120"/>
              <w:rPr>
                <w:rFonts w:asciiTheme="minorHAnsi" w:hAnsiTheme="minorHAnsi"/>
                <w:b/>
                <w:sz w:val="22"/>
                <w:szCs w:val="22"/>
                <w:lang w:val="en-GB"/>
              </w:rPr>
            </w:pPr>
            <w:r w:rsidRPr="0019167E">
              <w:rPr>
                <w:rFonts w:asciiTheme="minorHAnsi" w:hAnsiTheme="minorHAnsi"/>
                <w:b/>
                <w:sz w:val="22"/>
                <w:szCs w:val="22"/>
                <w:lang w:val="en-GB"/>
              </w:rPr>
              <w:t>Secondary</w:t>
            </w:r>
          </w:p>
        </w:tc>
        <w:tc>
          <w:tcPr>
            <w:tcW w:w="61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33456B" w14:textId="77777777" w:rsidR="000B3335" w:rsidRPr="0019167E" w:rsidRDefault="000B3335" w:rsidP="00F35B50">
            <w:pPr>
              <w:spacing w:before="120" w:after="120"/>
              <w:rPr>
                <w:rFonts w:asciiTheme="minorHAnsi" w:hAnsiTheme="minorHAnsi"/>
                <w:sz w:val="22"/>
                <w:szCs w:val="22"/>
                <w:lang w:val="en-GB"/>
              </w:rPr>
            </w:pPr>
          </w:p>
        </w:tc>
      </w:tr>
      <w:tr w:rsidR="000B3335" w:rsidRPr="0019167E" w14:paraId="63DE3252" w14:textId="77777777" w:rsidTr="00E7799F">
        <w:tc>
          <w:tcPr>
            <w:tcW w:w="3309" w:type="dxa"/>
            <w:tcBorders>
              <w:top w:val="single" w:sz="4" w:space="0" w:color="auto"/>
              <w:left w:val="single" w:sz="4" w:space="0" w:color="auto"/>
              <w:bottom w:val="single" w:sz="4" w:space="0" w:color="auto"/>
              <w:right w:val="single" w:sz="4" w:space="0" w:color="auto"/>
            </w:tcBorders>
          </w:tcPr>
          <w:p w14:paraId="7AABB906" w14:textId="77777777" w:rsidR="000B3335" w:rsidRPr="0019167E" w:rsidRDefault="000B3335" w:rsidP="00F35B50">
            <w:pPr>
              <w:spacing w:before="120" w:after="120"/>
              <w:rPr>
                <w:rFonts w:asciiTheme="minorHAnsi" w:hAnsiTheme="minorHAnsi"/>
                <w:iCs/>
                <w:sz w:val="22"/>
                <w:szCs w:val="22"/>
              </w:rPr>
            </w:pPr>
            <w:r w:rsidRPr="0019167E">
              <w:rPr>
                <w:rFonts w:asciiTheme="minorHAnsi" w:hAnsiTheme="minorHAnsi"/>
                <w:iCs/>
                <w:sz w:val="22"/>
                <w:szCs w:val="22"/>
              </w:rPr>
              <w:t>The secondary objective(s) are goals that will provide further information on the use of the intervention.</w:t>
            </w:r>
          </w:p>
          <w:p w14:paraId="28E60CD9" w14:textId="77777777" w:rsidR="000B3335" w:rsidRPr="0019167E" w:rsidRDefault="000B3335" w:rsidP="00F35B50">
            <w:pPr>
              <w:spacing w:before="120" w:after="120"/>
              <w:rPr>
                <w:rFonts w:asciiTheme="minorHAnsi" w:hAnsiTheme="minorHAnsi"/>
                <w:iCs/>
                <w:sz w:val="22"/>
                <w:szCs w:val="22"/>
              </w:rPr>
            </w:pPr>
          </w:p>
        </w:tc>
        <w:tc>
          <w:tcPr>
            <w:tcW w:w="6136" w:type="dxa"/>
            <w:tcBorders>
              <w:top w:val="single" w:sz="4" w:space="0" w:color="auto"/>
              <w:left w:val="single" w:sz="4" w:space="0" w:color="auto"/>
              <w:bottom w:val="single" w:sz="4" w:space="0" w:color="auto"/>
              <w:right w:val="single" w:sz="4" w:space="0" w:color="auto"/>
            </w:tcBorders>
          </w:tcPr>
          <w:p w14:paraId="1C87A971" w14:textId="77777777" w:rsidR="000B3335" w:rsidRPr="0019167E" w:rsidRDefault="000B3335" w:rsidP="00F35B50">
            <w:pPr>
              <w:spacing w:before="120" w:after="120"/>
              <w:rPr>
                <w:rFonts w:asciiTheme="minorHAnsi" w:hAnsiTheme="minorHAnsi"/>
                <w:sz w:val="22"/>
                <w:szCs w:val="22"/>
              </w:rPr>
            </w:pPr>
            <w:r w:rsidRPr="0019167E">
              <w:rPr>
                <w:rFonts w:asciiTheme="minorHAnsi" w:hAnsiTheme="minorHAnsi"/>
                <w:sz w:val="22"/>
                <w:szCs w:val="22"/>
              </w:rPr>
              <w:t>Secondary outcome measure(s) should be clearly specified, and a timepoint should be listed for each secondary outcome measure).</w:t>
            </w:r>
          </w:p>
          <w:p w14:paraId="1B7C07E7" w14:textId="77777777" w:rsidR="000B3335" w:rsidRPr="0019167E" w:rsidRDefault="000B3335" w:rsidP="00F35B50">
            <w:pPr>
              <w:spacing w:before="120" w:after="120"/>
              <w:rPr>
                <w:rFonts w:asciiTheme="minorHAnsi" w:hAnsiTheme="minorHAnsi"/>
                <w:sz w:val="22"/>
                <w:szCs w:val="22"/>
              </w:rPr>
            </w:pPr>
            <w:r w:rsidRPr="0019167E">
              <w:rPr>
                <w:rFonts w:asciiTheme="minorHAnsi" w:hAnsiTheme="minorHAnsi"/>
                <w:sz w:val="22"/>
                <w:szCs w:val="22"/>
              </w:rPr>
              <w:t xml:space="preserve">Secondary outcome measure(s) are those that may provide supportive information about the study intervention’s effect on the primary outcome measure or demonstrate additional effects on the disease or condition. </w:t>
            </w:r>
          </w:p>
          <w:p w14:paraId="0047F713" w14:textId="77777777" w:rsidR="000B3335" w:rsidRPr="0019167E" w:rsidRDefault="000B3335" w:rsidP="00F35B50">
            <w:pPr>
              <w:spacing w:before="120" w:after="120"/>
              <w:rPr>
                <w:rFonts w:asciiTheme="minorHAnsi" w:hAnsiTheme="minorHAnsi"/>
                <w:sz w:val="22"/>
                <w:szCs w:val="22"/>
              </w:rPr>
            </w:pPr>
          </w:p>
        </w:tc>
      </w:tr>
      <w:tr w:rsidR="000B3335" w:rsidRPr="0019167E" w14:paraId="359F46B0" w14:textId="77777777" w:rsidTr="00E7799F">
        <w:tc>
          <w:tcPr>
            <w:tcW w:w="33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3D6A40" w14:textId="77777777" w:rsidR="000B3335" w:rsidRPr="0019167E" w:rsidRDefault="000B3335" w:rsidP="00F35B50">
            <w:pPr>
              <w:spacing w:before="120" w:after="120"/>
              <w:rPr>
                <w:rFonts w:asciiTheme="minorHAnsi" w:hAnsiTheme="minorHAnsi"/>
                <w:b/>
                <w:sz w:val="22"/>
                <w:szCs w:val="22"/>
                <w:lang w:val="en-GB"/>
              </w:rPr>
            </w:pPr>
            <w:r w:rsidRPr="0019167E">
              <w:rPr>
                <w:rFonts w:asciiTheme="minorHAnsi" w:hAnsiTheme="minorHAnsi"/>
                <w:b/>
                <w:sz w:val="22"/>
                <w:szCs w:val="22"/>
                <w:lang w:val="en-GB"/>
              </w:rPr>
              <w:t xml:space="preserve">Tertiary/Exploratory </w:t>
            </w:r>
          </w:p>
        </w:tc>
        <w:tc>
          <w:tcPr>
            <w:tcW w:w="61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220824" w14:textId="77777777" w:rsidR="000B3335" w:rsidRPr="0019167E" w:rsidRDefault="000B3335" w:rsidP="00F35B50">
            <w:pPr>
              <w:spacing w:before="120" w:after="120"/>
              <w:rPr>
                <w:rFonts w:asciiTheme="minorHAnsi" w:hAnsiTheme="minorHAnsi"/>
                <w:sz w:val="22"/>
                <w:szCs w:val="22"/>
                <w:lang w:val="en-GB"/>
              </w:rPr>
            </w:pPr>
          </w:p>
        </w:tc>
      </w:tr>
      <w:tr w:rsidR="000B3335" w:rsidRPr="0019167E" w14:paraId="487CA636" w14:textId="77777777" w:rsidTr="00E7799F">
        <w:tc>
          <w:tcPr>
            <w:tcW w:w="3309" w:type="dxa"/>
            <w:tcBorders>
              <w:top w:val="single" w:sz="4" w:space="0" w:color="auto"/>
              <w:left w:val="single" w:sz="4" w:space="0" w:color="auto"/>
              <w:bottom w:val="single" w:sz="4" w:space="0" w:color="auto"/>
              <w:right w:val="single" w:sz="4" w:space="0" w:color="auto"/>
            </w:tcBorders>
            <w:hideMark/>
          </w:tcPr>
          <w:p w14:paraId="3A67A049" w14:textId="77777777" w:rsidR="000B3335" w:rsidRPr="0019167E" w:rsidRDefault="000B3335" w:rsidP="00F35B50">
            <w:pPr>
              <w:spacing w:before="120" w:after="120"/>
              <w:rPr>
                <w:rFonts w:asciiTheme="minorHAnsi" w:hAnsiTheme="minorHAnsi"/>
                <w:sz w:val="22"/>
                <w:szCs w:val="22"/>
              </w:rPr>
            </w:pPr>
            <w:r w:rsidRPr="0019167E">
              <w:rPr>
                <w:rFonts w:asciiTheme="minorHAnsi" w:hAnsiTheme="minorHAnsi"/>
                <w:sz w:val="22"/>
                <w:szCs w:val="22"/>
              </w:rPr>
              <w:t>Tertiary/exploratory objective(s) serve as a basis for explaining or supporting findings of primary analyses and for suggesting further hypotheses for later research.</w:t>
            </w:r>
          </w:p>
        </w:tc>
        <w:tc>
          <w:tcPr>
            <w:tcW w:w="6136" w:type="dxa"/>
            <w:tcBorders>
              <w:top w:val="single" w:sz="4" w:space="0" w:color="auto"/>
              <w:left w:val="single" w:sz="4" w:space="0" w:color="auto"/>
              <w:bottom w:val="single" w:sz="4" w:space="0" w:color="auto"/>
              <w:right w:val="single" w:sz="4" w:space="0" w:color="auto"/>
            </w:tcBorders>
          </w:tcPr>
          <w:p w14:paraId="347CDBE6" w14:textId="77777777" w:rsidR="000B3335" w:rsidRPr="0019167E" w:rsidRDefault="000B3335" w:rsidP="00F35B50">
            <w:pPr>
              <w:spacing w:before="120" w:after="120"/>
              <w:rPr>
                <w:rFonts w:asciiTheme="minorHAnsi" w:hAnsiTheme="minorHAnsi"/>
                <w:sz w:val="22"/>
                <w:szCs w:val="22"/>
                <w:lang w:val="en-GB"/>
              </w:rPr>
            </w:pPr>
            <w:r w:rsidRPr="0019167E">
              <w:rPr>
                <w:rFonts w:asciiTheme="minorHAnsi" w:hAnsiTheme="minorHAnsi"/>
                <w:sz w:val="22"/>
                <w:szCs w:val="22"/>
                <w:lang w:val="en-GB"/>
              </w:rPr>
              <w:t xml:space="preserve">If applicable, specify exploratory </w:t>
            </w:r>
            <w:r w:rsidRPr="0019167E">
              <w:rPr>
                <w:rFonts w:asciiTheme="minorHAnsi" w:hAnsiTheme="minorHAnsi"/>
                <w:iCs/>
                <w:sz w:val="22"/>
                <w:szCs w:val="22"/>
                <w:lang w:val="en-GB"/>
              </w:rPr>
              <w:t>outcome measure(s)</w:t>
            </w:r>
            <w:r w:rsidRPr="0019167E">
              <w:rPr>
                <w:rFonts w:asciiTheme="minorHAnsi" w:hAnsiTheme="minorHAnsi"/>
                <w:sz w:val="22"/>
                <w:szCs w:val="22"/>
                <w:lang w:val="en-GB"/>
              </w:rPr>
              <w:t xml:space="preserve">. Exploratory </w:t>
            </w:r>
            <w:r w:rsidRPr="0019167E">
              <w:rPr>
                <w:rFonts w:asciiTheme="minorHAnsi" w:hAnsiTheme="minorHAnsi"/>
                <w:iCs/>
                <w:sz w:val="22"/>
                <w:szCs w:val="22"/>
                <w:lang w:val="en-GB"/>
              </w:rPr>
              <w:t>outcome measure(s)</w:t>
            </w:r>
            <w:r w:rsidRPr="0019167E">
              <w:rPr>
                <w:rFonts w:asciiTheme="minorHAnsi" w:hAnsiTheme="minorHAnsi"/>
                <w:sz w:val="22"/>
                <w:szCs w:val="22"/>
                <w:lang w:val="en-GB"/>
              </w:rPr>
              <w:t xml:space="preserve"> may include clinically important events that are expected to occur too infrequently to show a treatment effect or endpoints that for other reasons are thought to be less likely to show an effect but are included to explore new hypotheses.</w:t>
            </w:r>
          </w:p>
          <w:p w14:paraId="350CD60E" w14:textId="77777777" w:rsidR="000B3335" w:rsidRPr="0019167E" w:rsidRDefault="000B3335" w:rsidP="00F35B50">
            <w:pPr>
              <w:spacing w:before="120" w:after="120"/>
              <w:rPr>
                <w:rFonts w:asciiTheme="minorHAnsi" w:hAnsiTheme="minorHAnsi"/>
                <w:iCs/>
                <w:sz w:val="22"/>
                <w:szCs w:val="22"/>
              </w:rPr>
            </w:pPr>
          </w:p>
        </w:tc>
      </w:tr>
    </w:tbl>
    <w:p w14:paraId="10F80674" w14:textId="77777777" w:rsidR="000B3335" w:rsidRDefault="000B3335" w:rsidP="00F35B50">
      <w:pPr>
        <w:spacing w:before="120" w:after="120" w:line="240" w:lineRule="auto"/>
      </w:pPr>
    </w:p>
    <w:p w14:paraId="23EA5DF4" w14:textId="23524312" w:rsidR="004C04E6" w:rsidRDefault="004C04E6" w:rsidP="00F35B50">
      <w:pPr>
        <w:pStyle w:val="Heading1"/>
        <w:spacing w:before="120" w:after="120" w:line="240" w:lineRule="auto"/>
      </w:pPr>
      <w:bookmarkStart w:id="7" w:name="_Toc167709929"/>
      <w:r w:rsidRPr="0085750C">
        <w:t>STUDY DESIGN</w:t>
      </w:r>
      <w:bookmarkEnd w:id="7"/>
    </w:p>
    <w:p w14:paraId="712314D5" w14:textId="11755FDC" w:rsidR="004C04E6" w:rsidRPr="0085750C" w:rsidRDefault="00195C3C" w:rsidP="00F35B50">
      <w:pPr>
        <w:pStyle w:val="Heading2"/>
        <w:spacing w:before="120" w:after="120" w:line="240" w:lineRule="auto"/>
      </w:pPr>
      <w:bookmarkStart w:id="8" w:name="_Toc167709930"/>
      <w:r w:rsidRPr="0085750C">
        <w:t>Overall Study Design</w:t>
      </w:r>
      <w:r w:rsidR="004C04E6" w:rsidRPr="0085750C">
        <w:t>.</w:t>
      </w:r>
      <w:bookmarkEnd w:id="8"/>
      <w:r w:rsidR="004C04E6" w:rsidRPr="0085750C">
        <w:t xml:space="preserve"> </w:t>
      </w:r>
    </w:p>
    <w:p w14:paraId="3C5A4EAF" w14:textId="77777777" w:rsidR="00281916" w:rsidRDefault="002665FF" w:rsidP="00F35B50">
      <w:pPr>
        <w:spacing w:before="120" w:after="120" w:line="240" w:lineRule="auto"/>
      </w:pPr>
      <w:r>
        <w:t>A description of the type/design of trial to be conducted (e.g., randomized, placebo-controlled, double-blinded, parallel design, open-label, dose escalation, dose-ranging, adaptive, cluster randomized, group sequential, multi-regional, superiority or non-inferiority design)</w:t>
      </w:r>
      <w:r w:rsidR="00281916">
        <w:t xml:space="preserve">. </w:t>
      </w:r>
    </w:p>
    <w:p w14:paraId="5A0DFE81" w14:textId="531088BB" w:rsidR="002665FF" w:rsidRDefault="002665FF" w:rsidP="00F35B50">
      <w:pPr>
        <w:spacing w:before="120" w:after="120" w:line="240" w:lineRule="auto"/>
      </w:pPr>
      <w:r>
        <w:t xml:space="preserve">A description of the measures taken to minimize/avoid bias, such as randomization and blinding. </w:t>
      </w:r>
    </w:p>
    <w:p w14:paraId="26D506AF" w14:textId="5A1ED3CC" w:rsidR="002665FF" w:rsidRDefault="002665FF" w:rsidP="00F35B50">
      <w:pPr>
        <w:spacing w:before="120" w:after="120" w:line="240" w:lineRule="auto"/>
      </w:pPr>
      <w:r>
        <w:t xml:space="preserve">A description of the trial treatment(s). </w:t>
      </w:r>
      <w:r w:rsidR="00E924EA" w:rsidRPr="00E924EA">
        <w:t>The number of study groups/arms and study intervention duration</w:t>
      </w:r>
      <w:r w:rsidR="00E924EA">
        <w:t xml:space="preserve">. A </w:t>
      </w:r>
      <w:r>
        <w:t>description of the sequence and duration of all trial periods, including follow-up, if any.</w:t>
      </w:r>
    </w:p>
    <w:p w14:paraId="49C2C3F5" w14:textId="7C30A135" w:rsidR="0069577E" w:rsidRPr="0019167E" w:rsidRDefault="002665FF" w:rsidP="00F35B50">
      <w:pPr>
        <w:spacing w:before="120" w:after="120" w:line="240" w:lineRule="auto"/>
      </w:pPr>
      <w:r>
        <w:t>A description of the “stopping rules” or “discontinuation criteria” and “dose adjustment” or “dose interruption” for individual participants, parts of trial and entire trial.</w:t>
      </w:r>
    </w:p>
    <w:p w14:paraId="48BF9A3E" w14:textId="009DA0C6" w:rsidR="004C04E6" w:rsidRPr="0085750C" w:rsidRDefault="00275421" w:rsidP="00F35B50">
      <w:pPr>
        <w:pStyle w:val="Heading2"/>
        <w:spacing w:before="120" w:after="120" w:line="240" w:lineRule="auto"/>
      </w:pPr>
      <w:bookmarkStart w:id="9" w:name="_Toc167709931"/>
      <w:r w:rsidRPr="0085750C">
        <w:t>Scientific Rationale for Study Design</w:t>
      </w:r>
      <w:bookmarkEnd w:id="9"/>
    </w:p>
    <w:p w14:paraId="099E32D4" w14:textId="564B6144" w:rsidR="00014F1D" w:rsidRDefault="00275421" w:rsidP="00F35B50">
      <w:pPr>
        <w:spacing w:before="120" w:after="120" w:line="240" w:lineRule="auto"/>
      </w:pPr>
      <w:r w:rsidRPr="00275421">
        <w:t xml:space="preserve">Describe the rationale for the type and selection of control (e.g. placebo, active drug, dose-response, historical) and study design (e.g., non-inferiority as opposed to superiority). Discuss known or potential problems associated with the control group chosen </w:t>
      </w:r>
      <w:proofErr w:type="gramStart"/>
      <w:r w:rsidRPr="00275421">
        <w:t>in light of</w:t>
      </w:r>
      <w:proofErr w:type="gramEnd"/>
      <w:r w:rsidRPr="00275421">
        <w:t xml:space="preserve"> the specific disease and intervention(s) being studied.</w:t>
      </w:r>
    </w:p>
    <w:p w14:paraId="547FFF01" w14:textId="6F1F228C" w:rsidR="00014F1D" w:rsidRPr="0085750C" w:rsidRDefault="005E38AD" w:rsidP="00F35B50">
      <w:pPr>
        <w:pStyle w:val="Heading2"/>
        <w:spacing w:before="120" w:after="120" w:line="240" w:lineRule="auto"/>
      </w:pPr>
      <w:bookmarkStart w:id="10" w:name="_Toc167709932"/>
      <w:r w:rsidRPr="0085750C">
        <w:lastRenderedPageBreak/>
        <w:t>Rationale for Dose</w:t>
      </w:r>
      <w:r w:rsidR="0085750C">
        <w:t xml:space="preserve"> (for drug studies)</w:t>
      </w:r>
      <w:bookmarkEnd w:id="10"/>
    </w:p>
    <w:p w14:paraId="79D43221" w14:textId="7AE91C92" w:rsidR="005E38AD" w:rsidRDefault="00014F1D" w:rsidP="00F35B50">
      <w:pPr>
        <w:spacing w:before="120" w:after="120" w:line="240" w:lineRule="auto"/>
      </w:pPr>
      <w:r w:rsidRPr="00014F1D">
        <w:t>Provide a justification for the route of administration, planned maximum dosage, and dosing regimen, including starting dose, of the study intervention(s) and control product(s).</w:t>
      </w:r>
    </w:p>
    <w:p w14:paraId="00B91ACF" w14:textId="77777777" w:rsidR="00F35B50" w:rsidRPr="0019167E" w:rsidRDefault="00F35B50" w:rsidP="00F35B50">
      <w:pPr>
        <w:spacing w:before="120" w:after="120" w:line="240" w:lineRule="auto"/>
      </w:pPr>
    </w:p>
    <w:p w14:paraId="632148C3" w14:textId="28A6B949" w:rsidR="0019167E" w:rsidRDefault="00955F86" w:rsidP="00F35B50">
      <w:pPr>
        <w:pStyle w:val="Heading1"/>
        <w:spacing w:before="120" w:after="120" w:line="240" w:lineRule="auto"/>
      </w:pPr>
      <w:bookmarkStart w:id="11" w:name="_Toc167709933"/>
      <w:r w:rsidRPr="0085750C">
        <w:t>STUDY POPULATION</w:t>
      </w:r>
      <w:bookmarkEnd w:id="11"/>
    </w:p>
    <w:p w14:paraId="79CF1904" w14:textId="3C63FE58" w:rsidR="00955F86" w:rsidRPr="0085750C" w:rsidRDefault="00955F86" w:rsidP="00F35B50">
      <w:pPr>
        <w:pStyle w:val="Heading2"/>
        <w:spacing w:before="120" w:after="120" w:line="240" w:lineRule="auto"/>
      </w:pPr>
      <w:bookmarkStart w:id="12" w:name="_Toc167709934"/>
      <w:r w:rsidRPr="0085750C">
        <w:t>List the number of subjects to be enrolled.</w:t>
      </w:r>
      <w:bookmarkEnd w:id="12"/>
      <w:r w:rsidRPr="0085750C">
        <w:t xml:space="preserve"> </w:t>
      </w:r>
    </w:p>
    <w:p w14:paraId="18FF9CAD" w14:textId="77777777" w:rsidR="00955F86" w:rsidRPr="0019167E" w:rsidRDefault="00955F86" w:rsidP="00F35B50">
      <w:pPr>
        <w:spacing w:before="120" w:after="120" w:line="240" w:lineRule="auto"/>
      </w:pPr>
      <w:r w:rsidRPr="0019167E">
        <w:t>Indicate from where the study population will be drawn from. State if there are any subject restrictions based on race of the subject. Justify the exclusion of women, children or minorities if the study tends to exclude them in context of the study design.</w:t>
      </w:r>
    </w:p>
    <w:p w14:paraId="6FDE50E4" w14:textId="16558C5C" w:rsidR="00955F86" w:rsidRPr="0085750C" w:rsidRDefault="0085750C" w:rsidP="00F35B50">
      <w:pPr>
        <w:pStyle w:val="Heading2"/>
        <w:spacing w:before="120" w:after="120" w:line="240" w:lineRule="auto"/>
      </w:pPr>
      <w:bookmarkStart w:id="13" w:name="_Toc167709935"/>
      <w:r>
        <w:t>Eligibility Criteria</w:t>
      </w:r>
      <w:bookmarkEnd w:id="13"/>
    </w:p>
    <w:p w14:paraId="3ED21E1C" w14:textId="77777777" w:rsidR="00955F86" w:rsidRPr="0019167E" w:rsidRDefault="00955F86" w:rsidP="00F35B50">
      <w:pPr>
        <w:spacing w:before="120" w:after="120" w:line="240" w:lineRule="auto"/>
      </w:pPr>
      <w:r w:rsidRPr="0019167E">
        <w:t>Discuss evaluations/procedures necessary to assess or confirm whether a subject meets the eligibility criteria and may be enrolled. Discuss the sequence of events that should occur during recruitment.</w:t>
      </w:r>
    </w:p>
    <w:p w14:paraId="4B49043B" w14:textId="2B90784A" w:rsidR="00955F86" w:rsidRPr="0085750C" w:rsidRDefault="0019167E" w:rsidP="00F35B50">
      <w:pPr>
        <w:pStyle w:val="Heading2"/>
        <w:spacing w:before="120" w:after="120" w:line="240" w:lineRule="auto"/>
      </w:pPr>
      <w:bookmarkStart w:id="14" w:name="_Toc167709936"/>
      <w:r w:rsidRPr="0085750C">
        <w:t>I</w:t>
      </w:r>
      <w:r w:rsidR="00955F86" w:rsidRPr="0085750C">
        <w:t>nclusion Criteria</w:t>
      </w:r>
      <w:bookmarkEnd w:id="14"/>
    </w:p>
    <w:p w14:paraId="4B341E61" w14:textId="77777777" w:rsidR="00955F86" w:rsidRPr="0019167E" w:rsidRDefault="00955F86" w:rsidP="00F35B50">
      <w:pPr>
        <w:spacing w:before="120" w:after="120" w:line="240" w:lineRule="auto"/>
      </w:pPr>
      <w:r w:rsidRPr="0019167E">
        <w:t xml:space="preserve">Provide a statement that subject must meet </w:t>
      </w:r>
      <w:proofErr w:type="gramStart"/>
      <w:r w:rsidRPr="0019167E">
        <w:t>all of</w:t>
      </w:r>
      <w:proofErr w:type="gramEnd"/>
      <w:r w:rsidRPr="0019167E">
        <w:t xml:space="preserve"> the inclusion criteria to participate in this study and list each criterion.</w:t>
      </w:r>
    </w:p>
    <w:p w14:paraId="297E4C00" w14:textId="76898558" w:rsidR="00955F86" w:rsidRPr="0019167E" w:rsidRDefault="00955F86" w:rsidP="00F35B50">
      <w:pPr>
        <w:pStyle w:val="ListParagraph"/>
        <w:numPr>
          <w:ilvl w:val="0"/>
          <w:numId w:val="29"/>
        </w:numPr>
        <w:spacing w:before="120" w:after="120" w:line="240" w:lineRule="auto"/>
      </w:pPr>
      <w:r w:rsidRPr="0019167E">
        <w:t>The disease or disorder under study, and how it is to be documented i.e. diagnostic methods, criteria for classification etc.</w:t>
      </w:r>
    </w:p>
    <w:p w14:paraId="6D3670E4" w14:textId="580BA74C" w:rsidR="00955F86" w:rsidRPr="0019167E" w:rsidRDefault="00955F86" w:rsidP="00F35B50">
      <w:pPr>
        <w:pStyle w:val="ListParagraph"/>
        <w:numPr>
          <w:ilvl w:val="0"/>
          <w:numId w:val="29"/>
        </w:numPr>
        <w:spacing w:before="120" w:after="120" w:line="240" w:lineRule="auto"/>
      </w:pPr>
      <w:r w:rsidRPr="0019167E">
        <w:t>For populations with cancer or pre cancer please include requirements for histological confirmation of diagnosis, time for diagnosis and disease status at entry.</w:t>
      </w:r>
    </w:p>
    <w:p w14:paraId="5C95D350" w14:textId="6576AF7D" w:rsidR="00955F86" w:rsidRPr="0019167E" w:rsidRDefault="00955F86" w:rsidP="00F35B50">
      <w:pPr>
        <w:pStyle w:val="ListParagraph"/>
        <w:numPr>
          <w:ilvl w:val="0"/>
          <w:numId w:val="29"/>
        </w:numPr>
        <w:spacing w:before="120" w:after="120" w:line="240" w:lineRule="auto"/>
      </w:pPr>
      <w:r w:rsidRPr="0019167E">
        <w:t>Demographic characteristics (e.g. gender, age). Please explain age restrictions if any</w:t>
      </w:r>
    </w:p>
    <w:p w14:paraId="1F945941" w14:textId="77777777" w:rsidR="00955F86" w:rsidRPr="0019167E" w:rsidRDefault="00955F86" w:rsidP="00F35B50">
      <w:pPr>
        <w:pStyle w:val="ListParagraph"/>
        <w:numPr>
          <w:ilvl w:val="0"/>
          <w:numId w:val="29"/>
        </w:numPr>
        <w:spacing w:before="120" w:after="120" w:line="240" w:lineRule="auto"/>
      </w:pPr>
      <w:r w:rsidRPr="0019167E">
        <w:t>Ability to provide informed consent</w:t>
      </w:r>
    </w:p>
    <w:p w14:paraId="5B3922D6" w14:textId="4B437588" w:rsidR="0019167E" w:rsidRPr="0019167E" w:rsidRDefault="00955F86" w:rsidP="00F35B50">
      <w:pPr>
        <w:pStyle w:val="ListParagraph"/>
        <w:numPr>
          <w:ilvl w:val="0"/>
          <w:numId w:val="29"/>
        </w:numPr>
        <w:spacing w:before="120" w:after="120" w:line="240" w:lineRule="auto"/>
      </w:pPr>
      <w:r w:rsidRPr="0019167E">
        <w:t>If men and women of reproducible age are enrolled, provide details of allowable contraception methods for the trial.</w:t>
      </w:r>
    </w:p>
    <w:p w14:paraId="7C1B70F6" w14:textId="7089FF54" w:rsidR="00955F86" w:rsidRPr="0085750C" w:rsidRDefault="00955F86" w:rsidP="00F35B50">
      <w:pPr>
        <w:pStyle w:val="Heading2"/>
        <w:spacing w:before="120" w:after="120" w:line="240" w:lineRule="auto"/>
      </w:pPr>
      <w:bookmarkStart w:id="15" w:name="_Toc167709937"/>
      <w:r w:rsidRPr="0085750C">
        <w:t>Exclusion Criteria</w:t>
      </w:r>
      <w:bookmarkEnd w:id="15"/>
    </w:p>
    <w:p w14:paraId="43C983D4" w14:textId="6105C41D" w:rsidR="00955F86" w:rsidRPr="0019167E" w:rsidRDefault="00955F86" w:rsidP="00F35B50">
      <w:pPr>
        <w:spacing w:before="120" w:after="120" w:line="240" w:lineRule="auto"/>
      </w:pPr>
      <w:r w:rsidRPr="0019167E">
        <w:t>Provide a statement that all subjects meeting any of the exclusion criteria at baseline will be excluded from participation and then list the criterion.</w:t>
      </w:r>
    </w:p>
    <w:p w14:paraId="1ED33BB0" w14:textId="775690BA" w:rsidR="00AC3A28" w:rsidRDefault="00955F86" w:rsidP="00F35B50">
      <w:pPr>
        <w:spacing w:before="120" w:after="120" w:line="240" w:lineRule="auto"/>
      </w:pPr>
      <w:r w:rsidRPr="0019167E">
        <w:t>Examples include the following: medical condition or laboratory finding that precludes participation, recent (with time frame) illness that precludes or delays participation, pregnancy or lactation, characteristics of household or close contacts (e.g. household contacts who are immunocompromised), known allergic reactions to components of study product(s), treatment with another investigational drug (with time frame), history of drug/alcohol abuse, disallowed concomitant medications etc.</w:t>
      </w:r>
    </w:p>
    <w:p w14:paraId="00B2D205" w14:textId="2D7691E5" w:rsidR="003C08F4" w:rsidRPr="0085750C" w:rsidRDefault="003C08F4" w:rsidP="00F35B50">
      <w:pPr>
        <w:pStyle w:val="Heading2"/>
        <w:spacing w:before="120" w:after="120" w:line="240" w:lineRule="auto"/>
      </w:pPr>
      <w:bookmarkStart w:id="16" w:name="_Toc167709938"/>
      <w:r w:rsidRPr="0085750C">
        <w:t>Screening</w:t>
      </w:r>
      <w:bookmarkEnd w:id="16"/>
      <w:r w:rsidRPr="0085750C">
        <w:tab/>
      </w:r>
    </w:p>
    <w:p w14:paraId="6250FFC3" w14:textId="11C9B999" w:rsidR="004D0E06" w:rsidRPr="0085750C" w:rsidRDefault="004D0E06" w:rsidP="00F35B50">
      <w:pPr>
        <w:pStyle w:val="CROMSInstruction"/>
        <w:rPr>
          <w:rFonts w:asciiTheme="minorHAnsi" w:hAnsiTheme="minorHAnsi"/>
          <w:i w:val="0"/>
          <w:iCs w:val="0"/>
          <w:color w:val="auto"/>
          <w:sz w:val="22"/>
        </w:rPr>
      </w:pPr>
      <w:r w:rsidRPr="004D0E06">
        <w:rPr>
          <w:rFonts w:asciiTheme="minorHAnsi" w:hAnsiTheme="minorHAnsi"/>
          <w:i w:val="0"/>
          <w:iCs w:val="0"/>
          <w:color w:val="auto"/>
          <w:sz w:val="22"/>
        </w:rPr>
        <w:t>Participants who are consented to participate in the clinical trial, who do not meet one or more criteria required for participation in the trial during the screening procedures, are considered screen failures.  Indicate how screen failures will be handled in the trial, including conditions and criteria upon which re-screening is acceptable, when applicable.</w:t>
      </w:r>
      <w:r w:rsidR="003241BE">
        <w:rPr>
          <w:rFonts w:asciiTheme="minorHAnsi" w:hAnsiTheme="minorHAnsi"/>
          <w:i w:val="0"/>
          <w:iCs w:val="0"/>
          <w:color w:val="auto"/>
          <w:sz w:val="22"/>
        </w:rPr>
        <w:t xml:space="preserve"> </w:t>
      </w:r>
      <w:r>
        <w:rPr>
          <w:rFonts w:asciiTheme="minorHAnsi" w:hAnsiTheme="minorHAnsi"/>
          <w:i w:val="0"/>
          <w:color w:val="auto"/>
          <w:sz w:val="22"/>
        </w:rPr>
        <w:t>A minimal set of screen failure information is required to ensure transparent reporting of screen failure participants</w:t>
      </w:r>
      <w:r w:rsidR="003241BE">
        <w:rPr>
          <w:rFonts w:asciiTheme="minorHAnsi" w:hAnsiTheme="minorHAnsi"/>
          <w:i w:val="0"/>
          <w:color w:val="auto"/>
          <w:sz w:val="22"/>
        </w:rPr>
        <w:t xml:space="preserve">, including </w:t>
      </w:r>
      <w:r>
        <w:rPr>
          <w:rFonts w:asciiTheme="minorHAnsi" w:hAnsiTheme="minorHAnsi"/>
          <w:i w:val="0"/>
          <w:color w:val="auto"/>
          <w:sz w:val="22"/>
        </w:rPr>
        <w:t>demography, screen failure details, eligibility criteria, and any serious adverse event (SAE).</w:t>
      </w:r>
    </w:p>
    <w:p w14:paraId="6892BEFB" w14:textId="15855243" w:rsidR="00955F86" w:rsidRPr="0085750C" w:rsidRDefault="00955F86" w:rsidP="00F35B50">
      <w:pPr>
        <w:pStyle w:val="Heading2"/>
        <w:spacing w:before="120" w:after="120" w:line="240" w:lineRule="auto"/>
      </w:pPr>
      <w:bookmarkStart w:id="17" w:name="_Toc167709939"/>
      <w:r w:rsidRPr="0085750C">
        <w:lastRenderedPageBreak/>
        <w:t>Withdrawal Criteria</w:t>
      </w:r>
      <w:bookmarkEnd w:id="17"/>
      <w:r w:rsidRPr="0085750C">
        <w:t xml:space="preserve"> </w:t>
      </w:r>
    </w:p>
    <w:p w14:paraId="1843D16E" w14:textId="5E819B06" w:rsidR="007F7175" w:rsidRPr="0019167E" w:rsidRDefault="00955F86" w:rsidP="00F35B50">
      <w:pPr>
        <w:spacing w:before="120" w:after="120" w:line="240" w:lineRule="auto"/>
      </w:pPr>
      <w:r w:rsidRPr="0019167E">
        <w:t>List possible reasons for discontinuation of study intervention/product in this section, e.g. development of laboratory toxicities, study closure due to DSMB review etc</w:t>
      </w:r>
      <w:r w:rsidR="007F7175">
        <w:t xml:space="preserve">. </w:t>
      </w:r>
    </w:p>
    <w:p w14:paraId="3A3F2A55" w14:textId="6A497787" w:rsidR="00955F86" w:rsidRPr="0085750C" w:rsidRDefault="00955F86" w:rsidP="00F35B50">
      <w:pPr>
        <w:pStyle w:val="Heading2"/>
        <w:spacing w:before="120" w:after="120" w:line="240" w:lineRule="auto"/>
      </w:pPr>
      <w:bookmarkStart w:id="18" w:name="_Toc167709940"/>
      <w:r w:rsidRPr="0085750C">
        <w:t>Subject Replacement</w:t>
      </w:r>
      <w:bookmarkEnd w:id="18"/>
    </w:p>
    <w:p w14:paraId="1BE97279" w14:textId="0B884C80" w:rsidR="00216AAC" w:rsidRDefault="00955F86" w:rsidP="00F35B50">
      <w:pPr>
        <w:spacing w:before="120" w:after="120" w:line="240" w:lineRule="auto"/>
      </w:pPr>
      <w:r w:rsidRPr="0019167E">
        <w:t>State whether subjects who drop out will be replaced.</w:t>
      </w:r>
    </w:p>
    <w:p w14:paraId="297738C7" w14:textId="1DC542AD" w:rsidR="00216AAC" w:rsidRPr="0085750C" w:rsidRDefault="00216AAC" w:rsidP="00F35B50">
      <w:pPr>
        <w:pStyle w:val="Heading2"/>
        <w:spacing w:before="120" w:after="120" w:line="240" w:lineRule="auto"/>
      </w:pPr>
      <w:bookmarkStart w:id="19" w:name="_Toc167709941"/>
      <w:r w:rsidRPr="0085750C">
        <w:t>Recruitment Plan</w:t>
      </w:r>
      <w:bookmarkEnd w:id="19"/>
    </w:p>
    <w:p w14:paraId="03722D11" w14:textId="1A503417" w:rsidR="0020178D" w:rsidRDefault="00216AAC" w:rsidP="00F35B50">
      <w:pPr>
        <w:spacing w:before="120" w:after="120" w:line="240" w:lineRule="auto"/>
      </w:pPr>
      <w:r w:rsidRPr="00C01B7F">
        <w:t xml:space="preserve">Identify general strategies for participant recruitment and retention.  </w:t>
      </w:r>
      <w:r w:rsidRPr="00D24C68">
        <w:t xml:space="preserve">This section may refer to a separate detailed </w:t>
      </w:r>
      <w:r>
        <w:t>recruitment and retention plan</w:t>
      </w:r>
      <w:r w:rsidRPr="003C1D6B">
        <w:t xml:space="preserve">.  </w:t>
      </w:r>
    </w:p>
    <w:p w14:paraId="15ACE9C7" w14:textId="77777777" w:rsidR="00F35B50" w:rsidRPr="0019167E" w:rsidRDefault="00F35B50" w:rsidP="00F35B50">
      <w:pPr>
        <w:spacing w:before="120" w:after="120" w:line="240" w:lineRule="auto"/>
      </w:pPr>
    </w:p>
    <w:p w14:paraId="13DE6BA3" w14:textId="09B45021" w:rsidR="00552D72" w:rsidRPr="0085750C" w:rsidRDefault="00552D72" w:rsidP="00F35B50">
      <w:pPr>
        <w:pStyle w:val="Heading1"/>
        <w:spacing w:before="120" w:after="120" w:line="240" w:lineRule="auto"/>
        <w:rPr>
          <w:lang w:val="en-GB"/>
        </w:rPr>
      </w:pPr>
      <w:bookmarkStart w:id="20" w:name="_Toc167709942"/>
      <w:r w:rsidRPr="0085750C">
        <w:rPr>
          <w:lang w:val="en-GB"/>
        </w:rPr>
        <w:t>METHODS AND ASSESSMENTS</w:t>
      </w:r>
      <w:bookmarkEnd w:id="20"/>
    </w:p>
    <w:p w14:paraId="56D40070" w14:textId="77777777" w:rsidR="00552D72" w:rsidRPr="0020178D" w:rsidRDefault="00552D72" w:rsidP="00F35B50">
      <w:pPr>
        <w:spacing w:before="120" w:after="120" w:line="240" w:lineRule="auto"/>
        <w:rPr>
          <w:lang w:val="en-GB"/>
        </w:rPr>
      </w:pPr>
      <w:r w:rsidRPr="0020178D">
        <w:rPr>
          <w:lang w:val="en-GB"/>
        </w:rPr>
        <w:t>Discuss the procedures to be used to accomplish the specific aims of the project. Will any of the procedures be placed on an electronic medium (to include audiotape, film / video, etc?) If yes, what is the medium? Explain how the recorded information will be used? How long will it be retained and/or disposed of?</w:t>
      </w:r>
    </w:p>
    <w:p w14:paraId="72999B1B" w14:textId="77777777" w:rsidR="00552D72" w:rsidRPr="0020178D" w:rsidRDefault="00552D72" w:rsidP="00F35B50">
      <w:pPr>
        <w:spacing w:before="120" w:after="120" w:line="240" w:lineRule="auto"/>
        <w:rPr>
          <w:lang w:val="en-GB"/>
        </w:rPr>
      </w:pPr>
      <w:r w:rsidRPr="0020178D">
        <w:rPr>
          <w:lang w:val="en-GB"/>
        </w:rPr>
        <w:t>Information outlined in this section should be consistent with the information in the schedule of study visits and procedures.</w:t>
      </w:r>
    </w:p>
    <w:p w14:paraId="0EDD1EC2" w14:textId="291F1DCE" w:rsidR="00552D72" w:rsidRPr="0085750C" w:rsidRDefault="00552D72" w:rsidP="00F35B50">
      <w:pPr>
        <w:pStyle w:val="Heading2"/>
        <w:spacing w:before="120" w:after="120" w:line="240" w:lineRule="auto"/>
        <w:rPr>
          <w:lang w:val="en-GB"/>
        </w:rPr>
      </w:pPr>
      <w:bookmarkStart w:id="21" w:name="_Toc167709943"/>
      <w:r w:rsidRPr="0085750C">
        <w:rPr>
          <w:lang w:val="en-GB"/>
        </w:rPr>
        <w:t>Randomization and Blinding</w:t>
      </w:r>
      <w:bookmarkEnd w:id="21"/>
    </w:p>
    <w:p w14:paraId="7830AEE3" w14:textId="2DF6ED17" w:rsidR="00552D72" w:rsidRPr="0019167E" w:rsidRDefault="00552D72" w:rsidP="00F35B50">
      <w:pPr>
        <w:spacing w:before="120" w:after="120" w:line="240" w:lineRule="auto"/>
        <w:rPr>
          <w:lang w:val="en-GB"/>
        </w:rPr>
      </w:pPr>
      <w:r w:rsidRPr="0020178D">
        <w:rPr>
          <w:lang w:val="en-GB"/>
        </w:rPr>
        <w:t>This section should describe randomization and blinding procedures (if applicable to the study design). Include a description or a table that describes how study subjects will be assigned to the study groups.  The timing and procedures for planned and unplanned breaking of randomization codes should be included. Include statement when unmasking may occur and who may unmask.</w:t>
      </w:r>
    </w:p>
    <w:p w14:paraId="7EB244EE" w14:textId="35833DA9" w:rsidR="00552D72" w:rsidRPr="0085750C" w:rsidRDefault="00552D72" w:rsidP="00F35B50">
      <w:pPr>
        <w:pStyle w:val="Heading2"/>
        <w:spacing w:before="120" w:after="120" w:line="240" w:lineRule="auto"/>
        <w:rPr>
          <w:lang w:val="en-GB"/>
        </w:rPr>
      </w:pPr>
      <w:bookmarkStart w:id="22" w:name="_Toc167709944"/>
      <w:r w:rsidRPr="0085750C">
        <w:rPr>
          <w:lang w:val="en-GB"/>
        </w:rPr>
        <w:t>Contraception and Pregnancy Testing</w:t>
      </w:r>
      <w:bookmarkEnd w:id="22"/>
    </w:p>
    <w:p w14:paraId="180B5214" w14:textId="77777777" w:rsidR="00552D72" w:rsidRPr="0020178D" w:rsidRDefault="00552D72" w:rsidP="00F35B50">
      <w:pPr>
        <w:spacing w:before="120" w:after="120" w:line="240" w:lineRule="auto"/>
        <w:rPr>
          <w:lang w:val="en-GB"/>
        </w:rPr>
      </w:pPr>
      <w:r w:rsidRPr="0020178D">
        <w:rPr>
          <w:lang w:val="en-GB"/>
        </w:rPr>
        <w:t xml:space="preserve">For females of childbearing age included in the trial describe methods of pregnancy testing and contraception if pregnancy is to be avoided during the trial. </w:t>
      </w:r>
    </w:p>
    <w:p w14:paraId="3048C497" w14:textId="6902B10D" w:rsidR="00552D72" w:rsidRPr="0085750C" w:rsidRDefault="00552D72" w:rsidP="00F35B50">
      <w:pPr>
        <w:pStyle w:val="Heading2"/>
        <w:spacing w:before="120" w:after="120" w:line="240" w:lineRule="auto"/>
        <w:rPr>
          <w:lang w:val="en-GB"/>
        </w:rPr>
      </w:pPr>
      <w:bookmarkStart w:id="23" w:name="_Toc167709945"/>
      <w:r w:rsidRPr="0085750C">
        <w:rPr>
          <w:lang w:val="en-GB"/>
        </w:rPr>
        <w:t>Study Visits and Procedures</w:t>
      </w:r>
      <w:bookmarkEnd w:id="23"/>
    </w:p>
    <w:p w14:paraId="72AAACBE" w14:textId="37614151" w:rsidR="00552D72" w:rsidRPr="0020178D" w:rsidRDefault="00552D72" w:rsidP="00F35B50">
      <w:pPr>
        <w:spacing w:before="120" w:after="120" w:line="240" w:lineRule="auto"/>
        <w:rPr>
          <w:lang w:val="en-GB"/>
        </w:rPr>
      </w:pPr>
      <w:r w:rsidRPr="0020178D">
        <w:rPr>
          <w:lang w:val="en-GB"/>
        </w:rPr>
        <w:t>Provide a brief outline of the all the study visits, procedures to be done during the study, follow up after the study and discontinuation visit.</w:t>
      </w:r>
      <w:r w:rsidR="004F496B" w:rsidRPr="0020178D">
        <w:rPr>
          <w:lang w:val="en-GB"/>
        </w:rPr>
        <w:t xml:space="preserve"> Include discussion of evaluations/procedures required to assess or confirm study outcome measures and study evaluations. Discuss the sequence of events that should occur during the visit, if applicable. Include, as applicable, counselling, medications, assessment of adverse events etc.</w:t>
      </w:r>
    </w:p>
    <w:p w14:paraId="546D6443" w14:textId="77777777" w:rsidR="004F496B" w:rsidRPr="0085750C" w:rsidRDefault="00552D72" w:rsidP="00F35B50">
      <w:pPr>
        <w:spacing w:before="120" w:after="120" w:line="240" w:lineRule="auto"/>
        <w:rPr>
          <w:lang w:val="en-GB"/>
        </w:rPr>
      </w:pPr>
      <w:r w:rsidRPr="00F35B50">
        <w:rPr>
          <w:rStyle w:val="Heading4Char"/>
          <w:lang w:val="en-GB"/>
        </w:rPr>
        <w:t>Screening Visits and Procedures</w:t>
      </w:r>
      <w:r w:rsidR="004F496B" w:rsidRPr="00F35B50">
        <w:rPr>
          <w:rStyle w:val="Heading4Char"/>
          <w:lang w:val="en-GB"/>
        </w:rPr>
        <w:t xml:space="preserve"> </w:t>
      </w:r>
      <w:r w:rsidR="004F496B" w:rsidRPr="0085750C">
        <w:rPr>
          <w:lang w:val="en-GB"/>
        </w:rPr>
        <w:t xml:space="preserve">- </w:t>
      </w:r>
      <w:r w:rsidRPr="0085750C">
        <w:rPr>
          <w:lang w:val="en-GB"/>
        </w:rPr>
        <w:t>Include only those evaluations necessary to assess whether a subject meets recruitment criteria. Discuss the sequence of events that should occur during screening and the decision points regarding eligibility. List the timeframe prior to recruitment within which screening tests and evaluations must be done (e.g. within 28 days prior to recruitment). Describe all procedures that must be completed before the study begins</w:t>
      </w:r>
    </w:p>
    <w:p w14:paraId="70D3C85C" w14:textId="77777777" w:rsidR="004F496B" w:rsidRPr="0085750C" w:rsidRDefault="00552D72" w:rsidP="00F35B50">
      <w:pPr>
        <w:spacing w:before="120" w:after="120" w:line="240" w:lineRule="auto"/>
        <w:rPr>
          <w:lang w:val="en-GB"/>
        </w:rPr>
      </w:pPr>
      <w:r w:rsidRPr="00F35B50">
        <w:rPr>
          <w:rStyle w:val="Heading4Char"/>
          <w:lang w:val="en-GB"/>
        </w:rPr>
        <w:t>Study Visits and Procedures</w:t>
      </w:r>
      <w:r w:rsidR="004F496B" w:rsidRPr="0085750C">
        <w:rPr>
          <w:b/>
          <w:bCs/>
          <w:i/>
          <w:iCs/>
          <w:lang w:val="en-GB"/>
        </w:rPr>
        <w:t xml:space="preserve"> </w:t>
      </w:r>
      <w:r w:rsidR="004F496B" w:rsidRPr="0085750C">
        <w:rPr>
          <w:lang w:val="en-GB"/>
        </w:rPr>
        <w:t xml:space="preserve">- </w:t>
      </w:r>
      <w:r w:rsidRPr="0085750C">
        <w:rPr>
          <w:lang w:val="en-GB"/>
        </w:rPr>
        <w:t>Describe all the visits and procedures that must be performed during the study intervention phase.</w:t>
      </w:r>
    </w:p>
    <w:p w14:paraId="29828E13" w14:textId="109132CA" w:rsidR="004F496B" w:rsidRPr="0085750C" w:rsidRDefault="00552D72" w:rsidP="00F35B50">
      <w:pPr>
        <w:spacing w:before="120" w:after="120" w:line="240" w:lineRule="auto"/>
        <w:rPr>
          <w:lang w:val="en-GB"/>
        </w:rPr>
      </w:pPr>
      <w:r w:rsidRPr="00F35B50">
        <w:rPr>
          <w:rStyle w:val="Heading4Char"/>
          <w:lang w:val="en-GB"/>
        </w:rPr>
        <w:t>Final Study Visit</w:t>
      </w:r>
      <w:r w:rsidRPr="0085750C">
        <w:rPr>
          <w:b/>
          <w:bCs/>
          <w:i/>
          <w:iCs/>
          <w:lang w:val="en-GB"/>
        </w:rPr>
        <w:t>:</w:t>
      </w:r>
      <w:r w:rsidR="004F496B" w:rsidRPr="0085750C">
        <w:rPr>
          <w:lang w:val="en-GB"/>
        </w:rPr>
        <w:t xml:space="preserve"> </w:t>
      </w:r>
      <w:r w:rsidRPr="0085750C">
        <w:rPr>
          <w:lang w:val="en-GB"/>
        </w:rPr>
        <w:t>Define when the final study visit should occur and any special procedures / evaluations or instructions to the subject.</w:t>
      </w:r>
    </w:p>
    <w:p w14:paraId="63162D3A" w14:textId="55EB6975" w:rsidR="004F496B" w:rsidRPr="0085750C" w:rsidRDefault="00552D72" w:rsidP="00F35B50">
      <w:pPr>
        <w:spacing w:before="120" w:after="120" w:line="240" w:lineRule="auto"/>
        <w:rPr>
          <w:lang w:val="en-GB"/>
        </w:rPr>
      </w:pPr>
      <w:r w:rsidRPr="00F35B50">
        <w:rPr>
          <w:rStyle w:val="Heading4Char"/>
          <w:lang w:val="en-GB"/>
        </w:rPr>
        <w:lastRenderedPageBreak/>
        <w:t>Post Study Follow up and Procedures</w:t>
      </w:r>
      <w:r w:rsidR="0085750C" w:rsidRPr="00F35B50">
        <w:rPr>
          <w:rStyle w:val="Heading4Char"/>
        </w:rPr>
        <w:t xml:space="preserve"> (if applicable) </w:t>
      </w:r>
      <w:r w:rsidR="0085750C">
        <w:rPr>
          <w:lang w:val="en-GB"/>
        </w:rPr>
        <w:t xml:space="preserve">- Describe any follow up procedures that may occur after end of study. </w:t>
      </w:r>
    </w:p>
    <w:p w14:paraId="7A1E45AB" w14:textId="77777777" w:rsidR="0020178D" w:rsidRPr="0085750C" w:rsidRDefault="00552D72" w:rsidP="00F35B50">
      <w:pPr>
        <w:spacing w:before="120" w:after="120" w:line="240" w:lineRule="auto"/>
        <w:rPr>
          <w:lang w:val="en-GB"/>
        </w:rPr>
      </w:pPr>
      <w:r w:rsidRPr="00F35B50">
        <w:rPr>
          <w:rStyle w:val="Heading4Char"/>
          <w:lang w:val="en-GB"/>
        </w:rPr>
        <w:t>Discontinuation Visit and Procedures</w:t>
      </w:r>
      <w:r w:rsidR="004F496B" w:rsidRPr="00F35B50">
        <w:rPr>
          <w:rStyle w:val="Heading4Char"/>
          <w:lang w:val="en-GB"/>
        </w:rPr>
        <w:t xml:space="preserve"> -</w:t>
      </w:r>
      <w:r w:rsidR="004F496B" w:rsidRPr="0085750C">
        <w:rPr>
          <w:lang w:val="en-GB"/>
        </w:rPr>
        <w:t xml:space="preserve"> </w:t>
      </w:r>
      <w:r w:rsidRPr="0085750C">
        <w:rPr>
          <w:lang w:val="en-GB"/>
        </w:rPr>
        <w:t>Specify which of the evaluations required for the final study visit should be done if withdrawal occurs. Subjects may withdraw voluntarily from participation in the study at any time. Subjects may also withdraw voluntarily from receiving the study intervention for any reason. Clearly differentiate between what evaluations are to be done in each of these circumstances</w:t>
      </w:r>
      <w:r w:rsidR="0020178D" w:rsidRPr="0085750C">
        <w:rPr>
          <w:lang w:val="en-GB"/>
        </w:rPr>
        <w:t>.</w:t>
      </w:r>
    </w:p>
    <w:p w14:paraId="4537EA04" w14:textId="5249F3E4" w:rsidR="00552D72" w:rsidRDefault="00552D72" w:rsidP="00F35B50">
      <w:pPr>
        <w:spacing w:before="120" w:after="120" w:line="240" w:lineRule="auto"/>
        <w:rPr>
          <w:lang w:val="en-GB"/>
        </w:rPr>
      </w:pPr>
      <w:r w:rsidRPr="0020178D">
        <w:rPr>
          <w:lang w:val="en-GB"/>
        </w:rPr>
        <w:t>If voluntary withdrawal occurs, the subject should be asked to continue scheduled evaluations, complete an end of study evaluation, and be given appropriate care under medical supervision until the symptoms of any adverse event resolve or the subject’s condition becomes stable. Describe efforts to continue follow - up, especially for safety outcome measures.</w:t>
      </w:r>
    </w:p>
    <w:p w14:paraId="1C34377C" w14:textId="77777777" w:rsidR="00F35B50" w:rsidRPr="0020178D" w:rsidRDefault="00F35B50" w:rsidP="00F35B50">
      <w:pPr>
        <w:spacing w:before="120" w:after="120" w:line="240" w:lineRule="auto"/>
        <w:rPr>
          <w:lang w:val="en-GB"/>
        </w:rPr>
      </w:pPr>
    </w:p>
    <w:p w14:paraId="0D198136" w14:textId="045A460D" w:rsidR="00552D72" w:rsidRPr="0085750C" w:rsidRDefault="004F496B" w:rsidP="00F35B50">
      <w:pPr>
        <w:pStyle w:val="Heading1"/>
        <w:spacing w:before="120" w:after="120" w:line="240" w:lineRule="auto"/>
        <w:rPr>
          <w:lang w:val="en-GB"/>
        </w:rPr>
      </w:pPr>
      <w:bookmarkStart w:id="24" w:name="_Toc167709946"/>
      <w:r w:rsidRPr="0085750C">
        <w:rPr>
          <w:lang w:val="en-GB"/>
        </w:rPr>
        <w:t>STUDY INTERVENTION</w:t>
      </w:r>
      <w:bookmarkEnd w:id="24"/>
      <w:r w:rsidRPr="0085750C">
        <w:rPr>
          <w:lang w:val="en-GB"/>
        </w:rPr>
        <w:t xml:space="preserve"> </w:t>
      </w:r>
    </w:p>
    <w:p w14:paraId="267E9B5B" w14:textId="77777777" w:rsidR="00552D72" w:rsidRPr="0020178D" w:rsidRDefault="00552D72" w:rsidP="00F35B50">
      <w:pPr>
        <w:spacing w:before="120" w:after="120" w:line="240" w:lineRule="auto"/>
        <w:rPr>
          <w:lang w:val="en-GB"/>
        </w:rPr>
      </w:pPr>
      <w:r w:rsidRPr="0020178D">
        <w:rPr>
          <w:lang w:val="en-GB"/>
        </w:rPr>
        <w:t>If multiple products are to be evaluated in the study, the following sections should be repeated for each product and the sections should be renumbered accordingly. Describe placebo or control product.</w:t>
      </w:r>
    </w:p>
    <w:p w14:paraId="7035B715" w14:textId="2887A393" w:rsidR="0020178D" w:rsidRPr="00F35B50" w:rsidRDefault="0085750C" w:rsidP="00F35B50">
      <w:pPr>
        <w:pStyle w:val="Heading2"/>
        <w:spacing w:before="120" w:after="120" w:line="240" w:lineRule="auto"/>
        <w:rPr>
          <w:rStyle w:val="Heading3Char"/>
          <w:sz w:val="24"/>
          <w:szCs w:val="32"/>
        </w:rPr>
      </w:pPr>
      <w:bookmarkStart w:id="25" w:name="_Toc167709947"/>
      <w:r w:rsidRPr="00F35B50">
        <w:rPr>
          <w:rStyle w:val="Heading3Char"/>
          <w:sz w:val="24"/>
          <w:szCs w:val="32"/>
        </w:rPr>
        <w:t>T</w:t>
      </w:r>
      <w:r w:rsidR="00552D72" w:rsidRPr="00F35B50">
        <w:rPr>
          <w:rStyle w:val="Heading3Char"/>
          <w:sz w:val="24"/>
          <w:szCs w:val="32"/>
        </w:rPr>
        <w:t>rial Product (s)</w:t>
      </w:r>
      <w:r w:rsidRPr="00F35B50">
        <w:rPr>
          <w:rStyle w:val="Heading3Char"/>
          <w:sz w:val="24"/>
          <w:szCs w:val="32"/>
        </w:rPr>
        <w:t xml:space="preserve"> or Intervention(s)</w:t>
      </w:r>
      <w:bookmarkEnd w:id="25"/>
      <w:r w:rsidR="004F496B" w:rsidRPr="00F35B50">
        <w:rPr>
          <w:rStyle w:val="Heading3Char"/>
          <w:sz w:val="24"/>
          <w:szCs w:val="32"/>
        </w:rPr>
        <w:t xml:space="preserve"> </w:t>
      </w:r>
    </w:p>
    <w:p w14:paraId="0514019A" w14:textId="7E2BC51C" w:rsidR="00552D72" w:rsidRPr="0020178D" w:rsidRDefault="00552D72" w:rsidP="00F35B50">
      <w:pPr>
        <w:spacing w:before="120" w:after="120" w:line="240" w:lineRule="auto"/>
        <w:rPr>
          <w:lang w:val="en-GB"/>
        </w:rPr>
      </w:pPr>
      <w:r w:rsidRPr="0020178D">
        <w:rPr>
          <w:lang w:val="en-GB"/>
        </w:rPr>
        <w:t>Please provide background information on the trial product, its safety issues and duration of exposure. For drugs, also include information on dosage.</w:t>
      </w:r>
    </w:p>
    <w:p w14:paraId="4876C521" w14:textId="1E181F27" w:rsidR="00552D72" w:rsidRPr="0020178D" w:rsidRDefault="00552D72" w:rsidP="00F35B50">
      <w:pPr>
        <w:spacing w:before="120" w:after="120" w:line="240" w:lineRule="auto"/>
        <w:rPr>
          <w:lang w:val="en-GB"/>
        </w:rPr>
      </w:pPr>
      <w:r w:rsidRPr="0020178D">
        <w:rPr>
          <w:lang w:val="en-GB"/>
        </w:rPr>
        <w:t>Information about the drugs could also be obtained from the I.B or the package insert. Please include I.B or package insert.</w:t>
      </w:r>
    </w:p>
    <w:p w14:paraId="5F9CF669" w14:textId="78D8DBF0" w:rsidR="0020178D" w:rsidRPr="00F35B50" w:rsidRDefault="0085750C" w:rsidP="00F35B50">
      <w:pPr>
        <w:pStyle w:val="Heading2"/>
        <w:spacing w:before="120" w:after="120" w:line="240" w:lineRule="auto"/>
      </w:pPr>
      <w:bookmarkStart w:id="26" w:name="_Toc167709948"/>
      <w:r w:rsidRPr="00F35B50">
        <w:rPr>
          <w:rStyle w:val="Heading3Char"/>
          <w:sz w:val="24"/>
          <w:szCs w:val="32"/>
        </w:rPr>
        <w:t xml:space="preserve">Trial Product </w:t>
      </w:r>
      <w:r w:rsidR="00552D72" w:rsidRPr="00F35B50">
        <w:rPr>
          <w:rStyle w:val="Heading3Char"/>
          <w:sz w:val="24"/>
          <w:szCs w:val="32"/>
        </w:rPr>
        <w:t>Storage and Accountability</w:t>
      </w:r>
      <w:bookmarkEnd w:id="26"/>
      <w:r w:rsidR="004F496B" w:rsidRPr="00F35B50">
        <w:rPr>
          <w:rStyle w:val="Heading3Char"/>
          <w:sz w:val="24"/>
          <w:szCs w:val="32"/>
        </w:rPr>
        <w:t xml:space="preserve"> </w:t>
      </w:r>
    </w:p>
    <w:p w14:paraId="23CA8A73" w14:textId="44A74208" w:rsidR="00552D72" w:rsidRPr="0020178D" w:rsidRDefault="00552D72" w:rsidP="00F35B50">
      <w:pPr>
        <w:spacing w:before="120" w:after="120" w:line="240" w:lineRule="auto"/>
        <w:rPr>
          <w:lang w:val="en-GB"/>
        </w:rPr>
      </w:pPr>
      <w:r w:rsidRPr="0020178D">
        <w:rPr>
          <w:lang w:val="en-GB"/>
        </w:rPr>
        <w:t>Describe product’s storage needs. Include storage requirements and stability (temperature, humidity, security and container).</w:t>
      </w:r>
    </w:p>
    <w:p w14:paraId="65B179B2" w14:textId="66810A6B" w:rsidR="0020178D" w:rsidRPr="0085750C" w:rsidRDefault="000D3154" w:rsidP="00F35B50">
      <w:pPr>
        <w:pStyle w:val="Heading2"/>
        <w:spacing w:before="120" w:after="120" w:line="240" w:lineRule="auto"/>
        <w:rPr>
          <w:lang w:val="en-GB"/>
        </w:rPr>
      </w:pPr>
      <w:bookmarkStart w:id="27" w:name="_Toc167709949"/>
      <w:r w:rsidRPr="0085750C">
        <w:rPr>
          <w:lang w:val="en-GB"/>
        </w:rPr>
        <w:t>Treatment</w:t>
      </w:r>
      <w:bookmarkEnd w:id="27"/>
    </w:p>
    <w:p w14:paraId="23772694" w14:textId="77777777" w:rsidR="0020178D" w:rsidRPr="0085750C" w:rsidRDefault="00552D72" w:rsidP="00F35B50">
      <w:pPr>
        <w:spacing w:before="120" w:after="120" w:line="240" w:lineRule="auto"/>
        <w:rPr>
          <w:lang w:val="en-GB"/>
        </w:rPr>
      </w:pPr>
      <w:r w:rsidRPr="00F35B50">
        <w:rPr>
          <w:rStyle w:val="Heading4Char"/>
          <w:lang w:val="en-GB"/>
        </w:rPr>
        <w:t>Study Drug Formulations</w:t>
      </w:r>
      <w:r w:rsidR="004F496B" w:rsidRPr="00F35B50">
        <w:rPr>
          <w:rStyle w:val="Heading4Char"/>
          <w:lang w:val="en-GB"/>
        </w:rPr>
        <w:t>-</w:t>
      </w:r>
      <w:r w:rsidR="004F496B" w:rsidRPr="0085750C">
        <w:rPr>
          <w:lang w:val="en-GB"/>
        </w:rPr>
        <w:t xml:space="preserve"> </w:t>
      </w:r>
      <w:r w:rsidRPr="0085750C">
        <w:rPr>
          <w:lang w:val="en-GB"/>
        </w:rPr>
        <w:t>Describe in what form the study drug will be dispensed to the subjects.</w:t>
      </w:r>
    </w:p>
    <w:p w14:paraId="1354DF34" w14:textId="77777777" w:rsidR="0020178D" w:rsidRPr="0085750C" w:rsidRDefault="00552D72" w:rsidP="00F35B50">
      <w:pPr>
        <w:spacing w:before="120" w:after="120" w:line="240" w:lineRule="auto"/>
        <w:rPr>
          <w:lang w:val="en-GB"/>
        </w:rPr>
      </w:pPr>
      <w:r w:rsidRPr="00F35B50">
        <w:rPr>
          <w:rStyle w:val="Heading4Char"/>
          <w:lang w:val="en-GB"/>
        </w:rPr>
        <w:t>Study Drug Administratio</w:t>
      </w:r>
      <w:r w:rsidR="004F496B" w:rsidRPr="00F35B50">
        <w:rPr>
          <w:rStyle w:val="Heading4Char"/>
          <w:lang w:val="en-GB"/>
        </w:rPr>
        <w:t xml:space="preserve">n </w:t>
      </w:r>
      <w:r w:rsidR="004F496B" w:rsidRPr="0085750C">
        <w:rPr>
          <w:lang w:val="en-GB"/>
        </w:rPr>
        <w:t xml:space="preserve">- </w:t>
      </w:r>
      <w:r w:rsidRPr="0085750C">
        <w:rPr>
          <w:lang w:val="en-GB"/>
        </w:rPr>
        <w:t>Describe the drug regimen to be used. State any special precautions or warnings relevant for the study drug administration.</w:t>
      </w:r>
    </w:p>
    <w:p w14:paraId="18E6B8F2" w14:textId="77777777" w:rsidR="0020178D" w:rsidRPr="0085750C" w:rsidRDefault="00552D72" w:rsidP="00F35B50">
      <w:pPr>
        <w:spacing w:before="120" w:after="120" w:line="240" w:lineRule="auto"/>
        <w:rPr>
          <w:lang w:val="en-GB"/>
        </w:rPr>
      </w:pPr>
      <w:r w:rsidRPr="00F35B50">
        <w:rPr>
          <w:rStyle w:val="Heading4Char"/>
          <w:lang w:val="en-GB"/>
        </w:rPr>
        <w:t>Specific Restrictions / Requirements</w:t>
      </w:r>
      <w:r w:rsidR="004F496B" w:rsidRPr="00F35B50">
        <w:rPr>
          <w:rStyle w:val="Heading4Char"/>
          <w:lang w:val="en-GB"/>
        </w:rPr>
        <w:t xml:space="preserve"> </w:t>
      </w:r>
      <w:r w:rsidR="004F496B" w:rsidRPr="0085750C">
        <w:rPr>
          <w:lang w:val="en-GB"/>
        </w:rPr>
        <w:t xml:space="preserve">- </w:t>
      </w:r>
      <w:r w:rsidRPr="0085750C">
        <w:rPr>
          <w:lang w:val="en-GB"/>
        </w:rPr>
        <w:t>Indicate any limitations on medications, herbs, vitamins and mineral supplements (other than study agents) while participating in the study. Include time periods if applicable.</w:t>
      </w:r>
    </w:p>
    <w:p w14:paraId="6D15942E" w14:textId="77777777" w:rsidR="0020178D" w:rsidRPr="0085750C" w:rsidRDefault="00552D72" w:rsidP="00F35B50">
      <w:pPr>
        <w:spacing w:before="120" w:after="120" w:line="240" w:lineRule="auto"/>
        <w:rPr>
          <w:lang w:val="en-GB"/>
        </w:rPr>
      </w:pPr>
      <w:r w:rsidRPr="00F35B50">
        <w:rPr>
          <w:rStyle w:val="Heading4Char"/>
          <w:lang w:val="en-GB"/>
        </w:rPr>
        <w:t>Blinding</w:t>
      </w:r>
      <w:r w:rsidR="004F496B" w:rsidRPr="00F35B50">
        <w:rPr>
          <w:rStyle w:val="Heading4Char"/>
          <w:lang w:val="en-GB"/>
        </w:rPr>
        <w:t xml:space="preserve"> </w:t>
      </w:r>
      <w:r w:rsidR="004F496B" w:rsidRPr="0085750C">
        <w:rPr>
          <w:lang w:val="en-GB"/>
        </w:rPr>
        <w:t xml:space="preserve">- </w:t>
      </w:r>
      <w:r w:rsidRPr="0085750C">
        <w:rPr>
          <w:lang w:val="en-GB"/>
        </w:rPr>
        <w:t xml:space="preserve">If applicable describe the measures that will be undertaken to blind the study participants and/or study staff from participant treatment assignments.  State when unblinding is expected and if/when participants will be told their assignments. [Note plans to handle early unblinding to protect participant safety, if any.]  </w:t>
      </w:r>
    </w:p>
    <w:p w14:paraId="61551A58" w14:textId="33BA0852" w:rsidR="0020178D" w:rsidRDefault="00552D72" w:rsidP="00F35B50">
      <w:pPr>
        <w:spacing w:before="120" w:after="120" w:line="240" w:lineRule="auto"/>
        <w:rPr>
          <w:lang w:val="en-GB"/>
        </w:rPr>
      </w:pPr>
      <w:r w:rsidRPr="00F35B50">
        <w:rPr>
          <w:rStyle w:val="Heading4Char"/>
          <w:lang w:val="en-GB"/>
        </w:rPr>
        <w:t>Concomitant therapy</w:t>
      </w:r>
      <w:r w:rsidR="004F496B" w:rsidRPr="00F35B50">
        <w:rPr>
          <w:rStyle w:val="Heading4Char"/>
          <w:lang w:val="en-GB"/>
        </w:rPr>
        <w:t xml:space="preserve"> -</w:t>
      </w:r>
      <w:r w:rsidR="004F496B" w:rsidRPr="0085750C">
        <w:rPr>
          <w:lang w:val="en-GB"/>
        </w:rPr>
        <w:t xml:space="preserve"> </w:t>
      </w:r>
      <w:r w:rsidRPr="0085750C">
        <w:rPr>
          <w:lang w:val="en-GB"/>
        </w:rPr>
        <w:t>All medications (prescription and over the counter), vitamin and mineral supplements, and / or herbs taken by the participant should be documented.</w:t>
      </w:r>
    </w:p>
    <w:p w14:paraId="1D7A92AD" w14:textId="77777777" w:rsidR="00F35B50" w:rsidRPr="0085750C" w:rsidRDefault="00F35B50" w:rsidP="00F35B50">
      <w:pPr>
        <w:spacing w:before="120" w:after="120" w:line="240" w:lineRule="auto"/>
        <w:rPr>
          <w:lang w:val="en-GB"/>
        </w:rPr>
      </w:pPr>
    </w:p>
    <w:p w14:paraId="0D6866E0" w14:textId="6FD93900" w:rsidR="0020178D" w:rsidRPr="00F35B50" w:rsidRDefault="00804414" w:rsidP="00F35B50">
      <w:pPr>
        <w:pStyle w:val="Heading1"/>
        <w:spacing w:before="120" w:after="120" w:line="240" w:lineRule="auto"/>
        <w:rPr>
          <w:lang w:val="en-GB"/>
        </w:rPr>
      </w:pPr>
      <w:bookmarkStart w:id="28" w:name="_Toc167709950"/>
      <w:r w:rsidRPr="0085750C">
        <w:rPr>
          <w:lang w:val="en-GB"/>
        </w:rPr>
        <w:lastRenderedPageBreak/>
        <w:t>STUDY ASSESSMENTS AND PROCEDURES</w:t>
      </w:r>
      <w:bookmarkEnd w:id="28"/>
    </w:p>
    <w:p w14:paraId="13B22AD4" w14:textId="0121CF71" w:rsidR="00552D72" w:rsidRPr="0085750C" w:rsidRDefault="00B951EB" w:rsidP="00F35B50">
      <w:pPr>
        <w:pStyle w:val="Heading2"/>
        <w:spacing w:before="120" w:after="120" w:line="240" w:lineRule="auto"/>
        <w:rPr>
          <w:lang w:val="en-GB"/>
        </w:rPr>
      </w:pPr>
      <w:bookmarkStart w:id="29" w:name="_Toc167709951"/>
      <w:r w:rsidRPr="0085750C">
        <w:rPr>
          <w:lang w:val="en-GB"/>
        </w:rPr>
        <w:t>Efficacy Assessments</w:t>
      </w:r>
      <w:bookmarkEnd w:id="29"/>
    </w:p>
    <w:p w14:paraId="68C8B348" w14:textId="4FBB4F67" w:rsidR="00552D72" w:rsidRPr="0019167E" w:rsidRDefault="009C15DF" w:rsidP="00F35B50">
      <w:pPr>
        <w:spacing w:before="120" w:after="120" w:line="240" w:lineRule="auto"/>
        <w:rPr>
          <w:lang w:val="en-GB"/>
        </w:rPr>
      </w:pPr>
      <w:r w:rsidRPr="009C15DF">
        <w:rPr>
          <w:lang w:val="en-GB"/>
        </w:rPr>
        <w:t xml:space="preserve">List and describe all study procedures and evaluations to be done as part of the study to support the determination of efficacy, as per the primary and secondary objectives outlined in this protocol. Discuss the sequence of events that should occur during the screening process and any decision points regarding participant eligibility.  Include the time frame prior to enrolment within which screening procedures/ evaluations must be performed (e.g., within 28 days prior to enrolment).  If a separate screening protocol is developed, describe how the screening protocol will be used to identify participants for this study. In addition, discuss any special conditions that must be achieved during the enrolment and/or initial administration of study intervention. Include the procedures for administering the study intervention and follow-up procedures after administration (e.g., assessment of vital signs), as well as any specifics about subsequent follow-up visits, and unscheduled visits. Also, note if a specifically qualified person (e.g., physician, psychologist) should be performing any of the assessments. Include any definitions used to characterize outcomes (e.g., criteria for determining occurrence of acute myocardial infarction, characterization of a stroke as thrombotic or </w:t>
      </w:r>
      <w:proofErr w:type="spellStart"/>
      <w:r w:rsidRPr="009C15DF">
        <w:rPr>
          <w:lang w:val="en-GB"/>
        </w:rPr>
        <w:t>hemorrhagic</w:t>
      </w:r>
      <w:proofErr w:type="spellEnd"/>
      <w:r w:rsidRPr="009C15DF">
        <w:rPr>
          <w:lang w:val="en-GB"/>
        </w:rPr>
        <w:t>, distinction between transient ischemic attack and stroke), should be explained fully.</w:t>
      </w:r>
    </w:p>
    <w:p w14:paraId="7692BD80" w14:textId="22BCE86B" w:rsidR="00552D72" w:rsidRPr="0085750C" w:rsidRDefault="00B109C1" w:rsidP="00F35B50">
      <w:pPr>
        <w:pStyle w:val="Heading2"/>
        <w:spacing w:before="120" w:after="120" w:line="240" w:lineRule="auto"/>
        <w:rPr>
          <w:lang w:val="en-GB"/>
        </w:rPr>
      </w:pPr>
      <w:bookmarkStart w:id="30" w:name="_Toc167709952"/>
      <w:r w:rsidRPr="0085750C">
        <w:rPr>
          <w:lang w:val="en-GB"/>
        </w:rPr>
        <w:t>Safety and Other Assessments</w:t>
      </w:r>
      <w:bookmarkEnd w:id="30"/>
    </w:p>
    <w:p w14:paraId="7E81EF04" w14:textId="7A0D344D" w:rsidR="0086306B" w:rsidRPr="0085750C" w:rsidRDefault="0086306B" w:rsidP="00F35B50">
      <w:pPr>
        <w:spacing w:before="120" w:after="120" w:line="240" w:lineRule="auto"/>
        <w:rPr>
          <w:iCs/>
        </w:rPr>
      </w:pPr>
      <w:r w:rsidRPr="0086306B">
        <w:rPr>
          <w:iCs/>
        </w:rPr>
        <w:t xml:space="preserve">List and describe all study procedures and evaluations to be done as part of the study to monitor safety and support the understanding of the study intervention’s safety or that are done for other purposes (e.g., screening, eligibility, enrollment). </w:t>
      </w:r>
    </w:p>
    <w:p w14:paraId="05868351" w14:textId="59F2F182" w:rsidR="0086306B" w:rsidRPr="0086306B" w:rsidRDefault="0086306B" w:rsidP="00F35B50">
      <w:pPr>
        <w:spacing w:before="120" w:after="120" w:line="240" w:lineRule="auto"/>
        <w:rPr>
          <w:iCs/>
        </w:rPr>
      </w:pPr>
      <w:r w:rsidRPr="0086306B">
        <w:rPr>
          <w:iCs/>
        </w:rPr>
        <w:t xml:space="preserve">Discuss the sequence of events that should occur during the screening process and any decision points regarding participant eligibility.  Include the time frame prior to enrollment within which screening procedures/ evaluations must be performed (e.g., within 28 days prior to enrollment).  If a separate screening protocol is developed, describe how the screening protocol will be used to identify participants for this study. In addition, discuss any special conditions that must be achieved during the enrollment and/or initial administration of study intervention.  </w:t>
      </w:r>
    </w:p>
    <w:p w14:paraId="2A2B9C30" w14:textId="5549EA8F" w:rsidR="00AF2689" w:rsidRDefault="0086306B" w:rsidP="00F35B50">
      <w:pPr>
        <w:pStyle w:val="NormalWeb"/>
        <w:spacing w:before="120" w:after="120"/>
        <w:rPr>
          <w:rFonts w:asciiTheme="minorHAnsi" w:hAnsiTheme="minorHAnsi"/>
          <w:iCs/>
          <w:color w:val="auto"/>
          <w:sz w:val="22"/>
          <w:szCs w:val="22"/>
        </w:rPr>
      </w:pPr>
      <w:r w:rsidRPr="0086306B">
        <w:rPr>
          <w:rFonts w:asciiTheme="minorHAnsi" w:hAnsiTheme="minorHAnsi"/>
          <w:iCs/>
          <w:color w:val="auto"/>
          <w:sz w:val="22"/>
          <w:szCs w:val="22"/>
        </w:rPr>
        <w:t xml:space="preserve">Note that the protocol should provide a high-level discussion of all procedures.  In addition, note where approaches to decrease variability, such as centralized laboratory assessments, are being employed. The specific timing of procedures/evaluations to be done at each study visit are captured in </w:t>
      </w:r>
      <w:r w:rsidRPr="0086306B">
        <w:rPr>
          <w:rFonts w:asciiTheme="minorHAnsi" w:hAnsiTheme="minorHAnsi"/>
          <w:b/>
          <w:iCs/>
          <w:color w:val="auto"/>
          <w:sz w:val="22"/>
          <w:szCs w:val="22"/>
        </w:rPr>
        <w:t xml:space="preserve">Schedule of Activities </w:t>
      </w:r>
      <w:r w:rsidRPr="0086306B">
        <w:rPr>
          <w:rFonts w:asciiTheme="minorHAnsi" w:hAnsiTheme="minorHAnsi"/>
          <w:iCs/>
          <w:color w:val="auto"/>
          <w:sz w:val="22"/>
          <w:szCs w:val="22"/>
        </w:rPr>
        <w:t xml:space="preserve">and the time points of these procedures do not need to be included here. </w:t>
      </w:r>
      <w:bookmarkStart w:id="31" w:name="_Hlk479166047"/>
      <w:r w:rsidRPr="0086306B">
        <w:rPr>
          <w:rFonts w:asciiTheme="minorHAnsi" w:hAnsiTheme="minorHAnsi"/>
          <w:iCs/>
          <w:color w:val="auto"/>
          <w:sz w:val="22"/>
          <w:szCs w:val="22"/>
        </w:rPr>
        <w:t>In addition, indicate where appropriate, that procedures/evaluations will be performed by qualified personnel.</w:t>
      </w:r>
      <w:bookmarkEnd w:id="31"/>
    </w:p>
    <w:p w14:paraId="42F1F3AE" w14:textId="29619299" w:rsidR="002F2060" w:rsidRPr="0085750C" w:rsidRDefault="00082072" w:rsidP="00F35B50">
      <w:pPr>
        <w:pStyle w:val="Heading2"/>
        <w:spacing w:before="120" w:after="120" w:line="240" w:lineRule="auto"/>
        <w:rPr>
          <w:lang w:val="en-GB"/>
        </w:rPr>
      </w:pPr>
      <w:bookmarkStart w:id="32" w:name="_Toc167709953"/>
      <w:r w:rsidRPr="0085750C">
        <w:rPr>
          <w:lang w:val="en-GB"/>
        </w:rPr>
        <w:t>Adverse Events and Serious Adverse Events</w:t>
      </w:r>
      <w:bookmarkEnd w:id="32"/>
    </w:p>
    <w:p w14:paraId="684893EB" w14:textId="6CCE8B5B" w:rsidR="0063714C" w:rsidRPr="0085750C" w:rsidRDefault="0085750C" w:rsidP="00F35B50">
      <w:pPr>
        <w:pStyle w:val="Heading4"/>
        <w:spacing w:before="120" w:after="120" w:line="240" w:lineRule="auto"/>
      </w:pPr>
      <w:r w:rsidRPr="0085750C">
        <w:t xml:space="preserve">Definitions: </w:t>
      </w:r>
    </w:p>
    <w:p w14:paraId="2012D5E7" w14:textId="77777777" w:rsidR="0063714C" w:rsidRPr="0085750C" w:rsidRDefault="0063714C" w:rsidP="00F35B50">
      <w:pPr>
        <w:spacing w:before="120" w:after="120" w:line="240" w:lineRule="auto"/>
        <w:rPr>
          <w:iCs/>
        </w:rPr>
      </w:pPr>
      <w:r w:rsidRPr="0085750C">
        <w:rPr>
          <w:b/>
          <w:bCs/>
          <w:i/>
          <w:iCs/>
          <w:lang w:val="en-GB"/>
        </w:rPr>
        <w:t>Adverse Event</w:t>
      </w:r>
      <w:r w:rsidRPr="0085750C">
        <w:rPr>
          <w:i/>
          <w:iCs/>
          <w:lang w:val="en-GB"/>
        </w:rPr>
        <w:t xml:space="preserve"> -</w:t>
      </w:r>
      <w:r w:rsidRPr="0085750C">
        <w:rPr>
          <w:lang w:val="en-GB"/>
        </w:rPr>
        <w:t xml:space="preserve"> Adverse event means any untoward medical occurrence associated with the use of an intervention in humans, </w:t>
      </w:r>
      <w:proofErr w:type="gramStart"/>
      <w:r w:rsidRPr="0085750C">
        <w:rPr>
          <w:lang w:val="en-GB"/>
        </w:rPr>
        <w:t>whether or not</w:t>
      </w:r>
      <w:proofErr w:type="gramEnd"/>
      <w:r w:rsidRPr="0085750C">
        <w:rPr>
          <w:lang w:val="en-GB"/>
        </w:rPr>
        <w:t xml:space="preserve"> considered intervention-related. </w:t>
      </w:r>
    </w:p>
    <w:p w14:paraId="59900F90" w14:textId="32E44266" w:rsidR="00C54B4E" w:rsidRPr="0085750C" w:rsidRDefault="0063714C" w:rsidP="00F35B50">
      <w:pPr>
        <w:spacing w:before="120" w:after="120" w:line="240" w:lineRule="auto"/>
        <w:rPr>
          <w:iCs/>
        </w:rPr>
      </w:pPr>
      <w:r w:rsidRPr="0085750C">
        <w:rPr>
          <w:b/>
          <w:bCs/>
          <w:i/>
          <w:iCs/>
          <w:lang w:val="en-GB"/>
        </w:rPr>
        <w:t>Serious</w:t>
      </w:r>
      <w:r w:rsidRPr="0085750C">
        <w:rPr>
          <w:b/>
          <w:bCs/>
          <w:i/>
          <w:iCs/>
        </w:rPr>
        <w:t xml:space="preserve"> Adverse Event</w:t>
      </w:r>
      <w:r w:rsidRPr="0085750C">
        <w:rPr>
          <w:b/>
          <w:bCs/>
        </w:rPr>
        <w:t xml:space="preserve"> </w:t>
      </w:r>
      <w:r>
        <w:t xml:space="preserve">– An </w:t>
      </w:r>
      <w:r w:rsidR="00461809" w:rsidRPr="0063714C">
        <w:t xml:space="preserve">adverse event (AE) or suspected adverse reaction is considered "serious" if, in the view of either the investigator or sponsor, it results in any of the following outcomes: death, a life-threatening adverse event, inpatient hospitalization or prolongation of existing hospitalization, a persistent or significant incapacity or substantial disruption of the ability to conduct normal life functions, or a congenital anomaly/birth defect. Important medical events that may not result in death, be life-threatening, or require hospitalization may be considered </w:t>
      </w:r>
      <w:r w:rsidR="00461809" w:rsidRPr="0063714C">
        <w:lastRenderedPageBreak/>
        <w:t>serious when, based upon appropriate medical judgment, they may jeopardize the participant and may require medical or surgical intervention to prevent one of the outcomes listed in this definition. Examples of such medical events include allergic bronchospasm requiring intensive treatment in an emergency room or at home, blood dyscrasias or convulsions that do not result in inpatient hospitalization, or the development of drug dependency or drug abuse.</w:t>
      </w:r>
    </w:p>
    <w:p w14:paraId="64FB0452" w14:textId="79D407B0" w:rsidR="00AC2A62" w:rsidRPr="0085750C" w:rsidRDefault="007403B7" w:rsidP="00F35B50">
      <w:pPr>
        <w:pStyle w:val="Heading4"/>
        <w:spacing w:before="120" w:after="120" w:line="240" w:lineRule="auto"/>
      </w:pPr>
      <w:r w:rsidRPr="0085750C">
        <w:t>Classification of Adverse Event</w:t>
      </w:r>
      <w:r w:rsidR="0085750C">
        <w:t>s</w:t>
      </w:r>
    </w:p>
    <w:p w14:paraId="1548648C" w14:textId="77777777" w:rsidR="00AC2A62" w:rsidRPr="0085750C" w:rsidRDefault="00AC2A62" w:rsidP="00F35B50">
      <w:pPr>
        <w:spacing w:before="120" w:after="120" w:line="240" w:lineRule="auto"/>
        <w:rPr>
          <w:iCs/>
        </w:rPr>
      </w:pPr>
      <w:r w:rsidRPr="0085750C">
        <w:rPr>
          <w:b/>
          <w:bCs/>
          <w:i/>
        </w:rPr>
        <w:t xml:space="preserve">Severity of Event </w:t>
      </w:r>
      <w:r w:rsidRPr="0085750C">
        <w:rPr>
          <w:iCs/>
        </w:rPr>
        <w:t xml:space="preserve">- </w:t>
      </w:r>
      <w:r w:rsidRPr="00786381">
        <w:t xml:space="preserve">The following guidelines will be used to describe severity. </w:t>
      </w:r>
    </w:p>
    <w:p w14:paraId="1546021D" w14:textId="77777777" w:rsidR="00AC2A62" w:rsidRPr="00786381" w:rsidRDefault="00AC2A62" w:rsidP="00F35B50">
      <w:pPr>
        <w:pStyle w:val="ListParagraph"/>
        <w:numPr>
          <w:ilvl w:val="2"/>
          <w:numId w:val="47"/>
        </w:numPr>
        <w:tabs>
          <w:tab w:val="left" w:pos="990"/>
        </w:tabs>
        <w:spacing w:before="120" w:after="120" w:line="240" w:lineRule="auto"/>
        <w:rPr>
          <w:iCs/>
        </w:rPr>
      </w:pPr>
      <w:r w:rsidRPr="00786381">
        <w:rPr>
          <w:iCs/>
        </w:rPr>
        <w:t xml:space="preserve">Mild – Events require minimal or no treatment and do not interfere with the participant’s daily activities. </w:t>
      </w:r>
    </w:p>
    <w:p w14:paraId="39CBCF4D" w14:textId="77777777" w:rsidR="00AC2A62" w:rsidRPr="00786381" w:rsidRDefault="00AC2A62" w:rsidP="00F35B50">
      <w:pPr>
        <w:pStyle w:val="ListParagraph"/>
        <w:numPr>
          <w:ilvl w:val="2"/>
          <w:numId w:val="47"/>
        </w:numPr>
        <w:tabs>
          <w:tab w:val="left" w:pos="990"/>
        </w:tabs>
        <w:spacing w:before="120" w:after="120" w:line="240" w:lineRule="auto"/>
        <w:rPr>
          <w:iCs/>
        </w:rPr>
      </w:pPr>
      <w:r w:rsidRPr="00786381">
        <w:rPr>
          <w:iCs/>
        </w:rPr>
        <w:t>Moderate – Events result in a low level of inconvenience or concern with the therapeutic measures. Moderate events may cause some interference with functioning.</w:t>
      </w:r>
    </w:p>
    <w:p w14:paraId="5ADCA2B9" w14:textId="77777777" w:rsidR="00AC2A62" w:rsidRDefault="00AC2A62" w:rsidP="00F35B50">
      <w:pPr>
        <w:pStyle w:val="ListParagraph"/>
        <w:numPr>
          <w:ilvl w:val="2"/>
          <w:numId w:val="47"/>
        </w:numPr>
        <w:tabs>
          <w:tab w:val="left" w:pos="990"/>
        </w:tabs>
        <w:spacing w:before="120" w:after="120" w:line="240" w:lineRule="auto"/>
        <w:rPr>
          <w:iCs/>
        </w:rPr>
      </w:pPr>
      <w:r w:rsidRPr="00786381">
        <w:rPr>
          <w:iCs/>
        </w:rPr>
        <w:t xml:space="preserve">Severe – Events interrupt a participant’s usual daily activity and may require systemic drug therapy or other treatment. Severe events are usually potentially life-threatening or incapacitating.  Of note, the term “severe” does not necessarily equate </w:t>
      </w:r>
      <w:proofErr w:type="gramStart"/>
      <w:r w:rsidRPr="00786381">
        <w:rPr>
          <w:iCs/>
        </w:rPr>
        <w:t>to</w:t>
      </w:r>
      <w:proofErr w:type="gramEnd"/>
      <w:r w:rsidRPr="00786381">
        <w:rPr>
          <w:iCs/>
        </w:rPr>
        <w:t xml:space="preserve"> “serious”.</w:t>
      </w:r>
    </w:p>
    <w:p w14:paraId="660F7BA9" w14:textId="14B287D7" w:rsidR="00AC2A62" w:rsidRPr="0085750C" w:rsidRDefault="00AC2A62" w:rsidP="00F35B50">
      <w:pPr>
        <w:spacing w:before="120" w:after="120" w:line="240" w:lineRule="auto"/>
        <w:rPr>
          <w:b/>
          <w:bCs/>
          <w:i/>
          <w:iCs/>
        </w:rPr>
      </w:pPr>
      <w:r w:rsidRPr="0085750C">
        <w:rPr>
          <w:b/>
          <w:bCs/>
          <w:i/>
          <w:iCs/>
        </w:rPr>
        <w:t>Relationship to Study Intervention</w:t>
      </w:r>
    </w:p>
    <w:p w14:paraId="62C9CE41" w14:textId="6167CC24" w:rsidR="00AC2A62" w:rsidRPr="00AC2A62" w:rsidRDefault="00AC2A62" w:rsidP="00F35B50">
      <w:pPr>
        <w:pStyle w:val="ListParagraph"/>
        <w:numPr>
          <w:ilvl w:val="0"/>
          <w:numId w:val="48"/>
        </w:numPr>
        <w:spacing w:before="120" w:after="120" w:line="240" w:lineRule="auto"/>
        <w:rPr>
          <w:iCs/>
        </w:rPr>
      </w:pPr>
      <w:r w:rsidRPr="00AC2A62">
        <w:rPr>
          <w:iCs/>
        </w:rPr>
        <w:t>Related – The AE is known to occur with the study intervention, there is a reasonable possibility that the study intervention caused the AE, or there is a temporal relationship between the study intervention and event. Reasonable possibility means that there is evidence to suggest a causal relationship between the study intervention and the AE.</w:t>
      </w:r>
    </w:p>
    <w:p w14:paraId="72FA711F" w14:textId="77777777" w:rsidR="00AC2A62" w:rsidRPr="00AC2A62" w:rsidRDefault="00AC2A62" w:rsidP="00F35B50">
      <w:pPr>
        <w:pStyle w:val="ListParagraph"/>
        <w:numPr>
          <w:ilvl w:val="0"/>
          <w:numId w:val="48"/>
        </w:numPr>
        <w:spacing w:before="120" w:after="120" w:line="240" w:lineRule="auto"/>
        <w:rPr>
          <w:iCs/>
        </w:rPr>
      </w:pPr>
      <w:r w:rsidRPr="00AC2A62">
        <w:rPr>
          <w:iCs/>
        </w:rPr>
        <w:t>Not Related – There is not a reasonable possibility that the administration of the study intervention caused the event, there is no temporal relationship between the study intervention and event onset, or an alternate etiology has been established.</w:t>
      </w:r>
    </w:p>
    <w:p w14:paraId="7FAC2AF3" w14:textId="0CA2DCE1" w:rsidR="00AC2A62" w:rsidRPr="0085750C" w:rsidRDefault="00AC2A62" w:rsidP="00F35B50">
      <w:pPr>
        <w:spacing w:before="120" w:after="120" w:line="240" w:lineRule="auto"/>
        <w:rPr>
          <w:b/>
          <w:bCs/>
          <w:i/>
          <w:iCs/>
        </w:rPr>
      </w:pPr>
      <w:r w:rsidRPr="0085750C">
        <w:rPr>
          <w:b/>
          <w:bCs/>
          <w:i/>
          <w:iCs/>
        </w:rPr>
        <w:t>Expectedness</w:t>
      </w:r>
    </w:p>
    <w:p w14:paraId="658423EC" w14:textId="77777777" w:rsidR="00AC2A62" w:rsidRPr="0085750C" w:rsidRDefault="00AC2A62" w:rsidP="00F35B50">
      <w:pPr>
        <w:pStyle w:val="ListParagraph"/>
        <w:numPr>
          <w:ilvl w:val="0"/>
          <w:numId w:val="49"/>
        </w:numPr>
        <w:tabs>
          <w:tab w:val="left" w:pos="990"/>
          <w:tab w:val="left" w:pos="1620"/>
        </w:tabs>
        <w:spacing w:before="120" w:after="120" w:line="240" w:lineRule="auto"/>
        <w:rPr>
          <w:iCs/>
        </w:rPr>
      </w:pPr>
      <w:r w:rsidRPr="0085750C">
        <w:rPr>
          <w:iCs/>
        </w:rPr>
        <w:t xml:space="preserve">Expected - An AE or suspected adverse reaction is considered "unexpected" if it is not listed in the IB, package insert, or device labeling or is not listed at the specificity or severity that has been observed; or, if an IB is not required or available, is not consistent with the risk information described in the protocol, as amended. For example, under this definition, hepatic necrosis would be unexpected (by virtue of greater severity) if the IB or package insert referred only to elevated hepatic enzymes or hepatitis. Similarly, cerebral thromboembolism and cerebral vasculitis would be unexpected (by virtue of greater specificity) if the IB or package insert listed only cerebral vascular accidents. </w:t>
      </w:r>
    </w:p>
    <w:p w14:paraId="04A660B9" w14:textId="7AB29741" w:rsidR="00AC2A62" w:rsidRPr="0085750C" w:rsidRDefault="00AC2A62" w:rsidP="00F35B50">
      <w:pPr>
        <w:pStyle w:val="ListParagraph"/>
        <w:numPr>
          <w:ilvl w:val="0"/>
          <w:numId w:val="49"/>
        </w:numPr>
        <w:tabs>
          <w:tab w:val="left" w:pos="990"/>
          <w:tab w:val="left" w:pos="1620"/>
        </w:tabs>
        <w:spacing w:before="120" w:after="120" w:line="240" w:lineRule="auto"/>
        <w:rPr>
          <w:iCs/>
        </w:rPr>
      </w:pPr>
      <w:r w:rsidRPr="0085750C">
        <w:rPr>
          <w:iCs/>
        </w:rPr>
        <w:t xml:space="preserve">Unexpected – Refers to AEs that are not specifically mentioned as occurring with the </w:t>
      </w:r>
      <w:proofErr w:type="gramStart"/>
      <w:r w:rsidRPr="0085750C">
        <w:rPr>
          <w:iCs/>
        </w:rPr>
        <w:t>particular study</w:t>
      </w:r>
      <w:proofErr w:type="gramEnd"/>
      <w:r w:rsidRPr="0085750C">
        <w:rPr>
          <w:iCs/>
        </w:rPr>
        <w:t xml:space="preserve"> intervention under investigation.</w:t>
      </w:r>
    </w:p>
    <w:p w14:paraId="62CD6158" w14:textId="431ADDC4" w:rsidR="00C54B4E" w:rsidRPr="0085750C" w:rsidRDefault="00AC2A62" w:rsidP="00F35B50">
      <w:pPr>
        <w:pStyle w:val="Heading4"/>
        <w:spacing w:before="120" w:after="120" w:line="240" w:lineRule="auto"/>
      </w:pPr>
      <w:r w:rsidRPr="0085750C">
        <w:t xml:space="preserve">Reporting </w:t>
      </w:r>
      <w:r w:rsidR="00B96B61" w:rsidRPr="0085750C">
        <w:t>of Adverse Events and Serious Adverse Events</w:t>
      </w:r>
    </w:p>
    <w:p w14:paraId="2908C56A" w14:textId="7CE2FC9B" w:rsidR="00AC2A62" w:rsidRPr="00C54B4E" w:rsidRDefault="00AC2A62" w:rsidP="00F35B50">
      <w:pPr>
        <w:spacing w:before="120" w:after="120" w:line="240" w:lineRule="auto"/>
        <w:rPr>
          <w:iCs/>
        </w:rPr>
      </w:pPr>
      <w:r w:rsidRPr="00C54B4E">
        <w:rPr>
          <w:iCs/>
        </w:rPr>
        <w:t>T</w:t>
      </w:r>
      <w:r w:rsidR="0003356A" w:rsidRPr="00C54B4E">
        <w:rPr>
          <w:iCs/>
        </w:rPr>
        <w:t xml:space="preserve">he </w:t>
      </w:r>
      <w:r w:rsidRPr="00C54B4E">
        <w:rPr>
          <w:iCs/>
        </w:rPr>
        <w:t>PI</w:t>
      </w:r>
      <w:r w:rsidR="0003356A" w:rsidRPr="00C54B4E">
        <w:rPr>
          <w:iCs/>
        </w:rPr>
        <w:t xml:space="preserve"> will immediately </w:t>
      </w:r>
      <w:r w:rsidR="00AE3698">
        <w:rPr>
          <w:iCs/>
        </w:rPr>
        <w:t xml:space="preserve">assess whether each adverse event or serious adverse event meets the criteria for reporting to the IRB. The PI will immediately report to the sponsor any serious adverse events </w:t>
      </w:r>
      <w:proofErr w:type="gramStart"/>
      <w:r w:rsidR="0003356A" w:rsidRPr="00C54B4E">
        <w:rPr>
          <w:iCs/>
        </w:rPr>
        <w:t>whether or not</w:t>
      </w:r>
      <w:proofErr w:type="gramEnd"/>
      <w:r w:rsidR="0003356A" w:rsidRPr="00C54B4E">
        <w:rPr>
          <w:iCs/>
        </w:rPr>
        <w:t xml:space="preserve"> considered study intervention related, including those listed in the protocol or investigator brochure and must include an assessment of whether there is a reasonable possibility that the study intervention caused the event. Study endpoints that are serious adverse events (e.g., all-cause mortality) must be reported in accordance with the protocol unless there is evidence suggesting a causal relationship between the study intervention and the event (e.g., death from anaphylaxis). In that case, the investigator must immediately report the event to the sponsor.</w:t>
      </w:r>
    </w:p>
    <w:p w14:paraId="086AA2DC" w14:textId="28B4E2D3" w:rsidR="002F2060" w:rsidRPr="0085750C" w:rsidRDefault="00B96B61" w:rsidP="00F35B50">
      <w:pPr>
        <w:pStyle w:val="Heading2"/>
        <w:spacing w:before="120" w:after="120" w:line="240" w:lineRule="auto"/>
      </w:pPr>
      <w:bookmarkStart w:id="33" w:name="_Toc167709954"/>
      <w:r w:rsidRPr="0085750C">
        <w:lastRenderedPageBreak/>
        <w:t>Data and Safety Monitoring</w:t>
      </w:r>
      <w:bookmarkEnd w:id="33"/>
    </w:p>
    <w:p w14:paraId="679393D7" w14:textId="4C17294D" w:rsidR="00325BDD" w:rsidRDefault="00B96B61" w:rsidP="00F35B50">
      <w:pPr>
        <w:spacing w:before="120" w:after="120" w:line="240" w:lineRule="auto"/>
        <w:rPr>
          <w:lang w:val="en-GB"/>
        </w:rPr>
      </w:pPr>
      <w:r>
        <w:rPr>
          <w:lang w:val="en-GB"/>
        </w:rPr>
        <w:t>I</w:t>
      </w:r>
      <w:r w:rsidR="00552D72" w:rsidRPr="0020178D">
        <w:rPr>
          <w:lang w:val="en-GB"/>
        </w:rPr>
        <w:t xml:space="preserve">nclude details on the Data Safety Monitoring Plan (DSMP) for the research study. </w:t>
      </w:r>
      <w:r>
        <w:rPr>
          <w:lang w:val="en-GB"/>
        </w:rPr>
        <w:t>D</w:t>
      </w:r>
      <w:r w:rsidR="00552D72" w:rsidRPr="0020178D">
        <w:rPr>
          <w:lang w:val="en-GB"/>
        </w:rPr>
        <w:t xml:space="preserve">iscuss the plans in place to ensure the safety and </w:t>
      </w:r>
      <w:proofErr w:type="spellStart"/>
      <w:r w:rsidR="00552D72" w:rsidRPr="0020178D">
        <w:rPr>
          <w:lang w:val="en-GB"/>
        </w:rPr>
        <w:t>well being</w:t>
      </w:r>
      <w:proofErr w:type="spellEnd"/>
      <w:r w:rsidR="00552D72" w:rsidRPr="0020178D">
        <w:rPr>
          <w:lang w:val="en-GB"/>
        </w:rPr>
        <w:t xml:space="preserve"> of subjects, and integrity of data coll</w:t>
      </w:r>
      <w:r>
        <w:rPr>
          <w:lang w:val="en-GB"/>
        </w:rPr>
        <w:t>e</w:t>
      </w:r>
      <w:r w:rsidR="00552D72" w:rsidRPr="0020178D">
        <w:rPr>
          <w:lang w:val="en-GB"/>
        </w:rPr>
        <w:t>cted</w:t>
      </w:r>
      <w:r>
        <w:rPr>
          <w:lang w:val="en-GB"/>
        </w:rPr>
        <w:t xml:space="preserve"> or reference a separate data and safety monitoring charter. </w:t>
      </w:r>
    </w:p>
    <w:p w14:paraId="0CC51B9A" w14:textId="77777777" w:rsidR="00F35B50" w:rsidRDefault="00F35B50" w:rsidP="00F35B50">
      <w:pPr>
        <w:spacing w:before="120" w:after="120" w:line="240" w:lineRule="auto"/>
        <w:rPr>
          <w:lang w:val="en-GB"/>
        </w:rPr>
      </w:pPr>
    </w:p>
    <w:p w14:paraId="20E5B1C8" w14:textId="23FA0A5A" w:rsidR="00325BDD" w:rsidRPr="0085750C" w:rsidRDefault="00325BDD" w:rsidP="00F35B50">
      <w:pPr>
        <w:pStyle w:val="Heading1"/>
        <w:spacing w:before="120" w:after="120" w:line="240" w:lineRule="auto"/>
        <w:rPr>
          <w:lang w:val="en-GB"/>
        </w:rPr>
      </w:pPr>
      <w:bookmarkStart w:id="34" w:name="_Toc167709955"/>
      <w:r w:rsidRPr="0085750C">
        <w:rPr>
          <w:lang w:val="en-GB"/>
        </w:rPr>
        <w:t>STATISTICAL ANALYSIS</w:t>
      </w:r>
      <w:bookmarkEnd w:id="34"/>
    </w:p>
    <w:p w14:paraId="6DEE3AD4" w14:textId="757D0594" w:rsidR="00027335" w:rsidRDefault="008D4A35" w:rsidP="00F35B50">
      <w:pPr>
        <w:spacing w:before="120" w:after="120" w:line="240" w:lineRule="auto"/>
        <w:rPr>
          <w:lang w:val="en-GB"/>
        </w:rPr>
      </w:pPr>
      <w:r>
        <w:rPr>
          <w:lang w:val="en-GB"/>
        </w:rPr>
        <w:t>Provide details on</w:t>
      </w:r>
      <w:r w:rsidR="00027335">
        <w:rPr>
          <w:lang w:val="en-GB"/>
        </w:rPr>
        <w:t xml:space="preserve"> sample size calculations. </w:t>
      </w:r>
    </w:p>
    <w:p w14:paraId="15D441E1" w14:textId="2BAB83DB" w:rsidR="00774D83" w:rsidRPr="00774D83" w:rsidRDefault="00774D83" w:rsidP="00F35B50">
      <w:pPr>
        <w:spacing w:before="120" w:after="120" w:line="240" w:lineRule="auto"/>
        <w:rPr>
          <w:lang w:val="en-GB"/>
        </w:rPr>
      </w:pPr>
      <w:r w:rsidRPr="00774D83">
        <w:rPr>
          <w:lang w:val="en-GB"/>
        </w:rPr>
        <w:t xml:space="preserve">For descriptive statistics, describe how categorical and continuous data will be presented (e.g., percentages, means with standard deviations, median, range). </w:t>
      </w:r>
    </w:p>
    <w:p w14:paraId="0AF00BD0" w14:textId="546E19A9" w:rsidR="00774D83" w:rsidRPr="00774D83" w:rsidRDefault="00774D83" w:rsidP="00F35B50">
      <w:pPr>
        <w:spacing w:before="120" w:after="120" w:line="240" w:lineRule="auto"/>
        <w:rPr>
          <w:lang w:val="en-GB"/>
        </w:rPr>
      </w:pPr>
      <w:r w:rsidRPr="00774D83">
        <w:rPr>
          <w:lang w:val="en-GB"/>
        </w:rPr>
        <w:t>For inferential tests, indicate the p-value and confidence intervals for statistical significance (Type I error) and whether one or two-tailed.</w:t>
      </w:r>
    </w:p>
    <w:p w14:paraId="3601F172" w14:textId="3371B14C" w:rsidR="00774D83" w:rsidRPr="00774D83" w:rsidRDefault="00774D83" w:rsidP="00F35B50">
      <w:pPr>
        <w:spacing w:before="120" w:after="120" w:line="240" w:lineRule="auto"/>
        <w:rPr>
          <w:lang w:val="en-GB"/>
        </w:rPr>
      </w:pPr>
      <w:r w:rsidRPr="00774D83">
        <w:rPr>
          <w:lang w:val="en-GB"/>
        </w:rPr>
        <w:t>Indicate whether covariates will be pre-specified in the sections below or in a S</w:t>
      </w:r>
      <w:r w:rsidR="00027335">
        <w:rPr>
          <w:lang w:val="en-GB"/>
        </w:rPr>
        <w:t>tatistical Analysis Plan.</w:t>
      </w:r>
    </w:p>
    <w:p w14:paraId="605F3E69" w14:textId="5D6D1246" w:rsidR="00AC6990" w:rsidRPr="0085750C" w:rsidRDefault="00774D83" w:rsidP="00F35B50">
      <w:pPr>
        <w:spacing w:before="120" w:after="120" w:line="240" w:lineRule="auto"/>
        <w:rPr>
          <w:lang w:val="en-GB"/>
        </w:rPr>
      </w:pPr>
      <w:r w:rsidRPr="00774D83">
        <w:rPr>
          <w:lang w:val="en-GB"/>
        </w:rPr>
        <w:t>State whether checks of assumptions (e.g., normality) underlying statistical procedures will be performed and whether any corrective procedures will be applied (e.g., transformation or nonparametric tests).</w:t>
      </w:r>
      <w:r w:rsidR="009B2B4E">
        <w:rPr>
          <w:lang w:val="en-GB"/>
        </w:rPr>
        <w:t xml:space="preserve"> </w:t>
      </w:r>
      <w:r w:rsidR="009B2B4E">
        <w:rPr>
          <w:lang w:val="en-GB"/>
        </w:rPr>
        <w:tab/>
      </w:r>
    </w:p>
    <w:p w14:paraId="1A07C6AD" w14:textId="1D72C1B2" w:rsidR="00AC6990" w:rsidRPr="0085750C" w:rsidRDefault="00AC6990" w:rsidP="00F35B50">
      <w:pPr>
        <w:spacing w:before="120" w:after="120" w:line="240" w:lineRule="auto"/>
        <w:rPr>
          <w:lang w:val="en-GB"/>
        </w:rPr>
      </w:pPr>
      <w:r w:rsidRPr="0021512A">
        <w:rPr>
          <w:rStyle w:val="Heading4Char"/>
        </w:rPr>
        <w:t>Efficacy analysis -</w:t>
      </w:r>
      <w:r w:rsidRPr="0085750C">
        <w:rPr>
          <w:iCs/>
        </w:rPr>
        <w:t xml:space="preserve"> </w:t>
      </w:r>
      <w:r w:rsidRPr="0085750C">
        <w:rPr>
          <w:lang w:val="en-GB"/>
        </w:rPr>
        <w:t>For each primary</w:t>
      </w:r>
      <w:r w:rsidR="00915FF5" w:rsidRPr="0085750C">
        <w:rPr>
          <w:lang w:val="en-GB"/>
        </w:rPr>
        <w:t xml:space="preserve"> </w:t>
      </w:r>
      <w:r w:rsidR="007159FF" w:rsidRPr="0085750C">
        <w:rPr>
          <w:lang w:val="en-GB"/>
        </w:rPr>
        <w:t xml:space="preserve">efficacy </w:t>
      </w:r>
      <w:r w:rsidR="00915FF5" w:rsidRPr="0085750C">
        <w:rPr>
          <w:lang w:val="en-GB"/>
        </w:rPr>
        <w:t>and secondary</w:t>
      </w:r>
      <w:r w:rsidRPr="0085750C">
        <w:rPr>
          <w:lang w:val="en-GB"/>
        </w:rPr>
        <w:t xml:space="preserve"> </w:t>
      </w:r>
      <w:r w:rsidR="007159FF" w:rsidRPr="0085750C">
        <w:rPr>
          <w:lang w:val="en-GB"/>
        </w:rPr>
        <w:t xml:space="preserve">efficacy </w:t>
      </w:r>
      <w:r w:rsidRPr="0085750C">
        <w:rPr>
          <w:lang w:val="en-GB"/>
        </w:rPr>
        <w:t>endpoint define the measurement or observation and describe how it is calculated,</w:t>
      </w:r>
      <w:r w:rsidR="00F923C7" w:rsidRPr="0085750C">
        <w:rPr>
          <w:lang w:val="en-GB"/>
        </w:rPr>
        <w:t xml:space="preserve"> describe the statistical procedure that will be used. </w:t>
      </w:r>
    </w:p>
    <w:p w14:paraId="55955AE1" w14:textId="394086BB" w:rsidR="00021B33" w:rsidRPr="0085750C" w:rsidRDefault="00F923C7" w:rsidP="00F35B50">
      <w:pPr>
        <w:spacing w:before="120" w:after="120" w:line="240" w:lineRule="auto"/>
        <w:rPr>
          <w:lang w:val="en-GB"/>
        </w:rPr>
      </w:pPr>
      <w:r w:rsidRPr="0021512A">
        <w:rPr>
          <w:rStyle w:val="Heading4Char"/>
          <w:lang w:val="en-GB"/>
        </w:rPr>
        <w:t>Safety analysis</w:t>
      </w:r>
      <w:r w:rsidRPr="0085750C">
        <w:rPr>
          <w:lang w:val="en-GB"/>
        </w:rPr>
        <w:t xml:space="preserve"> </w:t>
      </w:r>
      <w:r w:rsidR="00405C8B" w:rsidRPr="0085750C">
        <w:rPr>
          <w:lang w:val="en-GB"/>
        </w:rPr>
        <w:t>–</w:t>
      </w:r>
      <w:r w:rsidRPr="0085750C">
        <w:rPr>
          <w:lang w:val="en-GB"/>
        </w:rPr>
        <w:t xml:space="preserve"> </w:t>
      </w:r>
      <w:r w:rsidR="00405C8B" w:rsidRPr="0085750C">
        <w:rPr>
          <w:lang w:val="en-GB"/>
        </w:rPr>
        <w:t xml:space="preserve">For each safety end point </w:t>
      </w:r>
      <w:r w:rsidR="00021B33" w:rsidRPr="0085750C">
        <w:rPr>
          <w:lang w:val="en-GB"/>
        </w:rPr>
        <w:t>d</w:t>
      </w:r>
      <w:r w:rsidR="00405C8B" w:rsidRPr="0085750C">
        <w:rPr>
          <w:lang w:val="en-GB"/>
        </w:rPr>
        <w:t xml:space="preserve">escribe how safety endpoints will be </w:t>
      </w:r>
      <w:r w:rsidR="00F35B50" w:rsidRPr="0085750C">
        <w:rPr>
          <w:lang w:val="en-GB"/>
        </w:rPr>
        <w:t>analysed</w:t>
      </w:r>
      <w:r w:rsidR="00405C8B" w:rsidRPr="0085750C">
        <w:rPr>
          <w:lang w:val="en-GB"/>
        </w:rPr>
        <w:t xml:space="preserve"> (e.g., as summary statistics during treatment and/or as change scores from baselines such as shift tables).</w:t>
      </w:r>
    </w:p>
    <w:p w14:paraId="02E262BE" w14:textId="7B0DA58F" w:rsidR="00552D72" w:rsidRPr="0085750C" w:rsidRDefault="00552D72" w:rsidP="00F35B50">
      <w:pPr>
        <w:spacing w:before="120" w:after="120" w:line="240" w:lineRule="auto"/>
        <w:rPr>
          <w:lang w:val="en-GB"/>
        </w:rPr>
      </w:pPr>
      <w:r w:rsidRPr="0085750C">
        <w:rPr>
          <w:lang w:val="en-GB"/>
        </w:rPr>
        <w:t>Describe the types of statistical interim analyses and stopping guidelines (if any) that are proposed, including their timing.</w:t>
      </w:r>
    </w:p>
    <w:p w14:paraId="2063F807" w14:textId="77777777" w:rsidR="00E0156A" w:rsidRPr="00E0156A" w:rsidRDefault="00E0156A" w:rsidP="00F35B50">
      <w:pPr>
        <w:pStyle w:val="ListParagraph"/>
        <w:spacing w:before="120" w:after="120" w:line="240" w:lineRule="auto"/>
        <w:ind w:left="360"/>
        <w:rPr>
          <w:lang w:val="en-GB"/>
        </w:rPr>
      </w:pPr>
    </w:p>
    <w:p w14:paraId="6CCA2704" w14:textId="74ACFCF2" w:rsidR="00E0156A" w:rsidRPr="0085750C" w:rsidRDefault="00137177" w:rsidP="00F35B50">
      <w:pPr>
        <w:pStyle w:val="Heading1"/>
        <w:spacing w:before="120" w:after="120" w:line="240" w:lineRule="auto"/>
        <w:rPr>
          <w:lang w:val="en-GB"/>
        </w:rPr>
      </w:pPr>
      <w:bookmarkStart w:id="35" w:name="_Toc167709956"/>
      <w:r w:rsidRPr="0085750C">
        <w:rPr>
          <w:lang w:val="en-GB"/>
        </w:rPr>
        <w:t>ETHICAL CONSIDERATION</w:t>
      </w:r>
      <w:bookmarkEnd w:id="35"/>
      <w:r w:rsidR="0021512A">
        <w:rPr>
          <w:lang w:val="en-GB"/>
        </w:rPr>
        <w:t>S</w:t>
      </w:r>
    </w:p>
    <w:p w14:paraId="6BC45103" w14:textId="77777777" w:rsidR="00552D72" w:rsidRPr="00E0156A" w:rsidRDefault="00552D72" w:rsidP="00F35B50">
      <w:pPr>
        <w:spacing w:before="120" w:after="120" w:line="240" w:lineRule="auto"/>
        <w:rPr>
          <w:lang w:val="en-GB"/>
        </w:rPr>
      </w:pPr>
      <w:r w:rsidRPr="00E0156A">
        <w:rPr>
          <w:lang w:val="en-GB"/>
        </w:rPr>
        <w:t xml:space="preserve">Describe the procedures for obtaining and documenting informed consent of study subjects. Make provision for special populations e.g. </w:t>
      </w:r>
      <w:proofErr w:type="gramStart"/>
      <w:r w:rsidRPr="00E0156A">
        <w:rPr>
          <w:lang w:val="en-GB"/>
        </w:rPr>
        <w:t>non English</w:t>
      </w:r>
      <w:proofErr w:type="gramEnd"/>
      <w:r w:rsidRPr="00E0156A">
        <w:rPr>
          <w:lang w:val="en-GB"/>
        </w:rPr>
        <w:t xml:space="preserve"> speakers, children, illiterate or non-writing individuals, and vulnerable populations. In obtaining and documenting informed consent, the investigator should comply with GCP guidelines and to the ethical </w:t>
      </w:r>
      <w:proofErr w:type="spellStart"/>
      <w:r w:rsidRPr="00E0156A">
        <w:rPr>
          <w:lang w:val="en-GB"/>
        </w:rPr>
        <w:t>principals</w:t>
      </w:r>
      <w:proofErr w:type="spellEnd"/>
      <w:r w:rsidRPr="00E0156A">
        <w:rPr>
          <w:lang w:val="en-GB"/>
        </w:rPr>
        <w:t xml:space="preserve"> that have their origin in the Declaration of Helsinki. Please specify when consent will be taken and who will take consent.</w:t>
      </w:r>
    </w:p>
    <w:p w14:paraId="6564D460" w14:textId="77777777" w:rsidR="00552D72" w:rsidRPr="00E0156A" w:rsidRDefault="00552D72" w:rsidP="00F35B50">
      <w:pPr>
        <w:spacing w:before="120" w:after="120" w:line="240" w:lineRule="auto"/>
        <w:rPr>
          <w:lang w:val="en-GB"/>
        </w:rPr>
      </w:pPr>
      <w:r w:rsidRPr="00E0156A">
        <w:rPr>
          <w:lang w:val="en-GB"/>
        </w:rPr>
        <w:t xml:space="preserve">Identify different consent forms that are needed for the </w:t>
      </w:r>
      <w:proofErr w:type="gramStart"/>
      <w:r w:rsidRPr="00E0156A">
        <w:rPr>
          <w:lang w:val="en-GB"/>
        </w:rPr>
        <w:t>study(</w:t>
      </w:r>
      <w:proofErr w:type="gramEnd"/>
      <w:r w:rsidRPr="00E0156A">
        <w:rPr>
          <w:lang w:val="en-GB"/>
        </w:rPr>
        <w:t>e.g. screening, study participation, HIV screening, future use specimens, assent from minors)</w:t>
      </w:r>
    </w:p>
    <w:p w14:paraId="16E7D543" w14:textId="7F68ABDA" w:rsidR="00552D72" w:rsidRDefault="00552D72" w:rsidP="00F35B50">
      <w:pPr>
        <w:spacing w:before="120" w:after="120" w:line="240" w:lineRule="auto"/>
        <w:rPr>
          <w:lang w:val="en-GB"/>
        </w:rPr>
      </w:pPr>
      <w:r w:rsidRPr="00E0156A">
        <w:rPr>
          <w:lang w:val="en-GB"/>
        </w:rPr>
        <w:t xml:space="preserve">This protocol and the associated informed consent documents must be submitted to the IRB for review and approval. </w:t>
      </w:r>
    </w:p>
    <w:p w14:paraId="61FD8702" w14:textId="77777777" w:rsidR="00552D72" w:rsidRDefault="00552D72" w:rsidP="00F35B50">
      <w:pPr>
        <w:spacing w:before="120" w:after="120" w:line="240" w:lineRule="auto"/>
        <w:rPr>
          <w:lang w:val="en-GB"/>
        </w:rPr>
      </w:pPr>
      <w:r w:rsidRPr="00E0156A">
        <w:rPr>
          <w:lang w:val="en-GB"/>
        </w:rPr>
        <w:t>Include procedures for maintaining subject confidentiality, any special data security requirements, and record retention. This confidentiality is extended to cover testing of biological samples and genetic tests in addition to the clinical information relating to the participating subjects.</w:t>
      </w:r>
    </w:p>
    <w:p w14:paraId="77EFD80D" w14:textId="77777777" w:rsidR="00F35B50" w:rsidRPr="00E0156A" w:rsidRDefault="00F35B50" w:rsidP="00F35B50">
      <w:pPr>
        <w:spacing w:before="120" w:after="120" w:line="240" w:lineRule="auto"/>
        <w:rPr>
          <w:lang w:val="en-GB"/>
        </w:rPr>
      </w:pPr>
    </w:p>
    <w:p w14:paraId="613F4258" w14:textId="46C432E0" w:rsidR="00AC77B0" w:rsidRPr="0085750C" w:rsidRDefault="00AC77B0" w:rsidP="00F35B50">
      <w:pPr>
        <w:pStyle w:val="Heading1"/>
        <w:spacing w:before="120" w:after="120" w:line="240" w:lineRule="auto"/>
        <w:rPr>
          <w:lang w:val="en-GB"/>
        </w:rPr>
      </w:pPr>
      <w:bookmarkStart w:id="36" w:name="_Toc167709957"/>
      <w:r w:rsidRPr="0085750C">
        <w:rPr>
          <w:lang w:val="en-GB"/>
        </w:rPr>
        <w:lastRenderedPageBreak/>
        <w:t>PUBLICATIONS</w:t>
      </w:r>
      <w:bookmarkEnd w:id="36"/>
    </w:p>
    <w:p w14:paraId="248E32A0" w14:textId="77777777" w:rsidR="00552D72" w:rsidRDefault="00552D72" w:rsidP="00F35B50">
      <w:pPr>
        <w:spacing w:before="120" w:after="120" w:line="240" w:lineRule="auto"/>
        <w:rPr>
          <w:lang w:val="en-GB"/>
        </w:rPr>
      </w:pPr>
      <w:r w:rsidRPr="00E0156A">
        <w:rPr>
          <w:lang w:val="en-GB"/>
        </w:rPr>
        <w:t>State publication policy for study findings.</w:t>
      </w:r>
    </w:p>
    <w:p w14:paraId="02C0396A" w14:textId="77777777" w:rsidR="00AC77B0" w:rsidRPr="00E0156A" w:rsidRDefault="00AC77B0" w:rsidP="00F35B50">
      <w:pPr>
        <w:spacing w:before="120" w:after="120" w:line="240" w:lineRule="auto"/>
        <w:rPr>
          <w:lang w:val="en-GB"/>
        </w:rPr>
      </w:pPr>
    </w:p>
    <w:p w14:paraId="202A8D8B" w14:textId="55E58417" w:rsidR="00AC77B0" w:rsidRPr="0085750C" w:rsidRDefault="00AC77B0" w:rsidP="00F35B50">
      <w:pPr>
        <w:pStyle w:val="Heading1"/>
        <w:spacing w:before="120" w:after="120" w:line="240" w:lineRule="auto"/>
        <w:rPr>
          <w:lang w:val="en-GB"/>
        </w:rPr>
      </w:pPr>
      <w:bookmarkStart w:id="37" w:name="_Toc167709958"/>
      <w:r w:rsidRPr="0085750C">
        <w:rPr>
          <w:lang w:val="en-GB"/>
        </w:rPr>
        <w:t>DOCUMENT RETENTION</w:t>
      </w:r>
      <w:bookmarkEnd w:id="37"/>
    </w:p>
    <w:p w14:paraId="1E432182" w14:textId="3BC0AB1A" w:rsidR="00AC77B0" w:rsidRDefault="00552D72" w:rsidP="00F35B50">
      <w:pPr>
        <w:spacing w:before="120" w:after="120" w:line="240" w:lineRule="auto"/>
        <w:rPr>
          <w:lang w:val="en-GB"/>
        </w:rPr>
      </w:pPr>
      <w:r w:rsidRPr="00E0156A">
        <w:rPr>
          <w:lang w:val="en-GB"/>
        </w:rPr>
        <w:t>Records for all participants, including CRFs, all source documentation (containing evidence to study eligibility, history and physical findings, laboratory data, results of consultations, etc.) as well as IRB records and other regulatory documentation should be retained by the PI in a secure storage facility. The records should be accessible for inspection and copying by authorized authorities. Describe the retention plans for study documents.</w:t>
      </w:r>
    </w:p>
    <w:p w14:paraId="66298034" w14:textId="77777777" w:rsidR="00F35B50" w:rsidRDefault="00F35B50" w:rsidP="00F35B50">
      <w:pPr>
        <w:spacing w:before="120" w:after="120" w:line="240" w:lineRule="auto"/>
        <w:rPr>
          <w:lang w:val="en-GB"/>
        </w:rPr>
      </w:pPr>
    </w:p>
    <w:p w14:paraId="106931C6" w14:textId="4E86C187" w:rsidR="00AC77B0" w:rsidRPr="0085750C" w:rsidRDefault="00AC77B0" w:rsidP="00F35B50">
      <w:pPr>
        <w:pStyle w:val="Heading1"/>
        <w:spacing w:before="120" w:after="120" w:line="240" w:lineRule="auto"/>
        <w:rPr>
          <w:lang w:val="en-GB"/>
        </w:rPr>
      </w:pPr>
      <w:bookmarkStart w:id="38" w:name="_Toc167709959"/>
      <w:r w:rsidRPr="0085750C">
        <w:rPr>
          <w:lang w:val="en-GB"/>
        </w:rPr>
        <w:t>REFERENCES</w:t>
      </w:r>
      <w:bookmarkEnd w:id="38"/>
    </w:p>
    <w:p w14:paraId="0FCB5AB8" w14:textId="05389DFC" w:rsidR="00A71229" w:rsidRPr="00AC77B0" w:rsidRDefault="0085750C" w:rsidP="00F35B50">
      <w:pPr>
        <w:spacing w:before="120" w:after="120" w:line="240" w:lineRule="auto"/>
        <w:rPr>
          <w:lang w:val="en-GB"/>
        </w:rPr>
      </w:pPr>
      <w:r>
        <w:rPr>
          <w:lang w:val="en-GB"/>
        </w:rPr>
        <w:t xml:space="preserve">List references. </w:t>
      </w:r>
    </w:p>
    <w:sectPr w:rsidR="00A71229" w:rsidRPr="00AC77B0" w:rsidSect="00F35B50">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9DA17" w14:textId="77777777" w:rsidR="006A2C3D" w:rsidRDefault="006A2C3D" w:rsidP="00A501AE">
      <w:pPr>
        <w:spacing w:after="0" w:line="240" w:lineRule="auto"/>
      </w:pPr>
      <w:r>
        <w:separator/>
      </w:r>
    </w:p>
  </w:endnote>
  <w:endnote w:type="continuationSeparator" w:id="0">
    <w:p w14:paraId="28FF9DA7" w14:textId="77777777" w:rsidR="006A2C3D" w:rsidRDefault="006A2C3D" w:rsidP="00A50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mbolMT">
    <w:altName w:val="Calibri"/>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4449D" w14:textId="6F529409" w:rsidR="00F35B50" w:rsidRPr="0021512A" w:rsidRDefault="00F71651" w:rsidP="00F71651">
    <w:pPr>
      <w:pStyle w:val="Footer"/>
      <w:pBdr>
        <w:top w:val="single" w:sz="4" w:space="1" w:color="auto"/>
      </w:pBdr>
      <w:rPr>
        <w:sz w:val="18"/>
        <w:szCs w:val="18"/>
      </w:rPr>
    </w:pPr>
    <w:r w:rsidRPr="0021512A">
      <w:rPr>
        <w:sz w:val="18"/>
        <w:szCs w:val="18"/>
      </w:rPr>
      <w:t xml:space="preserve">Version Date: </w:t>
    </w:r>
    <w:r w:rsidR="0021512A" w:rsidRPr="0021512A">
      <w:rPr>
        <w:sz w:val="18"/>
        <w:szCs w:val="18"/>
      </w:rPr>
      <w:t>DD-MMM-YYYY</w:t>
    </w:r>
    <w:r w:rsidR="0021512A" w:rsidRPr="0021512A">
      <w:rPr>
        <w:sz w:val="18"/>
        <w:szCs w:val="18"/>
      </w:rPr>
      <w:tab/>
    </w:r>
    <w:r w:rsidR="0021512A" w:rsidRPr="0021512A">
      <w:rPr>
        <w:sz w:val="18"/>
        <w:szCs w:val="18"/>
      </w:rPr>
      <w:tab/>
    </w:r>
    <w:r w:rsidRPr="0021512A">
      <w:rPr>
        <w:sz w:val="18"/>
        <w:szCs w:val="18"/>
      </w:rPr>
      <w:t xml:space="preserve">Page </w:t>
    </w:r>
    <w:r w:rsidRPr="0021512A">
      <w:rPr>
        <w:sz w:val="18"/>
        <w:szCs w:val="18"/>
      </w:rPr>
      <w:fldChar w:fldCharType="begin"/>
    </w:r>
    <w:r w:rsidRPr="0021512A">
      <w:rPr>
        <w:sz w:val="18"/>
        <w:szCs w:val="18"/>
      </w:rPr>
      <w:instrText xml:space="preserve"> PAGE  \* Arabic  \* MERGEFORMAT </w:instrText>
    </w:r>
    <w:r w:rsidRPr="0021512A">
      <w:rPr>
        <w:sz w:val="18"/>
        <w:szCs w:val="18"/>
      </w:rPr>
      <w:fldChar w:fldCharType="separate"/>
    </w:r>
    <w:r w:rsidRPr="0021512A">
      <w:rPr>
        <w:noProof/>
        <w:sz w:val="18"/>
        <w:szCs w:val="18"/>
      </w:rPr>
      <w:t>1</w:t>
    </w:r>
    <w:r w:rsidRPr="0021512A">
      <w:rPr>
        <w:sz w:val="18"/>
        <w:szCs w:val="18"/>
      </w:rPr>
      <w:fldChar w:fldCharType="end"/>
    </w:r>
    <w:r w:rsidRPr="0021512A">
      <w:rPr>
        <w:sz w:val="18"/>
        <w:szCs w:val="18"/>
      </w:rPr>
      <w:t xml:space="preserve"> of </w:t>
    </w:r>
    <w:r w:rsidRPr="0021512A">
      <w:rPr>
        <w:sz w:val="18"/>
        <w:szCs w:val="18"/>
      </w:rPr>
      <w:fldChar w:fldCharType="begin"/>
    </w:r>
    <w:r w:rsidRPr="0021512A">
      <w:rPr>
        <w:sz w:val="18"/>
        <w:szCs w:val="18"/>
      </w:rPr>
      <w:instrText xml:space="preserve"> NUMPAGES  \* Arabic  \* MERGEFORMAT </w:instrText>
    </w:r>
    <w:r w:rsidRPr="0021512A">
      <w:rPr>
        <w:sz w:val="18"/>
        <w:szCs w:val="18"/>
      </w:rPr>
      <w:fldChar w:fldCharType="separate"/>
    </w:r>
    <w:r w:rsidRPr="0021512A">
      <w:rPr>
        <w:noProof/>
        <w:sz w:val="18"/>
        <w:szCs w:val="18"/>
      </w:rPr>
      <w:t>2</w:t>
    </w:r>
    <w:r w:rsidRPr="0021512A">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2BB21" w14:textId="77777777" w:rsidR="006A2C3D" w:rsidRDefault="006A2C3D" w:rsidP="00A501AE">
      <w:pPr>
        <w:spacing w:after="0" w:line="240" w:lineRule="auto"/>
      </w:pPr>
      <w:r>
        <w:separator/>
      </w:r>
    </w:p>
  </w:footnote>
  <w:footnote w:type="continuationSeparator" w:id="0">
    <w:p w14:paraId="08E52EF5" w14:textId="77777777" w:rsidR="006A2C3D" w:rsidRDefault="006A2C3D" w:rsidP="00A501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C90"/>
    <w:multiLevelType w:val="multilevel"/>
    <w:tmpl w:val="C76AB89C"/>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7C6121"/>
    <w:multiLevelType w:val="multilevel"/>
    <w:tmpl w:val="D7BE1840"/>
    <w:lvl w:ilvl="0">
      <w:start w:val="1"/>
      <w:numFmt w:val="bullet"/>
      <w:lvlText w:val=""/>
      <w:lvlJc w:val="left"/>
      <w:pPr>
        <w:ind w:left="360" w:hanging="360"/>
      </w:pPr>
      <w:rPr>
        <w:rFonts w:ascii="Wingdings" w:hAnsi="Wingding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0F875231"/>
    <w:multiLevelType w:val="hybridMultilevel"/>
    <w:tmpl w:val="8404FC52"/>
    <w:lvl w:ilvl="0" w:tplc="92BA955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CA6CD2"/>
    <w:multiLevelType w:val="multilevel"/>
    <w:tmpl w:val="D7BE1840"/>
    <w:lvl w:ilvl="0">
      <w:start w:val="1"/>
      <w:numFmt w:val="bullet"/>
      <w:lvlText w:val=""/>
      <w:lvlJc w:val="left"/>
      <w:pPr>
        <w:ind w:left="360" w:hanging="360"/>
      </w:pPr>
      <w:rPr>
        <w:rFonts w:ascii="Wingdings" w:hAnsi="Wingding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1CB04E1B"/>
    <w:multiLevelType w:val="hybridMultilevel"/>
    <w:tmpl w:val="FCB67C28"/>
    <w:lvl w:ilvl="0" w:tplc="3B9A042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FF5C2C"/>
    <w:multiLevelType w:val="multilevel"/>
    <w:tmpl w:val="001EB820"/>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abstractNum w:abstractNumId="6" w15:restartNumberingAfterBreak="0">
    <w:nsid w:val="2365049D"/>
    <w:multiLevelType w:val="multilevel"/>
    <w:tmpl w:val="DBC84C4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lowerLetter"/>
      <w:lvlText w:val="%4."/>
      <w:lvlJc w:val="left"/>
      <w:pPr>
        <w:ind w:left="360" w:hanging="360"/>
      </w:pPr>
    </w:lvl>
    <w:lvl w:ilvl="4">
      <w:start w:val="1"/>
      <w:numFmt w:val="bullet"/>
      <w:lvlText w:val=""/>
      <w:lvlJc w:val="left"/>
      <w:pPr>
        <w:ind w:left="360" w:hanging="360"/>
      </w:pPr>
      <w:rPr>
        <w:rFonts w:ascii="Wingdings" w:hAnsi="Wingding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15:restartNumberingAfterBreak="0">
    <w:nsid w:val="238A19B2"/>
    <w:multiLevelType w:val="multilevel"/>
    <w:tmpl w:val="7A00B680"/>
    <w:lvl w:ilvl="0">
      <w:start w:val="1"/>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39545F7"/>
    <w:multiLevelType w:val="hybridMultilevel"/>
    <w:tmpl w:val="7F5C8038"/>
    <w:lvl w:ilvl="0" w:tplc="6F8A73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5125321"/>
    <w:multiLevelType w:val="hybridMultilevel"/>
    <w:tmpl w:val="6D76B9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6496FAD"/>
    <w:multiLevelType w:val="multilevel"/>
    <w:tmpl w:val="DAE62CE0"/>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27843BBA"/>
    <w:multiLevelType w:val="hybridMultilevel"/>
    <w:tmpl w:val="2F1A4CF2"/>
    <w:lvl w:ilvl="0" w:tplc="AE4E7F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6741D3"/>
    <w:multiLevelType w:val="multilevel"/>
    <w:tmpl w:val="7A00B680"/>
    <w:lvl w:ilvl="0">
      <w:start w:val="1"/>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CE630DB"/>
    <w:multiLevelType w:val="multilevel"/>
    <w:tmpl w:val="D7BE1840"/>
    <w:lvl w:ilvl="0">
      <w:start w:val="1"/>
      <w:numFmt w:val="bullet"/>
      <w:lvlText w:val=""/>
      <w:lvlJc w:val="left"/>
      <w:pPr>
        <w:ind w:left="360" w:hanging="360"/>
      </w:pPr>
      <w:rPr>
        <w:rFonts w:ascii="Wingdings" w:hAnsi="Wingding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 w15:restartNumberingAfterBreak="0">
    <w:nsid w:val="2DFE206E"/>
    <w:multiLevelType w:val="hybridMultilevel"/>
    <w:tmpl w:val="8208D310"/>
    <w:lvl w:ilvl="0" w:tplc="02F84538">
      <w:numFmt w:val="bullet"/>
      <w:lvlText w:val="•"/>
      <w:lvlJc w:val="left"/>
      <w:pPr>
        <w:ind w:left="720" w:hanging="360"/>
      </w:pPr>
      <w:rPr>
        <w:rFonts w:ascii="SymbolMT" w:eastAsia="Cambria" w:hAnsi="SymbolMT" w:cs="SymbolM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1B11D6C"/>
    <w:multiLevelType w:val="hybridMultilevel"/>
    <w:tmpl w:val="2FF08B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58602D9"/>
    <w:multiLevelType w:val="multilevel"/>
    <w:tmpl w:val="A5E240B8"/>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7" w15:restartNumberingAfterBreak="0">
    <w:nsid w:val="36424870"/>
    <w:multiLevelType w:val="hybridMultilevel"/>
    <w:tmpl w:val="6BC602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933865"/>
    <w:multiLevelType w:val="hybridMultilevel"/>
    <w:tmpl w:val="56D235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630BC3"/>
    <w:multiLevelType w:val="multilevel"/>
    <w:tmpl w:val="BFD86CD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bullet"/>
      <w:lvlText w:val=""/>
      <w:lvlJc w:val="left"/>
      <w:pPr>
        <w:ind w:left="360" w:hanging="360"/>
      </w:pPr>
      <w:rPr>
        <w:rFonts w:ascii="Symbol" w:hAnsi="Symbol" w:hint="default"/>
      </w:rPr>
    </w:lvl>
    <w:lvl w:ilvl="4">
      <w:start w:val="1"/>
      <w:numFmt w:val="bullet"/>
      <w:lvlText w:val=""/>
      <w:lvlJc w:val="left"/>
      <w:pPr>
        <w:ind w:left="360" w:hanging="360"/>
      </w:pPr>
      <w:rPr>
        <w:rFonts w:ascii="Wingdings" w:hAnsi="Wingding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0" w15:restartNumberingAfterBreak="0">
    <w:nsid w:val="3E9773C9"/>
    <w:multiLevelType w:val="hybridMultilevel"/>
    <w:tmpl w:val="4A06551C"/>
    <w:lvl w:ilvl="0" w:tplc="04090005">
      <w:start w:val="1"/>
      <w:numFmt w:val="bullet"/>
      <w:lvlText w:val=""/>
      <w:lvlJc w:val="left"/>
      <w:pPr>
        <w:ind w:left="720" w:hanging="72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3F9B5207"/>
    <w:multiLevelType w:val="hybridMultilevel"/>
    <w:tmpl w:val="20AA8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CF76E7"/>
    <w:multiLevelType w:val="multilevel"/>
    <w:tmpl w:val="7A00B680"/>
    <w:lvl w:ilvl="0">
      <w:start w:val="1"/>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3380B5C"/>
    <w:multiLevelType w:val="multilevel"/>
    <w:tmpl w:val="39E42BD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bullet"/>
      <w:lvlText w:val=""/>
      <w:lvlJc w:val="left"/>
      <w:pPr>
        <w:ind w:left="360" w:hanging="360"/>
      </w:pPr>
      <w:rPr>
        <w:rFonts w:ascii="Wingdings" w:hAnsi="Wingdings" w:hint="default"/>
      </w:rPr>
    </w:lvl>
    <w:lvl w:ilvl="3">
      <w:start w:val="1"/>
      <w:numFmt w:val="lowerLetter"/>
      <w:lvlText w:val="%4."/>
      <w:lvlJc w:val="left"/>
      <w:pPr>
        <w:ind w:left="360" w:hanging="360"/>
      </w:pPr>
    </w:lvl>
    <w:lvl w:ilvl="4">
      <w:start w:val="1"/>
      <w:numFmt w:val="bullet"/>
      <w:lvlText w:val=""/>
      <w:lvlJc w:val="left"/>
      <w:pPr>
        <w:ind w:left="360" w:hanging="360"/>
      </w:pPr>
      <w:rPr>
        <w:rFonts w:ascii="Wingdings" w:hAnsi="Wingding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4" w15:restartNumberingAfterBreak="0">
    <w:nsid w:val="43D0584B"/>
    <w:multiLevelType w:val="multilevel"/>
    <w:tmpl w:val="BD42463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bullet"/>
      <w:lvlText w:val=""/>
      <w:lvlJc w:val="left"/>
      <w:pPr>
        <w:ind w:left="360" w:hanging="360"/>
      </w:pPr>
      <w:rPr>
        <w:rFonts w:ascii="Wingdings" w:hAnsi="Wingding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5" w15:restartNumberingAfterBreak="0">
    <w:nsid w:val="45F92F03"/>
    <w:multiLevelType w:val="multilevel"/>
    <w:tmpl w:val="8BBAE4D4"/>
    <w:lvl w:ilvl="0">
      <w:start w:val="1"/>
      <w:numFmt w:val="bullet"/>
      <w:lvlText w:val=""/>
      <w:lvlJc w:val="left"/>
      <w:pPr>
        <w:ind w:left="360" w:hanging="360"/>
      </w:pPr>
      <w:rPr>
        <w:rFonts w:ascii="Wingdings" w:hAnsi="Wingding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6" w15:restartNumberingAfterBreak="0">
    <w:nsid w:val="48923CA3"/>
    <w:multiLevelType w:val="multilevel"/>
    <w:tmpl w:val="B6DEDF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895414F"/>
    <w:multiLevelType w:val="hybridMultilevel"/>
    <w:tmpl w:val="6B1813A2"/>
    <w:lvl w:ilvl="0" w:tplc="23BC2A42">
      <w:numFmt w:val="bullet"/>
      <w:lvlText w:val="•"/>
      <w:lvlJc w:val="left"/>
      <w:pPr>
        <w:ind w:left="720" w:hanging="360"/>
      </w:pPr>
      <w:rPr>
        <w:rFonts w:ascii="Calibri" w:eastAsiaTheme="minorHAns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D83A74"/>
    <w:multiLevelType w:val="hybridMultilevel"/>
    <w:tmpl w:val="DB40DDEE"/>
    <w:lvl w:ilvl="0" w:tplc="04090019">
      <w:start w:val="2"/>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AA72659"/>
    <w:multiLevelType w:val="hybridMultilevel"/>
    <w:tmpl w:val="08BA1D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BB81881"/>
    <w:multiLevelType w:val="hybridMultilevel"/>
    <w:tmpl w:val="4C2E1602"/>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4C406EEC"/>
    <w:multiLevelType w:val="multilevel"/>
    <w:tmpl w:val="117AB686"/>
    <w:lvl w:ilvl="0">
      <w:start w:val="1"/>
      <w:numFmt w:val="bullet"/>
      <w:lvlText w:val=""/>
      <w:lvlJc w:val="left"/>
      <w:pPr>
        <w:ind w:left="360" w:hanging="360"/>
      </w:pPr>
      <w:rPr>
        <w:rFonts w:ascii="Wingdings" w:hAnsi="Wingdings" w:hint="default"/>
      </w:rPr>
    </w:lvl>
    <w:lvl w:ilvl="1">
      <w:start w:val="1"/>
      <w:numFmt w:val="decimal"/>
      <w:isLgl/>
      <w:lvlText w:val="%1.%2"/>
      <w:lvlJc w:val="left"/>
      <w:pPr>
        <w:ind w:left="720" w:hanging="720"/>
      </w:pPr>
      <w:rPr>
        <w:rFonts w:hint="default"/>
      </w:rPr>
    </w:lvl>
    <w:lvl w:ilvl="2">
      <w:start w:val="1"/>
      <w:numFmt w:val="bullet"/>
      <w:lvlText w:val=""/>
      <w:lvlJc w:val="left"/>
      <w:pPr>
        <w:ind w:left="360" w:hanging="360"/>
      </w:pPr>
      <w:rPr>
        <w:rFonts w:ascii="Wingdings" w:hAnsi="Wingdings" w:hint="default"/>
      </w:rPr>
    </w:lvl>
    <w:lvl w:ilvl="3">
      <w:start w:val="1"/>
      <w:numFmt w:val="lowerLetter"/>
      <w:lvlText w:val="%4."/>
      <w:lvlJc w:val="left"/>
      <w:pPr>
        <w:ind w:left="360" w:hanging="360"/>
      </w:pPr>
      <w:rPr>
        <w:rFonts w:hint="default"/>
      </w:rPr>
    </w:lvl>
    <w:lvl w:ilvl="4">
      <w:start w:val="1"/>
      <w:numFmt w:val="bullet"/>
      <w:lvlText w:val=""/>
      <w:lvlJc w:val="left"/>
      <w:pPr>
        <w:ind w:left="360" w:hanging="360"/>
      </w:pPr>
      <w:rPr>
        <w:rFonts w:ascii="Wingdings" w:hAnsi="Wingding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2" w15:restartNumberingAfterBreak="0">
    <w:nsid w:val="4CCF6365"/>
    <w:multiLevelType w:val="hybridMultilevel"/>
    <w:tmpl w:val="D770751A"/>
    <w:lvl w:ilvl="0" w:tplc="23BC2A42">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A5150F"/>
    <w:multiLevelType w:val="hybridMultilevel"/>
    <w:tmpl w:val="D6C4BC84"/>
    <w:lvl w:ilvl="0" w:tplc="E8D25D82">
      <w:start w:val="5"/>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F221B2"/>
    <w:multiLevelType w:val="multilevel"/>
    <w:tmpl w:val="DAE62CE0"/>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5" w15:restartNumberingAfterBreak="0">
    <w:nsid w:val="512A1168"/>
    <w:multiLevelType w:val="hybridMultilevel"/>
    <w:tmpl w:val="D0A251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4F46D1"/>
    <w:multiLevelType w:val="multilevel"/>
    <w:tmpl w:val="E67EF14A"/>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54766BAB"/>
    <w:multiLevelType w:val="multilevel"/>
    <w:tmpl w:val="68004C5E"/>
    <w:lvl w:ilvl="0">
      <w:start w:val="1"/>
      <w:numFmt w:val="decimal"/>
      <w:lvlText w:val="%1."/>
      <w:lvlJc w:val="left"/>
      <w:pPr>
        <w:ind w:left="432" w:hanging="432"/>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8A73B42"/>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9" w15:restartNumberingAfterBreak="0">
    <w:nsid w:val="58BB3B4E"/>
    <w:multiLevelType w:val="multilevel"/>
    <w:tmpl w:val="39E42BD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bullet"/>
      <w:lvlText w:val=""/>
      <w:lvlJc w:val="left"/>
      <w:pPr>
        <w:ind w:left="360" w:hanging="360"/>
      </w:pPr>
      <w:rPr>
        <w:rFonts w:ascii="Wingdings" w:hAnsi="Wingdings" w:hint="default"/>
      </w:rPr>
    </w:lvl>
    <w:lvl w:ilvl="3">
      <w:start w:val="1"/>
      <w:numFmt w:val="lowerLetter"/>
      <w:lvlText w:val="%4."/>
      <w:lvlJc w:val="left"/>
      <w:pPr>
        <w:ind w:left="360" w:hanging="360"/>
      </w:pPr>
      <w:rPr>
        <w:rFonts w:hint="default"/>
      </w:rPr>
    </w:lvl>
    <w:lvl w:ilvl="4">
      <w:start w:val="1"/>
      <w:numFmt w:val="bullet"/>
      <w:lvlText w:val=""/>
      <w:lvlJc w:val="left"/>
      <w:pPr>
        <w:ind w:left="360" w:hanging="360"/>
      </w:pPr>
      <w:rPr>
        <w:rFonts w:ascii="Wingdings" w:hAnsi="Wingding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0" w15:restartNumberingAfterBreak="0">
    <w:nsid w:val="59263DAB"/>
    <w:multiLevelType w:val="hybridMultilevel"/>
    <w:tmpl w:val="FD16EEA2"/>
    <w:lvl w:ilvl="0" w:tplc="E8D25D82">
      <w:start w:val="5"/>
      <w:numFmt w:val="bullet"/>
      <w:lvlText w:val="•"/>
      <w:lvlJc w:val="left"/>
      <w:pPr>
        <w:ind w:left="720" w:hanging="720"/>
      </w:pPr>
      <w:rPr>
        <w:rFonts w:ascii="Aptos" w:eastAsiaTheme="minorHAnsi" w:hAnsi="Apto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BF054AB"/>
    <w:multiLevelType w:val="multilevel"/>
    <w:tmpl w:val="DD78026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BF501B3"/>
    <w:multiLevelType w:val="multilevel"/>
    <w:tmpl w:val="117AB686"/>
    <w:lvl w:ilvl="0">
      <w:start w:val="1"/>
      <w:numFmt w:val="bullet"/>
      <w:lvlText w:val=""/>
      <w:lvlJc w:val="left"/>
      <w:pPr>
        <w:ind w:left="360" w:hanging="360"/>
      </w:pPr>
      <w:rPr>
        <w:rFonts w:ascii="Wingdings" w:hAnsi="Wingdings" w:hint="default"/>
      </w:rPr>
    </w:lvl>
    <w:lvl w:ilvl="1">
      <w:start w:val="1"/>
      <w:numFmt w:val="decimal"/>
      <w:isLgl/>
      <w:lvlText w:val="%1.%2"/>
      <w:lvlJc w:val="left"/>
      <w:pPr>
        <w:ind w:left="720" w:hanging="720"/>
      </w:pPr>
      <w:rPr>
        <w:rFonts w:hint="default"/>
      </w:rPr>
    </w:lvl>
    <w:lvl w:ilvl="2">
      <w:start w:val="1"/>
      <w:numFmt w:val="bullet"/>
      <w:lvlText w:val=""/>
      <w:lvlJc w:val="left"/>
      <w:pPr>
        <w:ind w:left="360" w:hanging="360"/>
      </w:pPr>
      <w:rPr>
        <w:rFonts w:ascii="Wingdings" w:hAnsi="Wingdings" w:hint="default"/>
      </w:rPr>
    </w:lvl>
    <w:lvl w:ilvl="3">
      <w:start w:val="1"/>
      <w:numFmt w:val="lowerLetter"/>
      <w:lvlText w:val="%4."/>
      <w:lvlJc w:val="left"/>
      <w:pPr>
        <w:ind w:left="360" w:hanging="360"/>
      </w:pPr>
      <w:rPr>
        <w:rFonts w:hint="default"/>
      </w:rPr>
    </w:lvl>
    <w:lvl w:ilvl="4">
      <w:start w:val="1"/>
      <w:numFmt w:val="bullet"/>
      <w:lvlText w:val=""/>
      <w:lvlJc w:val="left"/>
      <w:pPr>
        <w:ind w:left="360" w:hanging="360"/>
      </w:pPr>
      <w:rPr>
        <w:rFonts w:ascii="Wingdings" w:hAnsi="Wingding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3" w15:restartNumberingAfterBreak="0">
    <w:nsid w:val="601A0A28"/>
    <w:multiLevelType w:val="hybridMultilevel"/>
    <w:tmpl w:val="8250E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BCA736B"/>
    <w:multiLevelType w:val="multilevel"/>
    <w:tmpl w:val="2028DFF6"/>
    <w:lvl w:ilvl="0">
      <w:start w:val="1"/>
      <w:numFmt w:val="decimal"/>
      <w:lvlText w:val="%1."/>
      <w:lvlJc w:val="left"/>
      <w:pPr>
        <w:ind w:left="360" w:hanging="360"/>
      </w:pPr>
      <w:rPr>
        <w:rFonts w:hint="default"/>
      </w:rPr>
    </w:lvl>
    <w:lvl w:ilvl="1">
      <w:start w:val="1"/>
      <w:numFmt w:val="decimal"/>
      <w:lvlText w:val="%1.%2."/>
      <w:lvlJc w:val="left"/>
      <w:pPr>
        <w:ind w:left="648" w:hanging="648"/>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E656741"/>
    <w:multiLevelType w:val="hybridMultilevel"/>
    <w:tmpl w:val="EB524EA2"/>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6" w15:restartNumberingAfterBreak="0">
    <w:nsid w:val="6FE61471"/>
    <w:multiLevelType w:val="multilevel"/>
    <w:tmpl w:val="DE4E1A10"/>
    <w:lvl w:ilvl="0">
      <w:start w:val="1"/>
      <w:numFmt w:val="bullet"/>
      <w:lvlText w:val=""/>
      <w:lvlJc w:val="left"/>
      <w:pPr>
        <w:ind w:left="360" w:hanging="360"/>
      </w:pPr>
      <w:rPr>
        <w:rFonts w:ascii="Wingdings" w:hAnsi="Wingding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bullet"/>
      <w:lvlText w:val=""/>
      <w:lvlJc w:val="left"/>
      <w:pPr>
        <w:ind w:left="360" w:hanging="360"/>
      </w:pPr>
      <w:rPr>
        <w:rFonts w:ascii="Wingdings" w:hAnsi="Wingding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7" w15:restartNumberingAfterBreak="0">
    <w:nsid w:val="75384826"/>
    <w:multiLevelType w:val="hybridMultilevel"/>
    <w:tmpl w:val="42007652"/>
    <w:lvl w:ilvl="0" w:tplc="FFFFFFFF">
      <w:start w:val="2"/>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04090005">
      <w:start w:val="1"/>
      <w:numFmt w:val="bullet"/>
      <w:lvlText w:val=""/>
      <w:lvlJc w:val="left"/>
      <w:pPr>
        <w:ind w:left="360" w:hanging="360"/>
      </w:pPr>
      <w:rPr>
        <w:rFonts w:ascii="Wingdings" w:hAnsi="Wingding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B5B24FB"/>
    <w:multiLevelType w:val="hybridMultilevel"/>
    <w:tmpl w:val="C0EE0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9429235">
    <w:abstractNumId w:val="15"/>
  </w:num>
  <w:num w:numId="2" w16cid:durableId="1867521097">
    <w:abstractNumId w:val="48"/>
  </w:num>
  <w:num w:numId="3" w16cid:durableId="211623076">
    <w:abstractNumId w:val="44"/>
  </w:num>
  <w:num w:numId="4" w16cid:durableId="683361899">
    <w:abstractNumId w:val="36"/>
  </w:num>
  <w:num w:numId="5" w16cid:durableId="12269301">
    <w:abstractNumId w:val="22"/>
  </w:num>
  <w:num w:numId="6" w16cid:durableId="2129623567">
    <w:abstractNumId w:val="34"/>
  </w:num>
  <w:num w:numId="7" w16cid:durableId="1560045743">
    <w:abstractNumId w:val="43"/>
  </w:num>
  <w:num w:numId="8" w16cid:durableId="974457147">
    <w:abstractNumId w:val="2"/>
  </w:num>
  <w:num w:numId="9" w16cid:durableId="1471482062">
    <w:abstractNumId w:val="0"/>
  </w:num>
  <w:num w:numId="10" w16cid:durableId="835464970">
    <w:abstractNumId w:val="41"/>
  </w:num>
  <w:num w:numId="11" w16cid:durableId="1045300802">
    <w:abstractNumId w:val="8"/>
  </w:num>
  <w:num w:numId="12" w16cid:durableId="957640989">
    <w:abstractNumId w:val="18"/>
  </w:num>
  <w:num w:numId="13" w16cid:durableId="376315089">
    <w:abstractNumId w:val="17"/>
  </w:num>
  <w:num w:numId="14" w16cid:durableId="60833628">
    <w:abstractNumId w:val="35"/>
  </w:num>
  <w:num w:numId="15" w16cid:durableId="1130321446">
    <w:abstractNumId w:val="9"/>
  </w:num>
  <w:num w:numId="16" w16cid:durableId="898596268">
    <w:abstractNumId w:val="29"/>
  </w:num>
  <w:num w:numId="17" w16cid:durableId="238565994">
    <w:abstractNumId w:val="16"/>
  </w:num>
  <w:num w:numId="18" w16cid:durableId="1781562721">
    <w:abstractNumId w:val="38"/>
  </w:num>
  <w:num w:numId="19" w16cid:durableId="151993336">
    <w:abstractNumId w:val="26"/>
  </w:num>
  <w:num w:numId="20" w16cid:durableId="1466854569">
    <w:abstractNumId w:val="37"/>
  </w:num>
  <w:num w:numId="21" w16cid:durableId="2103605797">
    <w:abstractNumId w:val="5"/>
  </w:num>
  <w:num w:numId="22" w16cid:durableId="448474532">
    <w:abstractNumId w:val="7"/>
  </w:num>
  <w:num w:numId="23" w16cid:durableId="143472764">
    <w:abstractNumId w:val="12"/>
  </w:num>
  <w:num w:numId="24" w16cid:durableId="149057697">
    <w:abstractNumId w:val="10"/>
  </w:num>
  <w:num w:numId="25" w16cid:durableId="2009559040">
    <w:abstractNumId w:val="33"/>
  </w:num>
  <w:num w:numId="26" w16cid:durableId="1369380255">
    <w:abstractNumId w:val="4"/>
  </w:num>
  <w:num w:numId="27" w16cid:durableId="725103506">
    <w:abstractNumId w:val="6"/>
  </w:num>
  <w:num w:numId="28" w16cid:durableId="1296370944">
    <w:abstractNumId w:val="40"/>
  </w:num>
  <w:num w:numId="29" w16cid:durableId="1164902490">
    <w:abstractNumId w:val="20"/>
  </w:num>
  <w:num w:numId="30" w16cid:durableId="913247170">
    <w:abstractNumId w:val="25"/>
  </w:num>
  <w:num w:numId="31" w16cid:durableId="98717219">
    <w:abstractNumId w:val="13"/>
  </w:num>
  <w:num w:numId="32" w16cid:durableId="1010106994">
    <w:abstractNumId w:val="1"/>
  </w:num>
  <w:num w:numId="33" w16cid:durableId="1007828459">
    <w:abstractNumId w:val="3"/>
  </w:num>
  <w:num w:numId="34" w16cid:durableId="1775250470">
    <w:abstractNumId w:val="46"/>
  </w:num>
  <w:num w:numId="35" w16cid:durableId="2003242167">
    <w:abstractNumId w:val="27"/>
  </w:num>
  <w:num w:numId="36" w16cid:durableId="1346902044">
    <w:abstractNumId w:val="30"/>
  </w:num>
  <w:num w:numId="37" w16cid:durableId="1751195536">
    <w:abstractNumId w:val="32"/>
  </w:num>
  <w:num w:numId="38" w16cid:durableId="405611773">
    <w:abstractNumId w:val="14"/>
  </w:num>
  <w:num w:numId="39" w16cid:durableId="1205018366">
    <w:abstractNumId w:val="11"/>
  </w:num>
  <w:num w:numId="40" w16cid:durableId="2067298167">
    <w:abstractNumId w:val="24"/>
  </w:num>
  <w:num w:numId="41" w16cid:durableId="2069500104">
    <w:abstractNumId w:val="45"/>
  </w:num>
  <w:num w:numId="42" w16cid:durableId="1941066483">
    <w:abstractNumId w:val="28"/>
  </w:num>
  <w:num w:numId="43" w16cid:durableId="213279444">
    <w:abstractNumId w:val="47"/>
  </w:num>
  <w:num w:numId="44" w16cid:durableId="1624460318">
    <w:abstractNumId w:val="19"/>
  </w:num>
  <w:num w:numId="45" w16cid:durableId="1696689365">
    <w:abstractNumId w:val="39"/>
  </w:num>
  <w:num w:numId="46" w16cid:durableId="658922903">
    <w:abstractNumId w:val="21"/>
  </w:num>
  <w:num w:numId="47" w16cid:durableId="86269361">
    <w:abstractNumId w:val="23"/>
  </w:num>
  <w:num w:numId="48" w16cid:durableId="751463477">
    <w:abstractNumId w:val="31"/>
  </w:num>
  <w:num w:numId="49" w16cid:durableId="87766287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FDF"/>
    <w:rsid w:val="00014F1D"/>
    <w:rsid w:val="00021B33"/>
    <w:rsid w:val="00027335"/>
    <w:rsid w:val="0003356A"/>
    <w:rsid w:val="00037770"/>
    <w:rsid w:val="00037FDF"/>
    <w:rsid w:val="00052D98"/>
    <w:rsid w:val="00082072"/>
    <w:rsid w:val="00086FBD"/>
    <w:rsid w:val="00087ED0"/>
    <w:rsid w:val="000B3335"/>
    <w:rsid w:val="000D3154"/>
    <w:rsid w:val="0010123C"/>
    <w:rsid w:val="001076EE"/>
    <w:rsid w:val="00133389"/>
    <w:rsid w:val="00137177"/>
    <w:rsid w:val="0019167E"/>
    <w:rsid w:val="001920A8"/>
    <w:rsid w:val="00195C3C"/>
    <w:rsid w:val="0020178D"/>
    <w:rsid w:val="0021512A"/>
    <w:rsid w:val="00216AAC"/>
    <w:rsid w:val="00230AA2"/>
    <w:rsid w:val="00237D69"/>
    <w:rsid w:val="002665FF"/>
    <w:rsid w:val="00275421"/>
    <w:rsid w:val="00281916"/>
    <w:rsid w:val="002C0ECC"/>
    <w:rsid w:val="002C13B8"/>
    <w:rsid w:val="002C419B"/>
    <w:rsid w:val="002D18DA"/>
    <w:rsid w:val="002F2060"/>
    <w:rsid w:val="003000B7"/>
    <w:rsid w:val="0030705F"/>
    <w:rsid w:val="003241BE"/>
    <w:rsid w:val="00325BDD"/>
    <w:rsid w:val="003303B8"/>
    <w:rsid w:val="00366878"/>
    <w:rsid w:val="0036796D"/>
    <w:rsid w:val="00382D2E"/>
    <w:rsid w:val="003C08F4"/>
    <w:rsid w:val="003E0820"/>
    <w:rsid w:val="00405C8B"/>
    <w:rsid w:val="00424F37"/>
    <w:rsid w:val="00442540"/>
    <w:rsid w:val="00461809"/>
    <w:rsid w:val="00483E5B"/>
    <w:rsid w:val="004C04E6"/>
    <w:rsid w:val="004D0E06"/>
    <w:rsid w:val="004F496B"/>
    <w:rsid w:val="004F5A24"/>
    <w:rsid w:val="00510511"/>
    <w:rsid w:val="00513160"/>
    <w:rsid w:val="005260E5"/>
    <w:rsid w:val="00537AAE"/>
    <w:rsid w:val="00552D72"/>
    <w:rsid w:val="005666A7"/>
    <w:rsid w:val="00575CFB"/>
    <w:rsid w:val="005C7E95"/>
    <w:rsid w:val="005E38AD"/>
    <w:rsid w:val="005F6CB6"/>
    <w:rsid w:val="0063714C"/>
    <w:rsid w:val="00685254"/>
    <w:rsid w:val="006925AA"/>
    <w:rsid w:val="0069577E"/>
    <w:rsid w:val="006A2C3D"/>
    <w:rsid w:val="006E2972"/>
    <w:rsid w:val="007159FF"/>
    <w:rsid w:val="00725830"/>
    <w:rsid w:val="007403B7"/>
    <w:rsid w:val="00772A3D"/>
    <w:rsid w:val="00774D83"/>
    <w:rsid w:val="00786381"/>
    <w:rsid w:val="007C031D"/>
    <w:rsid w:val="007F0B9A"/>
    <w:rsid w:val="007F7175"/>
    <w:rsid w:val="008027F7"/>
    <w:rsid w:val="00804414"/>
    <w:rsid w:val="00835CCC"/>
    <w:rsid w:val="00845ACF"/>
    <w:rsid w:val="0085750C"/>
    <w:rsid w:val="0086306B"/>
    <w:rsid w:val="00867B4C"/>
    <w:rsid w:val="008A020C"/>
    <w:rsid w:val="008D4A35"/>
    <w:rsid w:val="008F3AF5"/>
    <w:rsid w:val="0090049E"/>
    <w:rsid w:val="00915FF5"/>
    <w:rsid w:val="00922A48"/>
    <w:rsid w:val="009507A0"/>
    <w:rsid w:val="00955F86"/>
    <w:rsid w:val="00964D12"/>
    <w:rsid w:val="009B2B4E"/>
    <w:rsid w:val="009C15DF"/>
    <w:rsid w:val="009C63AE"/>
    <w:rsid w:val="009E2413"/>
    <w:rsid w:val="00A1215C"/>
    <w:rsid w:val="00A32A5F"/>
    <w:rsid w:val="00A501AE"/>
    <w:rsid w:val="00A6363F"/>
    <w:rsid w:val="00A71229"/>
    <w:rsid w:val="00AC2A62"/>
    <w:rsid w:val="00AC3A28"/>
    <w:rsid w:val="00AC6990"/>
    <w:rsid w:val="00AC77B0"/>
    <w:rsid w:val="00AE3698"/>
    <w:rsid w:val="00AF2689"/>
    <w:rsid w:val="00B109C1"/>
    <w:rsid w:val="00B3043D"/>
    <w:rsid w:val="00B32621"/>
    <w:rsid w:val="00B60CD4"/>
    <w:rsid w:val="00B776AE"/>
    <w:rsid w:val="00B8586E"/>
    <w:rsid w:val="00B951EB"/>
    <w:rsid w:val="00B96B61"/>
    <w:rsid w:val="00BA2CBB"/>
    <w:rsid w:val="00BA3145"/>
    <w:rsid w:val="00BD68AD"/>
    <w:rsid w:val="00BF5949"/>
    <w:rsid w:val="00C54B4E"/>
    <w:rsid w:val="00C67449"/>
    <w:rsid w:val="00CC4017"/>
    <w:rsid w:val="00CD6479"/>
    <w:rsid w:val="00CF729A"/>
    <w:rsid w:val="00D136F3"/>
    <w:rsid w:val="00D506D1"/>
    <w:rsid w:val="00D57B8B"/>
    <w:rsid w:val="00DD7AB5"/>
    <w:rsid w:val="00E0156A"/>
    <w:rsid w:val="00E924EA"/>
    <w:rsid w:val="00E92830"/>
    <w:rsid w:val="00EB5564"/>
    <w:rsid w:val="00EC7C0A"/>
    <w:rsid w:val="00F018B0"/>
    <w:rsid w:val="00F35B50"/>
    <w:rsid w:val="00F40425"/>
    <w:rsid w:val="00F71651"/>
    <w:rsid w:val="00F923C7"/>
    <w:rsid w:val="00FA5C88"/>
    <w:rsid w:val="00FA7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ED384"/>
  <w15:chartTrackingRefBased/>
  <w15:docId w15:val="{185C7B27-BB72-4A81-945F-C49BF016B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3335"/>
    <w:pPr>
      <w:keepNext/>
      <w:keepLines/>
      <w:spacing w:before="360" w:after="80"/>
      <w:outlineLvl w:val="0"/>
    </w:pPr>
    <w:rPr>
      <w:rFonts w:asciiTheme="majorHAnsi" w:eastAsiaTheme="majorEastAsia" w:hAnsiTheme="majorHAnsi" w:cstheme="majorBidi"/>
      <w:color w:val="0F4761" w:themeColor="accent1" w:themeShade="BF"/>
      <w:sz w:val="28"/>
      <w:szCs w:val="40"/>
    </w:rPr>
  </w:style>
  <w:style w:type="paragraph" w:styleId="Heading2">
    <w:name w:val="heading 2"/>
    <w:basedOn w:val="Normal"/>
    <w:next w:val="Normal"/>
    <w:link w:val="Heading2Char"/>
    <w:uiPriority w:val="9"/>
    <w:unhideWhenUsed/>
    <w:qFormat/>
    <w:rsid w:val="00F018B0"/>
    <w:pPr>
      <w:keepNext/>
      <w:keepLines/>
      <w:spacing w:before="160" w:after="80"/>
      <w:outlineLvl w:val="1"/>
    </w:pPr>
    <w:rPr>
      <w:rFonts w:asciiTheme="majorHAnsi" w:eastAsiaTheme="majorEastAsia" w:hAnsiTheme="majorHAnsi" w:cstheme="majorBidi"/>
      <w:color w:val="0F4761" w:themeColor="accent1" w:themeShade="BF"/>
      <w:sz w:val="24"/>
      <w:szCs w:val="32"/>
    </w:rPr>
  </w:style>
  <w:style w:type="paragraph" w:styleId="Heading3">
    <w:name w:val="heading 3"/>
    <w:basedOn w:val="Normal"/>
    <w:next w:val="Normal"/>
    <w:link w:val="Heading3Char"/>
    <w:uiPriority w:val="9"/>
    <w:unhideWhenUsed/>
    <w:qFormat/>
    <w:rsid w:val="00037F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37F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7F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7F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7F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7F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7F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335"/>
    <w:rPr>
      <w:rFonts w:asciiTheme="majorHAnsi" w:eastAsiaTheme="majorEastAsia" w:hAnsiTheme="majorHAnsi" w:cstheme="majorBidi"/>
      <w:color w:val="0F4761" w:themeColor="accent1" w:themeShade="BF"/>
      <w:sz w:val="28"/>
      <w:szCs w:val="40"/>
    </w:rPr>
  </w:style>
  <w:style w:type="character" w:customStyle="1" w:styleId="Heading2Char">
    <w:name w:val="Heading 2 Char"/>
    <w:basedOn w:val="DefaultParagraphFont"/>
    <w:link w:val="Heading2"/>
    <w:uiPriority w:val="9"/>
    <w:rsid w:val="00F018B0"/>
    <w:rPr>
      <w:rFonts w:asciiTheme="majorHAnsi" w:eastAsiaTheme="majorEastAsia" w:hAnsiTheme="majorHAnsi" w:cstheme="majorBidi"/>
      <w:color w:val="0F4761" w:themeColor="accent1" w:themeShade="BF"/>
      <w:sz w:val="24"/>
      <w:szCs w:val="32"/>
    </w:rPr>
  </w:style>
  <w:style w:type="character" w:customStyle="1" w:styleId="Heading3Char">
    <w:name w:val="Heading 3 Char"/>
    <w:basedOn w:val="DefaultParagraphFont"/>
    <w:link w:val="Heading3"/>
    <w:uiPriority w:val="9"/>
    <w:rsid w:val="00037F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37F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7F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7F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7F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7F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7FDF"/>
    <w:rPr>
      <w:rFonts w:eastAsiaTheme="majorEastAsia" w:cstheme="majorBidi"/>
      <w:color w:val="272727" w:themeColor="text1" w:themeTint="D8"/>
    </w:rPr>
  </w:style>
  <w:style w:type="paragraph" w:styleId="Title">
    <w:name w:val="Title"/>
    <w:basedOn w:val="Normal"/>
    <w:next w:val="Normal"/>
    <w:link w:val="TitleChar"/>
    <w:uiPriority w:val="10"/>
    <w:qFormat/>
    <w:rsid w:val="00037F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F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7F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7F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7FDF"/>
    <w:pPr>
      <w:spacing w:before="160"/>
      <w:jc w:val="center"/>
    </w:pPr>
    <w:rPr>
      <w:i/>
      <w:iCs/>
      <w:color w:val="404040" w:themeColor="text1" w:themeTint="BF"/>
    </w:rPr>
  </w:style>
  <w:style w:type="character" w:customStyle="1" w:styleId="QuoteChar">
    <w:name w:val="Quote Char"/>
    <w:basedOn w:val="DefaultParagraphFont"/>
    <w:link w:val="Quote"/>
    <w:uiPriority w:val="29"/>
    <w:rsid w:val="00037FDF"/>
    <w:rPr>
      <w:i/>
      <w:iCs/>
      <w:color w:val="404040" w:themeColor="text1" w:themeTint="BF"/>
    </w:rPr>
  </w:style>
  <w:style w:type="paragraph" w:styleId="ListParagraph">
    <w:name w:val="List Paragraph"/>
    <w:basedOn w:val="Normal"/>
    <w:uiPriority w:val="34"/>
    <w:qFormat/>
    <w:rsid w:val="00037FDF"/>
    <w:pPr>
      <w:ind w:left="720"/>
      <w:contextualSpacing/>
    </w:pPr>
  </w:style>
  <w:style w:type="character" w:styleId="IntenseEmphasis">
    <w:name w:val="Intense Emphasis"/>
    <w:basedOn w:val="DefaultParagraphFont"/>
    <w:uiPriority w:val="21"/>
    <w:qFormat/>
    <w:rsid w:val="00037FDF"/>
    <w:rPr>
      <w:i/>
      <w:iCs/>
      <w:color w:val="0F4761" w:themeColor="accent1" w:themeShade="BF"/>
    </w:rPr>
  </w:style>
  <w:style w:type="paragraph" w:styleId="IntenseQuote">
    <w:name w:val="Intense Quote"/>
    <w:basedOn w:val="Normal"/>
    <w:next w:val="Normal"/>
    <w:link w:val="IntenseQuoteChar"/>
    <w:uiPriority w:val="30"/>
    <w:qFormat/>
    <w:rsid w:val="00037F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7FDF"/>
    <w:rPr>
      <w:i/>
      <w:iCs/>
      <w:color w:val="0F4761" w:themeColor="accent1" w:themeShade="BF"/>
    </w:rPr>
  </w:style>
  <w:style w:type="character" w:styleId="IntenseReference">
    <w:name w:val="Intense Reference"/>
    <w:basedOn w:val="DefaultParagraphFont"/>
    <w:uiPriority w:val="32"/>
    <w:qFormat/>
    <w:rsid w:val="00037FDF"/>
    <w:rPr>
      <w:b/>
      <w:bCs/>
      <w:smallCaps/>
      <w:color w:val="0F4761" w:themeColor="accent1" w:themeShade="BF"/>
      <w:spacing w:val="5"/>
    </w:rPr>
  </w:style>
  <w:style w:type="table" w:styleId="TableGrid">
    <w:name w:val="Table Grid"/>
    <w:basedOn w:val="TableNormal"/>
    <w:uiPriority w:val="39"/>
    <w:rsid w:val="00955F86"/>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501AE"/>
    <w:rPr>
      <w:rFonts w:ascii="Arial" w:hAnsi="Arial"/>
      <w:i/>
      <w:color w:val="0000FF"/>
      <w:sz w:val="24"/>
      <w:u w:val="none"/>
    </w:rPr>
  </w:style>
  <w:style w:type="paragraph" w:styleId="FootnoteText">
    <w:name w:val="footnote text"/>
    <w:basedOn w:val="Normal"/>
    <w:link w:val="FootnoteTextChar"/>
    <w:uiPriority w:val="99"/>
    <w:unhideWhenUsed/>
    <w:qFormat/>
    <w:rsid w:val="00A501AE"/>
    <w:pPr>
      <w:spacing w:after="0" w:line="240" w:lineRule="auto"/>
    </w:pPr>
    <w:rPr>
      <w:rFonts w:ascii="Arial" w:eastAsia="Times New Roman" w:hAnsi="Arial" w:cs="Times New Roman"/>
      <w:kern w:val="0"/>
      <w:sz w:val="20"/>
      <w:szCs w:val="20"/>
      <w14:ligatures w14:val="none"/>
    </w:rPr>
  </w:style>
  <w:style w:type="character" w:customStyle="1" w:styleId="FootnoteTextChar">
    <w:name w:val="Footnote Text Char"/>
    <w:basedOn w:val="DefaultParagraphFont"/>
    <w:link w:val="FootnoteText"/>
    <w:uiPriority w:val="99"/>
    <w:rsid w:val="00A501AE"/>
    <w:rPr>
      <w:rFonts w:ascii="Arial" w:eastAsia="Times New Roman" w:hAnsi="Arial" w:cs="Times New Roman"/>
      <w:kern w:val="0"/>
      <w:sz w:val="20"/>
      <w:szCs w:val="20"/>
      <w14:ligatures w14:val="none"/>
    </w:rPr>
  </w:style>
  <w:style w:type="character" w:styleId="FootnoteReference">
    <w:name w:val="footnote reference"/>
    <w:uiPriority w:val="99"/>
    <w:unhideWhenUsed/>
    <w:rsid w:val="00A501AE"/>
    <w:rPr>
      <w:vertAlign w:val="superscript"/>
    </w:rPr>
  </w:style>
  <w:style w:type="paragraph" w:styleId="Header">
    <w:name w:val="header"/>
    <w:basedOn w:val="Normal"/>
    <w:link w:val="HeaderChar"/>
    <w:uiPriority w:val="99"/>
    <w:unhideWhenUsed/>
    <w:rsid w:val="00E928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830"/>
  </w:style>
  <w:style w:type="paragraph" w:styleId="Footer">
    <w:name w:val="footer"/>
    <w:basedOn w:val="Normal"/>
    <w:link w:val="FooterChar"/>
    <w:uiPriority w:val="99"/>
    <w:unhideWhenUsed/>
    <w:rsid w:val="00E928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830"/>
  </w:style>
  <w:style w:type="paragraph" w:customStyle="1" w:styleId="CROMSInstruction">
    <w:name w:val="CROMS_Instruction"/>
    <w:basedOn w:val="BodyText"/>
    <w:uiPriority w:val="17"/>
    <w:rsid w:val="002C13B8"/>
    <w:pPr>
      <w:spacing w:before="120" w:line="240" w:lineRule="auto"/>
    </w:pPr>
    <w:rPr>
      <w:rFonts w:ascii="Arial" w:eastAsia="Times New Roman" w:hAnsi="Arial" w:cs="Times New Roman"/>
      <w:i/>
      <w:iCs/>
      <w:color w:val="0E2841" w:themeColor="text2"/>
      <w:kern w:val="0"/>
      <w:sz w:val="24"/>
      <w:szCs w:val="20"/>
      <w14:ligatures w14:val="none"/>
    </w:rPr>
  </w:style>
  <w:style w:type="paragraph" w:styleId="NormalWeb">
    <w:name w:val="Normal (Web)"/>
    <w:basedOn w:val="Normal"/>
    <w:uiPriority w:val="99"/>
    <w:unhideWhenUsed/>
    <w:rsid w:val="002C13B8"/>
    <w:pPr>
      <w:spacing w:after="0" w:line="240" w:lineRule="auto"/>
    </w:pPr>
    <w:rPr>
      <w:rFonts w:ascii="Times New Roman" w:eastAsia="Cambria" w:hAnsi="Times New Roman" w:cs="Times New Roman"/>
      <w:color w:val="000000"/>
      <w:kern w:val="0"/>
      <w:sz w:val="24"/>
      <w:szCs w:val="24"/>
      <w14:ligatures w14:val="none"/>
    </w:rPr>
  </w:style>
  <w:style w:type="paragraph" w:styleId="BodyText">
    <w:name w:val="Body Text"/>
    <w:basedOn w:val="Normal"/>
    <w:link w:val="BodyTextChar"/>
    <w:uiPriority w:val="99"/>
    <w:semiHidden/>
    <w:unhideWhenUsed/>
    <w:rsid w:val="002C13B8"/>
    <w:pPr>
      <w:spacing w:after="120"/>
    </w:pPr>
  </w:style>
  <w:style w:type="character" w:customStyle="1" w:styleId="BodyTextChar">
    <w:name w:val="Body Text Char"/>
    <w:basedOn w:val="DefaultParagraphFont"/>
    <w:link w:val="BodyText"/>
    <w:uiPriority w:val="99"/>
    <w:semiHidden/>
    <w:rsid w:val="002C13B8"/>
  </w:style>
  <w:style w:type="paragraph" w:customStyle="1" w:styleId="Default">
    <w:name w:val="Default"/>
    <w:rsid w:val="001920A8"/>
    <w:pPr>
      <w:autoSpaceDE w:val="0"/>
      <w:autoSpaceDN w:val="0"/>
      <w:adjustRightInd w:val="0"/>
      <w:spacing w:before="200" w:after="0" w:line="240" w:lineRule="auto"/>
    </w:pPr>
    <w:rPr>
      <w:rFonts w:ascii="Arial" w:eastAsiaTheme="minorEastAsia" w:hAnsi="Arial" w:cs="Arial"/>
      <w:color w:val="000000"/>
      <w:kern w:val="0"/>
      <w:sz w:val="24"/>
      <w:szCs w:val="24"/>
      <w14:ligatures w14:val="none"/>
    </w:rPr>
  </w:style>
  <w:style w:type="paragraph" w:styleId="NoSpacing">
    <w:name w:val="No Spacing"/>
    <w:basedOn w:val="Normal"/>
    <w:link w:val="NoSpacingChar"/>
    <w:uiPriority w:val="1"/>
    <w:qFormat/>
    <w:rsid w:val="0069577E"/>
    <w:pPr>
      <w:spacing w:after="0" w:line="240" w:lineRule="auto"/>
    </w:pPr>
    <w:rPr>
      <w:rFonts w:eastAsiaTheme="minorEastAsia"/>
      <w:kern w:val="0"/>
      <w:sz w:val="20"/>
      <w:szCs w:val="20"/>
      <w14:ligatures w14:val="none"/>
    </w:rPr>
  </w:style>
  <w:style w:type="character" w:customStyle="1" w:styleId="NoSpacingChar">
    <w:name w:val="No Spacing Char"/>
    <w:basedOn w:val="DefaultParagraphFont"/>
    <w:link w:val="NoSpacing"/>
    <w:uiPriority w:val="1"/>
    <w:rsid w:val="0069577E"/>
    <w:rPr>
      <w:rFonts w:eastAsiaTheme="minorEastAsia"/>
      <w:kern w:val="0"/>
      <w:sz w:val="20"/>
      <w:szCs w:val="20"/>
      <w14:ligatures w14:val="none"/>
    </w:rPr>
  </w:style>
  <w:style w:type="paragraph" w:styleId="TOCHeading">
    <w:name w:val="TOC Heading"/>
    <w:basedOn w:val="Heading1"/>
    <w:next w:val="Normal"/>
    <w:uiPriority w:val="39"/>
    <w:unhideWhenUsed/>
    <w:qFormat/>
    <w:rsid w:val="0085750C"/>
    <w:pPr>
      <w:spacing w:before="240" w:after="0"/>
      <w:outlineLvl w:val="9"/>
    </w:pPr>
    <w:rPr>
      <w:kern w:val="0"/>
      <w:sz w:val="32"/>
      <w:szCs w:val="32"/>
      <w14:ligatures w14:val="none"/>
    </w:rPr>
  </w:style>
  <w:style w:type="paragraph" w:styleId="TOC3">
    <w:name w:val="toc 3"/>
    <w:basedOn w:val="Normal"/>
    <w:next w:val="Normal"/>
    <w:autoRedefine/>
    <w:uiPriority w:val="39"/>
    <w:unhideWhenUsed/>
    <w:rsid w:val="0085750C"/>
    <w:pPr>
      <w:spacing w:after="100"/>
      <w:ind w:left="440"/>
    </w:pPr>
  </w:style>
  <w:style w:type="paragraph" w:customStyle="1" w:styleId="SSHeading1">
    <w:name w:val="SS Heading 1"/>
    <w:basedOn w:val="Normal"/>
    <w:link w:val="SSHeading1Char"/>
    <w:qFormat/>
    <w:rsid w:val="00F35B50"/>
    <w:pPr>
      <w:shd w:val="clear" w:color="auto" w:fill="4F81BD"/>
      <w:spacing w:before="120" w:after="120" w:line="240" w:lineRule="auto"/>
    </w:pPr>
    <w:rPr>
      <w:b/>
      <w:bCs/>
    </w:rPr>
  </w:style>
  <w:style w:type="character" w:customStyle="1" w:styleId="SSHeading1Char">
    <w:name w:val="SS Heading 1 Char"/>
    <w:basedOn w:val="DefaultParagraphFont"/>
    <w:link w:val="SSHeading1"/>
    <w:rsid w:val="00F35B50"/>
    <w:rPr>
      <w:b/>
      <w:bCs/>
      <w:shd w:val="clear" w:color="auto" w:fill="4F81BD"/>
    </w:rPr>
  </w:style>
  <w:style w:type="paragraph" w:customStyle="1" w:styleId="SSHeading2">
    <w:name w:val="SS Heading 2"/>
    <w:basedOn w:val="Normal"/>
    <w:link w:val="SSHeading2Char"/>
    <w:qFormat/>
    <w:rsid w:val="00F35B50"/>
    <w:pPr>
      <w:shd w:val="clear" w:color="auto" w:fill="DAE9F7" w:themeFill="text2" w:themeFillTint="1A"/>
      <w:spacing w:before="120" w:after="120" w:line="240" w:lineRule="auto"/>
    </w:pPr>
    <w:rPr>
      <w:b/>
      <w:bCs/>
    </w:rPr>
  </w:style>
  <w:style w:type="character" w:customStyle="1" w:styleId="SSHeading2Char">
    <w:name w:val="SS Heading 2 Char"/>
    <w:basedOn w:val="DefaultParagraphFont"/>
    <w:link w:val="SSHeading2"/>
    <w:rsid w:val="00F35B50"/>
    <w:rPr>
      <w:b/>
      <w:bCs/>
      <w:shd w:val="clear" w:color="auto" w:fill="DAE9F7" w:themeFill="text2" w:themeFillTint="1A"/>
    </w:rPr>
  </w:style>
  <w:style w:type="paragraph" w:styleId="TOC1">
    <w:name w:val="toc 1"/>
    <w:basedOn w:val="Normal"/>
    <w:next w:val="Normal"/>
    <w:autoRedefine/>
    <w:uiPriority w:val="39"/>
    <w:unhideWhenUsed/>
    <w:rsid w:val="00F35B50"/>
    <w:pPr>
      <w:spacing w:after="100"/>
    </w:pPr>
  </w:style>
  <w:style w:type="paragraph" w:styleId="TOC2">
    <w:name w:val="toc 2"/>
    <w:basedOn w:val="Normal"/>
    <w:next w:val="Normal"/>
    <w:autoRedefine/>
    <w:uiPriority w:val="39"/>
    <w:unhideWhenUsed/>
    <w:rsid w:val="00F35B50"/>
    <w:pPr>
      <w:spacing w:after="100"/>
      <w:ind w:left="220"/>
    </w:pPr>
  </w:style>
  <w:style w:type="character" w:styleId="UnresolvedMention">
    <w:name w:val="Unresolved Mention"/>
    <w:basedOn w:val="DefaultParagraphFont"/>
    <w:uiPriority w:val="99"/>
    <w:semiHidden/>
    <w:unhideWhenUsed/>
    <w:rsid w:val="003000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th.edu/ctrc/documents/ProtocolTemplateObservational-Feb2025.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linicaltrials@uth.tm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32B70-0BD6-42EE-8CD9-706E85B16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4849</Words>
  <Characters>27642</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32427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Sridhar, Sujatha</dc:creator>
  <cp:keywords/>
  <dc:description/>
  <cp:lastModifiedBy>Sridhar, Sujatha</cp:lastModifiedBy>
  <cp:revision>8</cp:revision>
  <dcterms:created xsi:type="dcterms:W3CDTF">2024-06-02T19:41:00Z</dcterms:created>
  <dcterms:modified xsi:type="dcterms:W3CDTF">2025-02-28T17:16:00Z</dcterms:modified>
</cp:coreProperties>
</file>