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74F" w:rsidRPr="002C66C9" w:rsidRDefault="00DF274F" w:rsidP="00DF274F">
      <w:pPr>
        <w:tabs>
          <w:tab w:val="left" w:pos="342"/>
        </w:tabs>
        <w:spacing w:after="0"/>
        <w:contextualSpacing/>
        <w:jc w:val="both"/>
        <w:rPr>
          <w:rFonts w:asciiTheme="minorHAnsi" w:hAnsiTheme="minorHAnsi" w:cstheme="minorHAnsi"/>
          <w:b/>
          <w:sz w:val="20"/>
          <w:szCs w:val="20"/>
        </w:rPr>
      </w:pPr>
      <w:r w:rsidRPr="002C66C9">
        <w:rPr>
          <w:rFonts w:asciiTheme="minorHAnsi" w:hAnsiTheme="minorHAnsi" w:cstheme="minorHAnsi"/>
          <w:b/>
          <w:sz w:val="20"/>
          <w:szCs w:val="20"/>
        </w:rPr>
        <w:t>8.1 [CR]</w:t>
      </w:r>
      <w:r w:rsidRPr="002C66C9">
        <w:rPr>
          <w:rFonts w:asciiTheme="minorHAnsi" w:hAnsiTheme="minorHAnsi" w:cstheme="minorHAnsi"/>
          <w:b/>
          <w:sz w:val="20"/>
          <w:szCs w:val="20"/>
        </w:rPr>
        <w:tab/>
      </w:r>
    </w:p>
    <w:p w:rsidR="00DF274F" w:rsidRPr="002C66C9" w:rsidRDefault="00DF274F" w:rsidP="00DF274F">
      <w:pPr>
        <w:tabs>
          <w:tab w:val="left" w:pos="342"/>
        </w:tabs>
        <w:spacing w:after="0"/>
        <w:ind w:hanging="342"/>
        <w:contextualSpacing/>
        <w:jc w:val="both"/>
        <w:rPr>
          <w:rFonts w:asciiTheme="minorHAnsi" w:hAnsiTheme="minorHAnsi" w:cstheme="minorHAnsi"/>
          <w:color w:val="FF0000"/>
          <w:sz w:val="20"/>
          <w:szCs w:val="20"/>
        </w:rPr>
      </w:pPr>
    </w:p>
    <w:p w:rsidR="00DF274F" w:rsidRPr="002C66C9" w:rsidRDefault="00DF274F" w:rsidP="00504033">
      <w:pPr>
        <w:spacing w:after="0"/>
        <w:jc w:val="both"/>
        <w:rPr>
          <w:rFonts w:asciiTheme="minorHAnsi" w:eastAsia="Times New Roman" w:hAnsiTheme="minorHAnsi" w:cs="Arial"/>
          <w:b/>
          <w:sz w:val="20"/>
          <w:szCs w:val="20"/>
          <w:u w:val="single"/>
        </w:rPr>
      </w:pPr>
      <w:r w:rsidRPr="002C66C9">
        <w:rPr>
          <w:rFonts w:asciiTheme="minorHAnsi" w:eastAsia="Times New Roman" w:hAnsiTheme="minorHAnsi" w:cs="Arial"/>
          <w:b/>
          <w:sz w:val="20"/>
          <w:szCs w:val="20"/>
          <w:u w:val="single"/>
        </w:rPr>
        <w:t>School of Public Health</w:t>
      </w:r>
    </w:p>
    <w:p w:rsidR="00DF274F" w:rsidRPr="002C66C9" w:rsidRDefault="00DF274F" w:rsidP="00DF274F">
      <w:pPr>
        <w:widowControl w:val="0"/>
        <w:autoSpaceDE w:val="0"/>
        <w:autoSpaceDN w:val="0"/>
        <w:adjustRightInd w:val="0"/>
        <w:spacing w:after="0"/>
        <w:jc w:val="both"/>
        <w:rPr>
          <w:rFonts w:asciiTheme="minorHAnsi" w:eastAsia="Times New Roman" w:hAnsiTheme="minorHAnsi" w:cs="Arial"/>
          <w:sz w:val="20"/>
          <w:szCs w:val="20"/>
        </w:rPr>
      </w:pPr>
      <w:r w:rsidRPr="002C66C9">
        <w:rPr>
          <w:rFonts w:asciiTheme="minorHAnsi" w:eastAsia="Times New Roman" w:hAnsiTheme="minorHAnsi" w:cs="Arial"/>
          <w:sz w:val="20"/>
          <w:szCs w:val="20"/>
        </w:rPr>
        <w:t>The educational programs offered by the School of Public Health</w:t>
      </w:r>
      <w:r>
        <w:rPr>
          <w:rFonts w:asciiTheme="minorHAnsi" w:eastAsia="Times New Roman" w:hAnsiTheme="minorHAnsi" w:cs="Arial"/>
          <w:sz w:val="20"/>
          <w:szCs w:val="20"/>
        </w:rPr>
        <w:t xml:space="preserve"> (SPH)</w:t>
      </w:r>
      <w:r w:rsidRPr="002C66C9">
        <w:rPr>
          <w:rFonts w:asciiTheme="minorHAnsi" w:eastAsia="Times New Roman" w:hAnsiTheme="minorHAnsi" w:cs="Arial"/>
          <w:sz w:val="20"/>
          <w:szCs w:val="20"/>
        </w:rPr>
        <w:t xml:space="preserve"> are designed to provide skilled practitioners and researchers for the public health workforce in local, national, and global arenas. The SPH is committed to training a diverse student body that will meet the public health needs of an increasingly diverse society. Successful graduates include those who complete their programs in a timely manner and are able to find employment in public health. Student achievement is measured using a variety of measures that include graduation rates, job placement one-year post-graduation and degree preparedness. </w:t>
      </w:r>
    </w:p>
    <w:p w:rsidR="00DF274F" w:rsidRPr="002C66C9" w:rsidRDefault="00DF274F" w:rsidP="00DF274F">
      <w:pPr>
        <w:widowControl w:val="0"/>
        <w:autoSpaceDE w:val="0"/>
        <w:autoSpaceDN w:val="0"/>
        <w:adjustRightInd w:val="0"/>
        <w:spacing w:after="0"/>
        <w:jc w:val="both"/>
        <w:rPr>
          <w:rFonts w:asciiTheme="minorHAnsi" w:eastAsia="Times New Roman" w:hAnsiTheme="minorHAnsi" w:cs="Arial"/>
          <w:sz w:val="20"/>
          <w:szCs w:val="20"/>
        </w:rPr>
      </w:pPr>
    </w:p>
    <w:p w:rsidR="00DF274F" w:rsidRPr="002C66C9" w:rsidRDefault="00DF274F" w:rsidP="00DF274F">
      <w:pPr>
        <w:widowControl w:val="0"/>
        <w:autoSpaceDE w:val="0"/>
        <w:autoSpaceDN w:val="0"/>
        <w:adjustRightInd w:val="0"/>
        <w:spacing w:after="0"/>
        <w:jc w:val="both"/>
        <w:rPr>
          <w:rFonts w:asciiTheme="minorHAnsi" w:eastAsia="Times New Roman" w:hAnsiTheme="minorHAnsi" w:cs="Arial"/>
          <w:i/>
          <w:sz w:val="20"/>
          <w:szCs w:val="20"/>
        </w:rPr>
      </w:pPr>
      <w:r w:rsidRPr="002C66C9">
        <w:rPr>
          <w:rFonts w:asciiTheme="minorHAnsi" w:eastAsia="Times New Roman" w:hAnsiTheme="minorHAnsi" w:cs="Arial"/>
          <w:i/>
          <w:sz w:val="20"/>
          <w:szCs w:val="20"/>
        </w:rPr>
        <w:t>Graduation Rates</w:t>
      </w:r>
    </w:p>
    <w:p w:rsidR="00DF274F" w:rsidRPr="002C66C9" w:rsidRDefault="00DF274F" w:rsidP="00DF274F">
      <w:pPr>
        <w:widowControl w:val="0"/>
        <w:autoSpaceDE w:val="0"/>
        <w:autoSpaceDN w:val="0"/>
        <w:adjustRightInd w:val="0"/>
        <w:spacing w:after="0"/>
        <w:jc w:val="both"/>
        <w:rPr>
          <w:rFonts w:asciiTheme="minorHAnsi" w:eastAsia="Times New Roman" w:hAnsiTheme="minorHAnsi" w:cs="Arial"/>
          <w:sz w:val="20"/>
          <w:szCs w:val="20"/>
        </w:rPr>
      </w:pPr>
      <w:r w:rsidRPr="002C66C9">
        <w:rPr>
          <w:rFonts w:asciiTheme="minorHAnsi" w:eastAsia="Times New Roman" w:hAnsiTheme="minorHAnsi" w:cs="Arial"/>
          <w:sz w:val="20"/>
          <w:szCs w:val="20"/>
        </w:rPr>
        <w:t xml:space="preserve">Table 8.1.61 below shows graduation rates for all four degrees offered at SPH. Acceptable graduation rates at accredited schools of public health are established by the Association of Schools and Programs of Public Health (ASPPH) in collaboration with Council on Education for Public Health (CEPH) and are based on U.S. Department of Education standards, which are currently set at 70 percent or greater for master’s degrees and 60 percent or greater for doctoral degrees. SPH uses this as the benchmark for masters and doctoral programs, regardless of whether delivery is face-to-face or via interactive TV. The School of Public Health maintains high graduation rates that exceed that standard set (Table 8.1.61). The school aspires to have a graduation rate of 90 percent or greater for all its degree programs. Recently, it has been more proactive in flagging students who may be having academic challenges, so that interventions can be implemented earlier in these students’ academic trajectories. </w:t>
      </w:r>
      <w:r w:rsidR="00C10C80">
        <w:rPr>
          <w:rFonts w:asciiTheme="minorHAnsi" w:eastAsia="Times New Roman" w:hAnsiTheme="minorHAnsi" w:cs="Arial"/>
          <w:sz w:val="20"/>
          <w:szCs w:val="20"/>
        </w:rPr>
        <w:t xml:space="preserve">These interventions have proven effective when looking at the increase for Dr.PH. from academic year 2020 to academic year 2022. </w:t>
      </w:r>
      <w:r w:rsidRPr="002C66C9">
        <w:rPr>
          <w:rFonts w:asciiTheme="minorHAnsi" w:eastAsia="Times New Roman" w:hAnsiTheme="minorHAnsi" w:cs="Arial"/>
          <w:sz w:val="20"/>
          <w:szCs w:val="20"/>
        </w:rPr>
        <w:t xml:space="preserve">It is also examining how faculty and staff can better help students cope with stress and mental health issues. Per school policy, master’s students are allowed up to five years to complete the degree program and doctoral students are allowed up to seven years to complete the degree program. </w:t>
      </w:r>
      <w:r w:rsidRPr="002C66C9">
        <w:rPr>
          <w:rFonts w:asciiTheme="minorHAnsi" w:eastAsia="Times New Roman" w:hAnsiTheme="minorHAnsi" w:cs="Times New Roman"/>
          <w:sz w:val="20"/>
          <w:szCs w:val="20"/>
        </w:rPr>
        <w:t>The five-year graduation rate for the M.P.H. and M.S. degrees associated with the 2012</w:t>
      </w:r>
      <w:r w:rsidR="00C10C80">
        <w:rPr>
          <w:rFonts w:asciiTheme="minorHAnsi" w:eastAsia="Times New Roman" w:hAnsiTheme="minorHAnsi" w:cs="Times New Roman"/>
          <w:sz w:val="20"/>
          <w:szCs w:val="20"/>
        </w:rPr>
        <w:t>--2017</w:t>
      </w:r>
      <w:r w:rsidRPr="002C66C9">
        <w:rPr>
          <w:rFonts w:asciiTheme="minorHAnsi" w:eastAsia="Times New Roman" w:hAnsiTheme="minorHAnsi" w:cs="Times New Roman"/>
          <w:sz w:val="20"/>
          <w:szCs w:val="20"/>
        </w:rPr>
        <w:t xml:space="preserve"> cohorts are listed below along with the seven-year Dr.PH. and Ph.D. graduation rates associated with the 2010</w:t>
      </w:r>
      <w:r w:rsidR="00C10C80">
        <w:rPr>
          <w:rFonts w:asciiTheme="minorHAnsi" w:eastAsia="Times New Roman" w:hAnsiTheme="minorHAnsi" w:cs="Times New Roman"/>
          <w:sz w:val="20"/>
          <w:szCs w:val="20"/>
        </w:rPr>
        <w:t>-2015</w:t>
      </w:r>
      <w:r w:rsidRPr="002C66C9">
        <w:rPr>
          <w:rFonts w:asciiTheme="minorHAnsi" w:eastAsia="Times New Roman" w:hAnsiTheme="minorHAnsi" w:cs="Times New Roman"/>
          <w:sz w:val="20"/>
          <w:szCs w:val="20"/>
        </w:rPr>
        <w:t xml:space="preserve"> cohorts. Graduation rate data is disaggregated by gender and race/ethnicity (Table.8.1.62) using self-reported demographic data; the race/ethnicity categories listed align with those required for annual reporting by ASPPH and CEPH. The data guidelines require the following categorizations: American Indian/Alaska Native, Asian, Black of Africa-American, Hispanic/Latino, two or more races, not specified, and White, respectively. </w:t>
      </w:r>
    </w:p>
    <w:p w:rsidR="00DF274F" w:rsidRPr="002C66C9" w:rsidRDefault="00DF274F" w:rsidP="00DF274F">
      <w:pPr>
        <w:spacing w:after="0"/>
        <w:jc w:val="center"/>
        <w:rPr>
          <w:rFonts w:asciiTheme="minorHAnsi" w:eastAsia="Times New Roman" w:hAnsiTheme="minorHAnsi" w:cs="Arial"/>
          <w:b/>
          <w:sz w:val="20"/>
          <w:szCs w:val="20"/>
        </w:rPr>
      </w:pPr>
    </w:p>
    <w:p w:rsidR="00DF274F" w:rsidRPr="002C66C9" w:rsidRDefault="00DF274F" w:rsidP="0064288E">
      <w:pPr>
        <w:spacing w:after="160" w:line="259" w:lineRule="auto"/>
        <w:rPr>
          <w:rFonts w:asciiTheme="minorHAnsi" w:eastAsia="Times New Roman" w:hAnsiTheme="minorHAnsi" w:cs="Arial"/>
          <w:sz w:val="20"/>
          <w:szCs w:val="20"/>
        </w:rPr>
      </w:pPr>
      <w:r w:rsidRPr="002C66C9">
        <w:rPr>
          <w:rFonts w:asciiTheme="minorHAnsi" w:eastAsia="Times New Roman" w:hAnsiTheme="minorHAnsi" w:cs="Arial"/>
          <w:b/>
          <w:sz w:val="20"/>
          <w:szCs w:val="20"/>
        </w:rPr>
        <w:t xml:space="preserve">Table 8.1.61. </w:t>
      </w:r>
      <w:r w:rsidRPr="002C66C9">
        <w:rPr>
          <w:rFonts w:asciiTheme="minorHAnsi" w:eastAsia="Times New Roman" w:hAnsiTheme="minorHAnsi" w:cs="Arial"/>
          <w:sz w:val="20"/>
          <w:szCs w:val="20"/>
        </w:rPr>
        <w:t>SPH Overall Graduation Rate for all Degree Programs, AY 2017-</w:t>
      </w:r>
      <w:r w:rsidR="0064288E" w:rsidRPr="002C66C9">
        <w:rPr>
          <w:rFonts w:asciiTheme="minorHAnsi" w:eastAsia="Times New Roman" w:hAnsiTheme="minorHAnsi" w:cs="Arial"/>
          <w:sz w:val="20"/>
          <w:szCs w:val="20"/>
        </w:rPr>
        <w:t>20</w:t>
      </w:r>
      <w:r w:rsidR="0064288E">
        <w:rPr>
          <w:rFonts w:asciiTheme="minorHAnsi" w:eastAsia="Times New Roman" w:hAnsiTheme="minorHAnsi" w:cs="Arial"/>
          <w:sz w:val="20"/>
          <w:szCs w:val="20"/>
        </w:rPr>
        <w:t>22</w:t>
      </w:r>
    </w:p>
    <w:tbl>
      <w:tblPr>
        <w:tblStyle w:val="TableGrid"/>
        <w:tblW w:w="9607" w:type="dxa"/>
        <w:tblInd w:w="108" w:type="dxa"/>
        <w:tblLook w:val="04A0" w:firstRow="1" w:lastRow="0" w:firstColumn="1" w:lastColumn="0" w:noHBand="0" w:noVBand="1"/>
      </w:tblPr>
      <w:tblGrid>
        <w:gridCol w:w="1597"/>
        <w:gridCol w:w="1335"/>
        <w:gridCol w:w="1335"/>
        <w:gridCol w:w="1335"/>
        <w:gridCol w:w="1335"/>
        <w:gridCol w:w="1335"/>
        <w:gridCol w:w="1335"/>
      </w:tblGrid>
      <w:tr w:rsidR="0064288E" w:rsidRPr="002C66C9" w:rsidTr="00C10C80">
        <w:trPr>
          <w:trHeight w:val="156"/>
        </w:trPr>
        <w:tc>
          <w:tcPr>
            <w:tcW w:w="1597" w:type="dxa"/>
          </w:tcPr>
          <w:p w:rsidR="0064288E" w:rsidRPr="002C66C9" w:rsidRDefault="0064288E" w:rsidP="00E74317">
            <w:pPr>
              <w:spacing w:after="0"/>
              <w:jc w:val="both"/>
              <w:rPr>
                <w:rFonts w:asciiTheme="minorHAnsi" w:hAnsiTheme="minorHAnsi" w:cs="Arial"/>
                <w:b/>
              </w:rPr>
            </w:pPr>
            <w:r w:rsidRPr="002C66C9">
              <w:rPr>
                <w:rFonts w:asciiTheme="minorHAnsi" w:hAnsiTheme="minorHAnsi" w:cs="Arial"/>
                <w:b/>
              </w:rPr>
              <w:t>Graduation Rate</w:t>
            </w:r>
          </w:p>
        </w:tc>
        <w:tc>
          <w:tcPr>
            <w:tcW w:w="1335" w:type="dxa"/>
          </w:tcPr>
          <w:p w:rsidR="0064288E" w:rsidRPr="002C66C9" w:rsidRDefault="0064288E" w:rsidP="00E74317">
            <w:pPr>
              <w:spacing w:after="0"/>
              <w:jc w:val="center"/>
              <w:rPr>
                <w:rFonts w:asciiTheme="minorHAnsi" w:hAnsiTheme="minorHAnsi" w:cs="Arial"/>
                <w:b/>
              </w:rPr>
            </w:pPr>
            <w:r w:rsidRPr="002C66C9">
              <w:rPr>
                <w:rFonts w:asciiTheme="minorHAnsi" w:hAnsiTheme="minorHAnsi" w:cs="Arial"/>
                <w:b/>
              </w:rPr>
              <w:t>AY 2017</w:t>
            </w:r>
          </w:p>
        </w:tc>
        <w:tc>
          <w:tcPr>
            <w:tcW w:w="1335" w:type="dxa"/>
          </w:tcPr>
          <w:p w:rsidR="0064288E" w:rsidRPr="002C66C9" w:rsidRDefault="0064288E" w:rsidP="00E74317">
            <w:pPr>
              <w:spacing w:after="0"/>
              <w:jc w:val="center"/>
              <w:rPr>
                <w:rFonts w:asciiTheme="minorHAnsi" w:hAnsiTheme="minorHAnsi" w:cs="Arial"/>
                <w:b/>
              </w:rPr>
            </w:pPr>
            <w:r w:rsidRPr="002C66C9">
              <w:rPr>
                <w:rFonts w:asciiTheme="minorHAnsi" w:hAnsiTheme="minorHAnsi" w:cs="Arial"/>
                <w:b/>
              </w:rPr>
              <w:t>AY 2018</w:t>
            </w:r>
          </w:p>
        </w:tc>
        <w:tc>
          <w:tcPr>
            <w:tcW w:w="1335" w:type="dxa"/>
          </w:tcPr>
          <w:p w:rsidR="0064288E" w:rsidRPr="002C66C9" w:rsidRDefault="0064288E" w:rsidP="00E74317">
            <w:pPr>
              <w:spacing w:after="0"/>
              <w:jc w:val="center"/>
              <w:rPr>
                <w:rFonts w:asciiTheme="minorHAnsi" w:hAnsiTheme="minorHAnsi" w:cs="Arial"/>
                <w:b/>
              </w:rPr>
            </w:pPr>
            <w:r w:rsidRPr="002C66C9">
              <w:rPr>
                <w:rFonts w:asciiTheme="minorHAnsi" w:hAnsiTheme="minorHAnsi" w:cs="Arial"/>
                <w:b/>
              </w:rPr>
              <w:t>AY 2019</w:t>
            </w:r>
          </w:p>
        </w:tc>
        <w:tc>
          <w:tcPr>
            <w:tcW w:w="1335" w:type="dxa"/>
          </w:tcPr>
          <w:p w:rsidR="0064288E" w:rsidRPr="002C66C9" w:rsidRDefault="0064288E" w:rsidP="00E74317">
            <w:pPr>
              <w:spacing w:after="0"/>
              <w:jc w:val="center"/>
              <w:rPr>
                <w:rFonts w:asciiTheme="minorHAnsi" w:hAnsiTheme="minorHAnsi" w:cs="Arial"/>
                <w:b/>
              </w:rPr>
            </w:pPr>
            <w:r>
              <w:rPr>
                <w:rFonts w:asciiTheme="minorHAnsi" w:hAnsiTheme="minorHAnsi" w:cs="Arial"/>
                <w:b/>
              </w:rPr>
              <w:t>AY 2020</w:t>
            </w:r>
          </w:p>
        </w:tc>
        <w:tc>
          <w:tcPr>
            <w:tcW w:w="1335" w:type="dxa"/>
          </w:tcPr>
          <w:p w:rsidR="0064288E" w:rsidRDefault="0064288E" w:rsidP="00E74317">
            <w:pPr>
              <w:spacing w:after="0"/>
              <w:jc w:val="center"/>
              <w:rPr>
                <w:rFonts w:asciiTheme="minorHAnsi" w:hAnsiTheme="minorHAnsi" w:cs="Arial"/>
                <w:b/>
              </w:rPr>
            </w:pPr>
            <w:r>
              <w:rPr>
                <w:rFonts w:asciiTheme="minorHAnsi" w:hAnsiTheme="minorHAnsi" w:cs="Arial"/>
                <w:b/>
              </w:rPr>
              <w:t>AY 2021</w:t>
            </w:r>
          </w:p>
        </w:tc>
        <w:tc>
          <w:tcPr>
            <w:tcW w:w="1335" w:type="dxa"/>
          </w:tcPr>
          <w:p w:rsidR="0064288E" w:rsidRDefault="0064288E" w:rsidP="00E74317">
            <w:pPr>
              <w:spacing w:after="0"/>
              <w:jc w:val="center"/>
              <w:rPr>
                <w:rFonts w:asciiTheme="minorHAnsi" w:hAnsiTheme="minorHAnsi" w:cs="Arial"/>
                <w:b/>
              </w:rPr>
            </w:pPr>
            <w:r>
              <w:rPr>
                <w:rFonts w:asciiTheme="minorHAnsi" w:hAnsiTheme="minorHAnsi" w:cs="Arial"/>
                <w:b/>
              </w:rPr>
              <w:t>AY 2022</w:t>
            </w:r>
          </w:p>
        </w:tc>
      </w:tr>
      <w:tr w:rsidR="0064288E" w:rsidRPr="002C66C9" w:rsidTr="00721798">
        <w:trPr>
          <w:trHeight w:val="260"/>
        </w:trPr>
        <w:tc>
          <w:tcPr>
            <w:tcW w:w="1597" w:type="dxa"/>
          </w:tcPr>
          <w:p w:rsidR="0064288E" w:rsidRPr="002C66C9" w:rsidRDefault="0064288E" w:rsidP="00E74317">
            <w:pPr>
              <w:spacing w:after="0"/>
              <w:jc w:val="both"/>
              <w:rPr>
                <w:rFonts w:asciiTheme="minorHAnsi" w:hAnsiTheme="minorHAnsi" w:cs="Arial"/>
              </w:rPr>
            </w:pPr>
            <w:r w:rsidRPr="002C66C9">
              <w:rPr>
                <w:rFonts w:asciiTheme="minorHAnsi" w:hAnsiTheme="minorHAnsi" w:cs="Arial"/>
              </w:rPr>
              <w:t>M.P.H.</w:t>
            </w:r>
          </w:p>
        </w:tc>
        <w:tc>
          <w:tcPr>
            <w:tcW w:w="1335" w:type="dxa"/>
          </w:tcPr>
          <w:p w:rsidR="0064288E" w:rsidRPr="002C66C9" w:rsidRDefault="0064288E" w:rsidP="00721798">
            <w:pPr>
              <w:spacing w:after="0"/>
              <w:jc w:val="center"/>
              <w:rPr>
                <w:rFonts w:asciiTheme="minorHAnsi" w:hAnsiTheme="minorHAnsi" w:cs="Arial"/>
              </w:rPr>
            </w:pPr>
            <w:r w:rsidRPr="002C66C9">
              <w:rPr>
                <w:rFonts w:asciiTheme="minorHAnsi" w:hAnsiTheme="minorHAnsi" w:cs="Arial"/>
              </w:rPr>
              <w:t>90%</w:t>
            </w:r>
          </w:p>
        </w:tc>
        <w:tc>
          <w:tcPr>
            <w:tcW w:w="1335" w:type="dxa"/>
          </w:tcPr>
          <w:p w:rsidR="0064288E" w:rsidRPr="002C66C9" w:rsidRDefault="0064288E" w:rsidP="00E74317">
            <w:pPr>
              <w:spacing w:after="0"/>
              <w:jc w:val="center"/>
              <w:rPr>
                <w:rFonts w:asciiTheme="minorHAnsi" w:hAnsiTheme="minorHAnsi" w:cs="Arial"/>
              </w:rPr>
            </w:pPr>
            <w:r w:rsidRPr="002C66C9">
              <w:rPr>
                <w:rFonts w:asciiTheme="minorHAnsi" w:hAnsiTheme="minorHAnsi" w:cs="Arial"/>
              </w:rPr>
              <w:t>87%</w:t>
            </w:r>
          </w:p>
        </w:tc>
        <w:tc>
          <w:tcPr>
            <w:tcW w:w="1335" w:type="dxa"/>
          </w:tcPr>
          <w:p w:rsidR="0064288E" w:rsidRPr="002C66C9" w:rsidRDefault="0064288E" w:rsidP="00E74317">
            <w:pPr>
              <w:spacing w:after="0"/>
              <w:jc w:val="center"/>
              <w:rPr>
                <w:rFonts w:asciiTheme="minorHAnsi" w:hAnsiTheme="minorHAnsi" w:cs="Arial"/>
                <w:i/>
              </w:rPr>
            </w:pPr>
            <w:r w:rsidRPr="002C66C9">
              <w:rPr>
                <w:rFonts w:asciiTheme="minorHAnsi" w:hAnsiTheme="minorHAnsi" w:cs="Arial"/>
              </w:rPr>
              <w:t>87%</w:t>
            </w:r>
          </w:p>
        </w:tc>
        <w:tc>
          <w:tcPr>
            <w:tcW w:w="1335" w:type="dxa"/>
          </w:tcPr>
          <w:p w:rsidR="0064288E" w:rsidRPr="002C66C9" w:rsidRDefault="006D220B" w:rsidP="00E74317">
            <w:pPr>
              <w:spacing w:after="0"/>
              <w:jc w:val="center"/>
              <w:rPr>
                <w:rFonts w:asciiTheme="minorHAnsi" w:hAnsiTheme="minorHAnsi" w:cs="Arial"/>
              </w:rPr>
            </w:pPr>
            <w:r>
              <w:rPr>
                <w:rFonts w:asciiTheme="minorHAnsi" w:hAnsiTheme="minorHAnsi" w:cs="Arial"/>
              </w:rPr>
              <w:t>89%</w:t>
            </w:r>
          </w:p>
        </w:tc>
        <w:tc>
          <w:tcPr>
            <w:tcW w:w="1335" w:type="dxa"/>
          </w:tcPr>
          <w:p w:rsidR="0064288E" w:rsidRDefault="0064288E" w:rsidP="00E74317">
            <w:pPr>
              <w:spacing w:after="0"/>
              <w:jc w:val="center"/>
              <w:rPr>
                <w:rFonts w:asciiTheme="minorHAnsi" w:hAnsiTheme="minorHAnsi" w:cs="Arial"/>
              </w:rPr>
            </w:pPr>
            <w:r>
              <w:rPr>
                <w:rFonts w:asciiTheme="minorHAnsi" w:hAnsiTheme="minorHAnsi" w:cs="Arial"/>
              </w:rPr>
              <w:t>89%</w:t>
            </w:r>
          </w:p>
        </w:tc>
        <w:tc>
          <w:tcPr>
            <w:tcW w:w="1335" w:type="dxa"/>
          </w:tcPr>
          <w:p w:rsidR="0064288E" w:rsidRDefault="006D220B" w:rsidP="00E74317">
            <w:pPr>
              <w:spacing w:after="0"/>
              <w:jc w:val="center"/>
              <w:rPr>
                <w:rFonts w:asciiTheme="minorHAnsi" w:hAnsiTheme="minorHAnsi" w:cs="Arial"/>
              </w:rPr>
            </w:pPr>
            <w:r>
              <w:rPr>
                <w:rFonts w:asciiTheme="minorHAnsi" w:hAnsiTheme="minorHAnsi" w:cs="Arial"/>
              </w:rPr>
              <w:t>89%</w:t>
            </w:r>
          </w:p>
        </w:tc>
      </w:tr>
      <w:tr w:rsidR="0064288E" w:rsidRPr="002C66C9" w:rsidTr="00721798">
        <w:trPr>
          <w:trHeight w:val="260"/>
        </w:trPr>
        <w:tc>
          <w:tcPr>
            <w:tcW w:w="1597" w:type="dxa"/>
          </w:tcPr>
          <w:p w:rsidR="0064288E" w:rsidRPr="002C66C9" w:rsidRDefault="0064288E" w:rsidP="00E74317">
            <w:pPr>
              <w:spacing w:after="0"/>
              <w:jc w:val="both"/>
              <w:rPr>
                <w:rFonts w:asciiTheme="minorHAnsi" w:hAnsiTheme="minorHAnsi" w:cs="Arial"/>
              </w:rPr>
            </w:pPr>
            <w:r w:rsidRPr="002C66C9">
              <w:rPr>
                <w:rFonts w:asciiTheme="minorHAnsi" w:hAnsiTheme="minorHAnsi" w:cs="Arial"/>
              </w:rPr>
              <w:t>M.S.</w:t>
            </w:r>
          </w:p>
        </w:tc>
        <w:tc>
          <w:tcPr>
            <w:tcW w:w="1335" w:type="dxa"/>
          </w:tcPr>
          <w:p w:rsidR="0064288E" w:rsidRPr="002C66C9" w:rsidRDefault="0064288E" w:rsidP="00721798">
            <w:pPr>
              <w:spacing w:after="0"/>
              <w:jc w:val="center"/>
              <w:rPr>
                <w:rFonts w:asciiTheme="minorHAnsi" w:hAnsiTheme="minorHAnsi" w:cs="Arial"/>
              </w:rPr>
            </w:pPr>
            <w:r w:rsidRPr="002C66C9">
              <w:rPr>
                <w:rFonts w:asciiTheme="minorHAnsi" w:hAnsiTheme="minorHAnsi" w:cs="Arial"/>
              </w:rPr>
              <w:t>82%</w:t>
            </w:r>
          </w:p>
        </w:tc>
        <w:tc>
          <w:tcPr>
            <w:tcW w:w="1335" w:type="dxa"/>
          </w:tcPr>
          <w:p w:rsidR="0064288E" w:rsidRPr="002C66C9" w:rsidRDefault="0064288E" w:rsidP="00E74317">
            <w:pPr>
              <w:spacing w:after="0"/>
              <w:jc w:val="center"/>
              <w:rPr>
                <w:rFonts w:asciiTheme="minorHAnsi" w:hAnsiTheme="minorHAnsi" w:cs="Arial"/>
              </w:rPr>
            </w:pPr>
            <w:r w:rsidRPr="002C66C9">
              <w:rPr>
                <w:rFonts w:asciiTheme="minorHAnsi" w:hAnsiTheme="minorHAnsi" w:cs="Arial"/>
              </w:rPr>
              <w:t>86%</w:t>
            </w:r>
          </w:p>
        </w:tc>
        <w:tc>
          <w:tcPr>
            <w:tcW w:w="1335" w:type="dxa"/>
          </w:tcPr>
          <w:p w:rsidR="0064288E" w:rsidRPr="002C66C9" w:rsidRDefault="0064288E" w:rsidP="00E74317">
            <w:pPr>
              <w:spacing w:after="0"/>
              <w:jc w:val="center"/>
              <w:rPr>
                <w:rFonts w:asciiTheme="minorHAnsi" w:hAnsiTheme="minorHAnsi" w:cs="Arial"/>
              </w:rPr>
            </w:pPr>
            <w:r w:rsidRPr="002C66C9">
              <w:rPr>
                <w:rFonts w:asciiTheme="minorHAnsi" w:hAnsiTheme="minorHAnsi" w:cs="Arial"/>
              </w:rPr>
              <w:t>93%</w:t>
            </w:r>
          </w:p>
        </w:tc>
        <w:tc>
          <w:tcPr>
            <w:tcW w:w="1335" w:type="dxa"/>
          </w:tcPr>
          <w:p w:rsidR="0064288E" w:rsidRPr="002C66C9" w:rsidRDefault="006D220B">
            <w:pPr>
              <w:spacing w:after="0"/>
              <w:jc w:val="center"/>
              <w:rPr>
                <w:rFonts w:asciiTheme="minorHAnsi" w:hAnsiTheme="minorHAnsi" w:cs="Arial"/>
              </w:rPr>
            </w:pPr>
            <w:r>
              <w:rPr>
                <w:rFonts w:asciiTheme="minorHAnsi" w:hAnsiTheme="minorHAnsi" w:cs="Arial"/>
              </w:rPr>
              <w:t>92%</w:t>
            </w:r>
          </w:p>
        </w:tc>
        <w:tc>
          <w:tcPr>
            <w:tcW w:w="1335" w:type="dxa"/>
          </w:tcPr>
          <w:p w:rsidR="0064288E" w:rsidRDefault="0064288E" w:rsidP="00E74317">
            <w:pPr>
              <w:spacing w:after="0"/>
              <w:jc w:val="center"/>
              <w:rPr>
                <w:rFonts w:asciiTheme="minorHAnsi" w:hAnsiTheme="minorHAnsi" w:cs="Arial"/>
              </w:rPr>
            </w:pPr>
            <w:r>
              <w:rPr>
                <w:rFonts w:asciiTheme="minorHAnsi" w:hAnsiTheme="minorHAnsi" w:cs="Arial"/>
              </w:rPr>
              <w:t>86%</w:t>
            </w:r>
          </w:p>
        </w:tc>
        <w:tc>
          <w:tcPr>
            <w:tcW w:w="1335" w:type="dxa"/>
          </w:tcPr>
          <w:p w:rsidR="0064288E" w:rsidRDefault="006D220B" w:rsidP="00E74317">
            <w:pPr>
              <w:spacing w:after="0"/>
              <w:jc w:val="center"/>
              <w:rPr>
                <w:rFonts w:asciiTheme="minorHAnsi" w:hAnsiTheme="minorHAnsi" w:cs="Arial"/>
              </w:rPr>
            </w:pPr>
            <w:r>
              <w:rPr>
                <w:rFonts w:asciiTheme="minorHAnsi" w:hAnsiTheme="minorHAnsi" w:cs="Arial"/>
              </w:rPr>
              <w:t>83%</w:t>
            </w:r>
          </w:p>
        </w:tc>
      </w:tr>
      <w:tr w:rsidR="0064288E" w:rsidRPr="002C66C9" w:rsidTr="00C10C80">
        <w:trPr>
          <w:trHeight w:val="293"/>
        </w:trPr>
        <w:tc>
          <w:tcPr>
            <w:tcW w:w="1597" w:type="dxa"/>
          </w:tcPr>
          <w:p w:rsidR="0064288E" w:rsidRPr="002C66C9" w:rsidRDefault="0064288E" w:rsidP="00E74317">
            <w:pPr>
              <w:spacing w:after="0"/>
              <w:jc w:val="both"/>
              <w:rPr>
                <w:rFonts w:asciiTheme="minorHAnsi" w:hAnsiTheme="minorHAnsi" w:cs="Arial"/>
              </w:rPr>
            </w:pPr>
            <w:r w:rsidRPr="002C66C9">
              <w:rPr>
                <w:rFonts w:asciiTheme="minorHAnsi" w:hAnsiTheme="minorHAnsi" w:cs="Arial"/>
              </w:rPr>
              <w:t>Dr.PH.</w:t>
            </w:r>
          </w:p>
        </w:tc>
        <w:tc>
          <w:tcPr>
            <w:tcW w:w="1335" w:type="dxa"/>
          </w:tcPr>
          <w:p w:rsidR="0064288E" w:rsidRPr="002C66C9" w:rsidRDefault="0064288E" w:rsidP="00721798">
            <w:pPr>
              <w:spacing w:after="0"/>
              <w:jc w:val="center"/>
              <w:rPr>
                <w:rFonts w:asciiTheme="minorHAnsi" w:hAnsiTheme="minorHAnsi" w:cs="Arial"/>
              </w:rPr>
            </w:pPr>
            <w:r w:rsidRPr="002C66C9">
              <w:rPr>
                <w:rFonts w:asciiTheme="minorHAnsi" w:hAnsiTheme="minorHAnsi" w:cs="Arial"/>
              </w:rPr>
              <w:t>70%</w:t>
            </w:r>
          </w:p>
        </w:tc>
        <w:tc>
          <w:tcPr>
            <w:tcW w:w="1335" w:type="dxa"/>
          </w:tcPr>
          <w:p w:rsidR="0064288E" w:rsidRPr="002C66C9" w:rsidRDefault="0064288E" w:rsidP="00E74317">
            <w:pPr>
              <w:spacing w:after="0"/>
              <w:jc w:val="center"/>
              <w:rPr>
                <w:rFonts w:asciiTheme="minorHAnsi" w:hAnsiTheme="minorHAnsi" w:cs="Arial"/>
              </w:rPr>
            </w:pPr>
            <w:r w:rsidRPr="002C66C9">
              <w:rPr>
                <w:rFonts w:asciiTheme="minorHAnsi" w:hAnsiTheme="minorHAnsi" w:cs="Arial"/>
              </w:rPr>
              <w:t>86%</w:t>
            </w:r>
          </w:p>
        </w:tc>
        <w:tc>
          <w:tcPr>
            <w:tcW w:w="1335" w:type="dxa"/>
          </w:tcPr>
          <w:p w:rsidR="0064288E" w:rsidRPr="002C66C9" w:rsidRDefault="0064288E" w:rsidP="00E74317">
            <w:pPr>
              <w:spacing w:after="0"/>
              <w:jc w:val="center"/>
              <w:rPr>
                <w:rFonts w:asciiTheme="minorHAnsi" w:hAnsiTheme="minorHAnsi" w:cs="Arial"/>
              </w:rPr>
            </w:pPr>
            <w:r w:rsidRPr="002C66C9">
              <w:rPr>
                <w:rFonts w:asciiTheme="minorHAnsi" w:hAnsiTheme="minorHAnsi" w:cs="Arial"/>
              </w:rPr>
              <w:t>77%</w:t>
            </w:r>
          </w:p>
        </w:tc>
        <w:tc>
          <w:tcPr>
            <w:tcW w:w="1335" w:type="dxa"/>
          </w:tcPr>
          <w:p w:rsidR="0064288E" w:rsidRPr="002C66C9" w:rsidRDefault="006D220B" w:rsidP="00E74317">
            <w:pPr>
              <w:spacing w:after="0"/>
              <w:jc w:val="center"/>
              <w:rPr>
                <w:rFonts w:asciiTheme="minorHAnsi" w:hAnsiTheme="minorHAnsi" w:cs="Arial"/>
              </w:rPr>
            </w:pPr>
            <w:r>
              <w:rPr>
                <w:rFonts w:asciiTheme="minorHAnsi" w:hAnsiTheme="minorHAnsi" w:cs="Arial"/>
              </w:rPr>
              <w:t>48%</w:t>
            </w:r>
          </w:p>
        </w:tc>
        <w:tc>
          <w:tcPr>
            <w:tcW w:w="1335" w:type="dxa"/>
          </w:tcPr>
          <w:p w:rsidR="0064288E" w:rsidRDefault="0064288E" w:rsidP="00E74317">
            <w:pPr>
              <w:spacing w:after="0"/>
              <w:jc w:val="center"/>
              <w:rPr>
                <w:rFonts w:asciiTheme="minorHAnsi" w:hAnsiTheme="minorHAnsi" w:cs="Arial"/>
              </w:rPr>
            </w:pPr>
            <w:r>
              <w:rPr>
                <w:rFonts w:asciiTheme="minorHAnsi" w:hAnsiTheme="minorHAnsi" w:cs="Arial"/>
              </w:rPr>
              <w:t>53%</w:t>
            </w:r>
          </w:p>
        </w:tc>
        <w:tc>
          <w:tcPr>
            <w:tcW w:w="1335" w:type="dxa"/>
          </w:tcPr>
          <w:p w:rsidR="0064288E" w:rsidRDefault="006D220B" w:rsidP="00E74317">
            <w:pPr>
              <w:spacing w:after="0"/>
              <w:jc w:val="center"/>
              <w:rPr>
                <w:rFonts w:asciiTheme="minorHAnsi" w:hAnsiTheme="minorHAnsi" w:cs="Arial"/>
              </w:rPr>
            </w:pPr>
            <w:r>
              <w:rPr>
                <w:rFonts w:asciiTheme="minorHAnsi" w:hAnsiTheme="minorHAnsi" w:cs="Arial"/>
              </w:rPr>
              <w:t>75%</w:t>
            </w:r>
          </w:p>
        </w:tc>
      </w:tr>
      <w:tr w:rsidR="0064288E" w:rsidRPr="002C66C9" w:rsidTr="00C10C80">
        <w:trPr>
          <w:trHeight w:val="283"/>
        </w:trPr>
        <w:tc>
          <w:tcPr>
            <w:tcW w:w="1597" w:type="dxa"/>
          </w:tcPr>
          <w:p w:rsidR="0064288E" w:rsidRPr="002C66C9" w:rsidRDefault="0064288E" w:rsidP="00E74317">
            <w:pPr>
              <w:spacing w:after="0"/>
              <w:jc w:val="both"/>
              <w:rPr>
                <w:rFonts w:asciiTheme="minorHAnsi" w:hAnsiTheme="minorHAnsi" w:cs="Arial"/>
              </w:rPr>
            </w:pPr>
            <w:r w:rsidRPr="002C66C9">
              <w:rPr>
                <w:rFonts w:asciiTheme="minorHAnsi" w:hAnsiTheme="minorHAnsi" w:cs="Arial"/>
              </w:rPr>
              <w:t>Ph.D.</w:t>
            </w:r>
          </w:p>
        </w:tc>
        <w:tc>
          <w:tcPr>
            <w:tcW w:w="1335" w:type="dxa"/>
          </w:tcPr>
          <w:p w:rsidR="0064288E" w:rsidRPr="002C66C9" w:rsidRDefault="0064288E" w:rsidP="00721798">
            <w:pPr>
              <w:spacing w:after="0"/>
              <w:jc w:val="center"/>
              <w:rPr>
                <w:rFonts w:asciiTheme="minorHAnsi" w:hAnsiTheme="minorHAnsi" w:cs="Arial"/>
              </w:rPr>
            </w:pPr>
            <w:r w:rsidRPr="002C66C9">
              <w:rPr>
                <w:rFonts w:asciiTheme="minorHAnsi" w:hAnsiTheme="minorHAnsi" w:cs="Arial"/>
              </w:rPr>
              <w:t>86%</w:t>
            </w:r>
          </w:p>
        </w:tc>
        <w:tc>
          <w:tcPr>
            <w:tcW w:w="1335" w:type="dxa"/>
          </w:tcPr>
          <w:p w:rsidR="0064288E" w:rsidRPr="002C66C9" w:rsidRDefault="0064288E" w:rsidP="00E74317">
            <w:pPr>
              <w:spacing w:after="0"/>
              <w:jc w:val="center"/>
              <w:rPr>
                <w:rFonts w:asciiTheme="minorHAnsi" w:hAnsiTheme="minorHAnsi" w:cs="Arial"/>
              </w:rPr>
            </w:pPr>
            <w:r w:rsidRPr="002C66C9">
              <w:rPr>
                <w:rFonts w:asciiTheme="minorHAnsi" w:hAnsiTheme="minorHAnsi" w:cs="Arial"/>
              </w:rPr>
              <w:t>84%</w:t>
            </w:r>
          </w:p>
        </w:tc>
        <w:tc>
          <w:tcPr>
            <w:tcW w:w="1335" w:type="dxa"/>
          </w:tcPr>
          <w:p w:rsidR="0064288E" w:rsidRPr="002C66C9" w:rsidRDefault="0064288E" w:rsidP="00E74317">
            <w:pPr>
              <w:spacing w:after="0"/>
              <w:jc w:val="center"/>
              <w:rPr>
                <w:rFonts w:asciiTheme="minorHAnsi" w:hAnsiTheme="minorHAnsi" w:cs="Arial"/>
              </w:rPr>
            </w:pPr>
            <w:r w:rsidRPr="002C66C9">
              <w:rPr>
                <w:rFonts w:asciiTheme="minorHAnsi" w:hAnsiTheme="minorHAnsi" w:cs="Arial"/>
              </w:rPr>
              <w:t>77%</w:t>
            </w:r>
          </w:p>
        </w:tc>
        <w:tc>
          <w:tcPr>
            <w:tcW w:w="1335" w:type="dxa"/>
          </w:tcPr>
          <w:p w:rsidR="0064288E" w:rsidRPr="002C66C9" w:rsidRDefault="006D220B" w:rsidP="00E74317">
            <w:pPr>
              <w:spacing w:after="0"/>
              <w:jc w:val="center"/>
              <w:rPr>
                <w:rFonts w:asciiTheme="minorHAnsi" w:hAnsiTheme="minorHAnsi" w:cs="Arial"/>
              </w:rPr>
            </w:pPr>
            <w:r>
              <w:rPr>
                <w:rFonts w:asciiTheme="minorHAnsi" w:hAnsiTheme="minorHAnsi" w:cs="Arial"/>
              </w:rPr>
              <w:t>81%</w:t>
            </w:r>
          </w:p>
        </w:tc>
        <w:tc>
          <w:tcPr>
            <w:tcW w:w="1335" w:type="dxa"/>
          </w:tcPr>
          <w:p w:rsidR="0064288E" w:rsidRDefault="0064288E" w:rsidP="00E74317">
            <w:pPr>
              <w:spacing w:after="0"/>
              <w:jc w:val="center"/>
              <w:rPr>
                <w:rFonts w:asciiTheme="minorHAnsi" w:hAnsiTheme="minorHAnsi" w:cs="Arial"/>
              </w:rPr>
            </w:pPr>
            <w:r>
              <w:rPr>
                <w:rFonts w:asciiTheme="minorHAnsi" w:hAnsiTheme="minorHAnsi" w:cs="Arial"/>
              </w:rPr>
              <w:t>79%</w:t>
            </w:r>
          </w:p>
        </w:tc>
        <w:tc>
          <w:tcPr>
            <w:tcW w:w="1335" w:type="dxa"/>
          </w:tcPr>
          <w:p w:rsidR="0064288E" w:rsidRDefault="006D220B" w:rsidP="00E74317">
            <w:pPr>
              <w:spacing w:after="0"/>
              <w:jc w:val="center"/>
              <w:rPr>
                <w:rFonts w:asciiTheme="minorHAnsi" w:hAnsiTheme="minorHAnsi" w:cs="Arial"/>
              </w:rPr>
            </w:pPr>
            <w:r>
              <w:rPr>
                <w:rFonts w:asciiTheme="minorHAnsi" w:hAnsiTheme="minorHAnsi" w:cs="Arial"/>
              </w:rPr>
              <w:t>85%</w:t>
            </w:r>
          </w:p>
        </w:tc>
      </w:tr>
    </w:tbl>
    <w:p w:rsidR="00C10C80" w:rsidRDefault="00C10C80" w:rsidP="00DF274F">
      <w:pPr>
        <w:spacing w:after="160" w:line="259" w:lineRule="auto"/>
        <w:rPr>
          <w:rFonts w:asciiTheme="minorHAnsi" w:eastAsia="Times New Roman" w:hAnsiTheme="minorHAnsi" w:cs="Arial"/>
          <w:b/>
          <w:sz w:val="20"/>
          <w:szCs w:val="20"/>
        </w:rPr>
      </w:pPr>
    </w:p>
    <w:p w:rsidR="00DF274F" w:rsidRPr="002C66C9" w:rsidRDefault="00DF274F" w:rsidP="00DF274F">
      <w:pPr>
        <w:spacing w:after="160" w:line="259" w:lineRule="auto"/>
        <w:rPr>
          <w:rFonts w:asciiTheme="minorHAnsi" w:eastAsia="Times New Roman" w:hAnsiTheme="minorHAnsi" w:cs="Arial"/>
          <w:b/>
          <w:sz w:val="20"/>
          <w:szCs w:val="20"/>
        </w:rPr>
      </w:pPr>
      <w:r w:rsidRPr="002C66C9">
        <w:rPr>
          <w:rFonts w:asciiTheme="minorHAnsi" w:eastAsia="Times New Roman" w:hAnsiTheme="minorHAnsi" w:cs="Arial"/>
          <w:b/>
          <w:sz w:val="20"/>
          <w:szCs w:val="20"/>
        </w:rPr>
        <w:t xml:space="preserve">Table 8.1.62. </w:t>
      </w:r>
      <w:r w:rsidRPr="002C66C9">
        <w:rPr>
          <w:rFonts w:asciiTheme="minorHAnsi" w:eastAsia="Times New Roman" w:hAnsiTheme="minorHAnsi" w:cs="Arial"/>
          <w:sz w:val="20"/>
          <w:szCs w:val="20"/>
        </w:rPr>
        <w:t>SPH Disaggregated Graduation Rate for all Degree Programs by Gender and Race/Ethnicity, AY 2017-</w:t>
      </w:r>
      <w:r w:rsidR="0064288E" w:rsidRPr="002C66C9">
        <w:rPr>
          <w:rFonts w:asciiTheme="minorHAnsi" w:eastAsia="Times New Roman" w:hAnsiTheme="minorHAnsi" w:cs="Arial"/>
          <w:sz w:val="20"/>
          <w:szCs w:val="20"/>
        </w:rPr>
        <w:t>20</w:t>
      </w:r>
      <w:r w:rsidR="0064288E">
        <w:rPr>
          <w:rFonts w:asciiTheme="minorHAnsi" w:eastAsia="Times New Roman" w:hAnsiTheme="minorHAnsi" w:cs="Arial"/>
          <w:sz w:val="20"/>
          <w:szCs w:val="20"/>
        </w:rPr>
        <w:t>22</w:t>
      </w:r>
    </w:p>
    <w:tbl>
      <w:tblPr>
        <w:tblW w:w="9630" w:type="dxa"/>
        <w:tblInd w:w="85" w:type="dxa"/>
        <w:tblLayout w:type="fixed"/>
        <w:tblLook w:val="04A0" w:firstRow="1" w:lastRow="0" w:firstColumn="1" w:lastColumn="0" w:noHBand="0" w:noVBand="1"/>
      </w:tblPr>
      <w:tblGrid>
        <w:gridCol w:w="720"/>
        <w:gridCol w:w="720"/>
        <w:gridCol w:w="630"/>
        <w:gridCol w:w="720"/>
        <w:gridCol w:w="630"/>
        <w:gridCol w:w="720"/>
        <w:gridCol w:w="630"/>
        <w:gridCol w:w="720"/>
        <w:gridCol w:w="630"/>
        <w:gridCol w:w="720"/>
        <w:gridCol w:w="630"/>
        <w:gridCol w:w="720"/>
        <w:gridCol w:w="630"/>
        <w:gridCol w:w="810"/>
      </w:tblGrid>
      <w:tr w:rsidR="005C03F4" w:rsidRPr="002C66C9" w:rsidTr="005C03F4">
        <w:trPr>
          <w:trHeight w:val="315"/>
        </w:trPr>
        <w:tc>
          <w:tcPr>
            <w:tcW w:w="720" w:type="dxa"/>
            <w:vMerge w:val="restart"/>
            <w:tcBorders>
              <w:top w:val="single" w:sz="12" w:space="0" w:color="auto"/>
              <w:left w:val="single" w:sz="12" w:space="0" w:color="auto"/>
              <w:right w:val="single" w:sz="4" w:space="0" w:color="auto"/>
            </w:tcBorders>
            <w:noWrap/>
            <w:tcMar>
              <w:left w:w="29" w:type="dxa"/>
              <w:right w:w="29" w:type="dxa"/>
            </w:tcMar>
            <w:vAlign w:val="bottom"/>
            <w:hideMark/>
          </w:tcPr>
          <w:p w:rsidR="00D46217" w:rsidRPr="002C66C9" w:rsidRDefault="00D46217"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Degree</w:t>
            </w:r>
          </w:p>
          <w:p w:rsidR="00D46217" w:rsidRPr="002C66C9" w:rsidRDefault="00D46217"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 </w:t>
            </w:r>
          </w:p>
        </w:tc>
        <w:tc>
          <w:tcPr>
            <w:tcW w:w="720" w:type="dxa"/>
            <w:vMerge w:val="restart"/>
            <w:tcBorders>
              <w:top w:val="single" w:sz="12" w:space="0" w:color="auto"/>
              <w:left w:val="nil"/>
              <w:right w:val="single" w:sz="12" w:space="0" w:color="auto"/>
            </w:tcBorders>
            <w:noWrap/>
            <w:tcMar>
              <w:left w:w="29" w:type="dxa"/>
              <w:right w:w="29" w:type="dxa"/>
            </w:tcMar>
            <w:vAlign w:val="bottom"/>
            <w:hideMark/>
          </w:tcPr>
          <w:p w:rsidR="00D46217" w:rsidRPr="002C66C9" w:rsidRDefault="00D46217"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 </w:t>
            </w:r>
          </w:p>
          <w:p w:rsidR="00D46217" w:rsidRPr="002C66C9" w:rsidRDefault="00D46217"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 </w:t>
            </w:r>
          </w:p>
        </w:tc>
        <w:tc>
          <w:tcPr>
            <w:tcW w:w="1350" w:type="dxa"/>
            <w:gridSpan w:val="2"/>
            <w:tcBorders>
              <w:top w:val="single" w:sz="12" w:space="0" w:color="auto"/>
              <w:left w:val="single" w:sz="12" w:space="0" w:color="auto"/>
              <w:bottom w:val="single" w:sz="4" w:space="0" w:color="auto"/>
              <w:right w:val="single" w:sz="12" w:space="0" w:color="auto"/>
            </w:tcBorders>
            <w:noWrap/>
            <w:tcMar>
              <w:left w:w="29" w:type="dxa"/>
              <w:right w:w="29" w:type="dxa"/>
            </w:tcMar>
            <w:vAlign w:val="bottom"/>
            <w:hideMark/>
          </w:tcPr>
          <w:p w:rsidR="00D46217" w:rsidRPr="002C66C9" w:rsidRDefault="00D46217" w:rsidP="00BD7134">
            <w:pPr>
              <w:spacing w:after="0"/>
              <w:jc w:val="center"/>
              <w:rPr>
                <w:rFonts w:asciiTheme="minorHAnsi" w:eastAsia="Times New Roman" w:hAnsiTheme="minorHAnsi" w:cs="Calibri"/>
                <w:b/>
                <w:color w:val="000000"/>
                <w:sz w:val="20"/>
                <w:szCs w:val="24"/>
              </w:rPr>
            </w:pPr>
            <w:r w:rsidRPr="002C66C9">
              <w:rPr>
                <w:rFonts w:asciiTheme="minorHAnsi" w:eastAsia="Times New Roman" w:hAnsiTheme="minorHAnsi" w:cs="Calibri"/>
                <w:b/>
                <w:color w:val="000000"/>
                <w:sz w:val="20"/>
                <w:szCs w:val="24"/>
              </w:rPr>
              <w:t>AY 2017</w:t>
            </w:r>
          </w:p>
        </w:tc>
        <w:tc>
          <w:tcPr>
            <w:tcW w:w="1350" w:type="dxa"/>
            <w:gridSpan w:val="2"/>
            <w:tcBorders>
              <w:top w:val="single" w:sz="12" w:space="0" w:color="auto"/>
              <w:left w:val="single" w:sz="12" w:space="0" w:color="auto"/>
              <w:bottom w:val="single" w:sz="4" w:space="0" w:color="auto"/>
              <w:right w:val="single" w:sz="12" w:space="0" w:color="auto"/>
            </w:tcBorders>
            <w:noWrap/>
            <w:tcMar>
              <w:left w:w="29" w:type="dxa"/>
              <w:right w:w="29" w:type="dxa"/>
            </w:tcMar>
            <w:vAlign w:val="bottom"/>
            <w:hideMark/>
          </w:tcPr>
          <w:p w:rsidR="00D46217" w:rsidRPr="002C66C9" w:rsidRDefault="00D46217" w:rsidP="00BD7134">
            <w:pPr>
              <w:spacing w:after="0"/>
              <w:jc w:val="center"/>
              <w:rPr>
                <w:rFonts w:asciiTheme="minorHAnsi" w:eastAsia="Times New Roman" w:hAnsiTheme="minorHAnsi" w:cs="Calibri"/>
                <w:b/>
                <w:color w:val="000000"/>
                <w:sz w:val="20"/>
                <w:szCs w:val="24"/>
              </w:rPr>
            </w:pPr>
            <w:r w:rsidRPr="002C66C9">
              <w:rPr>
                <w:rFonts w:asciiTheme="minorHAnsi" w:eastAsia="Times New Roman" w:hAnsiTheme="minorHAnsi" w:cs="Calibri"/>
                <w:b/>
                <w:color w:val="000000"/>
                <w:sz w:val="20"/>
                <w:szCs w:val="24"/>
              </w:rPr>
              <w:t>AY 2018</w:t>
            </w:r>
          </w:p>
        </w:tc>
        <w:tc>
          <w:tcPr>
            <w:tcW w:w="1350" w:type="dxa"/>
            <w:gridSpan w:val="2"/>
            <w:tcBorders>
              <w:top w:val="single" w:sz="12" w:space="0" w:color="auto"/>
              <w:left w:val="single" w:sz="12" w:space="0" w:color="auto"/>
              <w:bottom w:val="single" w:sz="4" w:space="0" w:color="auto"/>
              <w:right w:val="single" w:sz="12" w:space="0" w:color="auto"/>
            </w:tcBorders>
            <w:noWrap/>
            <w:tcMar>
              <w:left w:w="29" w:type="dxa"/>
              <w:right w:w="29" w:type="dxa"/>
            </w:tcMar>
            <w:vAlign w:val="bottom"/>
            <w:hideMark/>
          </w:tcPr>
          <w:p w:rsidR="00D46217" w:rsidRPr="002C66C9" w:rsidRDefault="00D46217" w:rsidP="00BD7134">
            <w:pPr>
              <w:spacing w:after="0"/>
              <w:jc w:val="center"/>
              <w:rPr>
                <w:rFonts w:asciiTheme="minorHAnsi" w:eastAsia="Times New Roman" w:hAnsiTheme="minorHAnsi" w:cs="Calibri"/>
                <w:b/>
                <w:color w:val="000000"/>
                <w:sz w:val="20"/>
                <w:szCs w:val="24"/>
              </w:rPr>
            </w:pPr>
            <w:r w:rsidRPr="002C66C9">
              <w:rPr>
                <w:rFonts w:asciiTheme="minorHAnsi" w:eastAsia="Times New Roman" w:hAnsiTheme="minorHAnsi" w:cs="Calibri"/>
                <w:b/>
                <w:color w:val="000000"/>
                <w:sz w:val="20"/>
                <w:szCs w:val="24"/>
              </w:rPr>
              <w:t>AY 2019</w:t>
            </w:r>
          </w:p>
        </w:tc>
        <w:tc>
          <w:tcPr>
            <w:tcW w:w="1350" w:type="dxa"/>
            <w:gridSpan w:val="2"/>
            <w:tcBorders>
              <w:top w:val="single" w:sz="12" w:space="0" w:color="auto"/>
              <w:left w:val="single" w:sz="12" w:space="0" w:color="auto"/>
              <w:bottom w:val="single" w:sz="4" w:space="0" w:color="auto"/>
              <w:right w:val="single" w:sz="12" w:space="0" w:color="auto"/>
            </w:tcBorders>
            <w:tcMar>
              <w:left w:w="29" w:type="dxa"/>
              <w:right w:w="29" w:type="dxa"/>
            </w:tcMar>
            <w:vAlign w:val="bottom"/>
          </w:tcPr>
          <w:p w:rsidR="00D46217" w:rsidRPr="002C66C9" w:rsidRDefault="00D46217" w:rsidP="005C03F4">
            <w:pPr>
              <w:spacing w:after="0"/>
              <w:jc w:val="center"/>
              <w:rPr>
                <w:rFonts w:asciiTheme="minorHAnsi" w:eastAsia="Times New Roman" w:hAnsiTheme="minorHAnsi" w:cs="Calibri"/>
                <w:b/>
                <w:color w:val="000000"/>
                <w:sz w:val="20"/>
                <w:szCs w:val="24"/>
              </w:rPr>
            </w:pPr>
            <w:r>
              <w:rPr>
                <w:rFonts w:asciiTheme="minorHAnsi" w:eastAsia="Times New Roman" w:hAnsiTheme="minorHAnsi" w:cs="Calibri"/>
                <w:b/>
                <w:color w:val="000000"/>
                <w:sz w:val="20"/>
                <w:szCs w:val="24"/>
              </w:rPr>
              <w:t>AY 2020</w:t>
            </w:r>
          </w:p>
        </w:tc>
        <w:tc>
          <w:tcPr>
            <w:tcW w:w="1350" w:type="dxa"/>
            <w:gridSpan w:val="2"/>
            <w:tcBorders>
              <w:top w:val="single" w:sz="12" w:space="0" w:color="auto"/>
              <w:left w:val="single" w:sz="12" w:space="0" w:color="auto"/>
              <w:bottom w:val="single" w:sz="4" w:space="0" w:color="auto"/>
              <w:right w:val="single" w:sz="12" w:space="0" w:color="auto"/>
            </w:tcBorders>
            <w:tcMar>
              <w:left w:w="29" w:type="dxa"/>
              <w:right w:w="29" w:type="dxa"/>
            </w:tcMar>
            <w:vAlign w:val="bottom"/>
          </w:tcPr>
          <w:p w:rsidR="00D46217" w:rsidRPr="002C66C9" w:rsidRDefault="00D46217" w:rsidP="00551F36">
            <w:pPr>
              <w:spacing w:after="0"/>
              <w:jc w:val="center"/>
              <w:rPr>
                <w:rFonts w:asciiTheme="minorHAnsi" w:eastAsia="Times New Roman" w:hAnsiTheme="minorHAnsi" w:cs="Calibri"/>
                <w:b/>
                <w:color w:val="000000"/>
                <w:sz w:val="20"/>
                <w:szCs w:val="24"/>
              </w:rPr>
            </w:pPr>
            <w:r>
              <w:rPr>
                <w:rFonts w:asciiTheme="minorHAnsi" w:eastAsia="Times New Roman" w:hAnsiTheme="minorHAnsi" w:cs="Calibri"/>
                <w:b/>
                <w:color w:val="000000"/>
                <w:sz w:val="20"/>
                <w:szCs w:val="24"/>
              </w:rPr>
              <w:t>AY 2021</w:t>
            </w:r>
          </w:p>
        </w:tc>
        <w:tc>
          <w:tcPr>
            <w:tcW w:w="1440" w:type="dxa"/>
            <w:gridSpan w:val="2"/>
            <w:tcBorders>
              <w:top w:val="single" w:sz="12" w:space="0" w:color="auto"/>
              <w:left w:val="single" w:sz="12" w:space="0" w:color="auto"/>
              <w:bottom w:val="single" w:sz="4" w:space="0" w:color="auto"/>
              <w:right w:val="single" w:sz="12" w:space="0" w:color="auto"/>
            </w:tcBorders>
            <w:tcMar>
              <w:left w:w="29" w:type="dxa"/>
              <w:right w:w="29" w:type="dxa"/>
            </w:tcMar>
            <w:vAlign w:val="bottom"/>
          </w:tcPr>
          <w:p w:rsidR="00D46217" w:rsidRPr="002C66C9" w:rsidRDefault="00D46217" w:rsidP="00810B59">
            <w:pPr>
              <w:spacing w:after="0"/>
              <w:jc w:val="center"/>
              <w:rPr>
                <w:rFonts w:asciiTheme="minorHAnsi" w:eastAsia="Times New Roman" w:hAnsiTheme="minorHAnsi" w:cs="Calibri"/>
                <w:b/>
                <w:color w:val="000000"/>
                <w:sz w:val="20"/>
                <w:szCs w:val="24"/>
              </w:rPr>
            </w:pPr>
            <w:r>
              <w:rPr>
                <w:rFonts w:asciiTheme="minorHAnsi" w:eastAsia="Times New Roman" w:hAnsiTheme="minorHAnsi" w:cs="Calibri"/>
                <w:b/>
                <w:color w:val="000000"/>
                <w:sz w:val="20"/>
                <w:szCs w:val="24"/>
              </w:rPr>
              <w:t>AY 2022</w:t>
            </w:r>
          </w:p>
        </w:tc>
      </w:tr>
      <w:tr w:rsidR="00D46217" w:rsidRPr="002C66C9" w:rsidTr="005C03F4">
        <w:trPr>
          <w:trHeight w:val="315"/>
        </w:trPr>
        <w:tc>
          <w:tcPr>
            <w:tcW w:w="720" w:type="dxa"/>
            <w:vMerge/>
            <w:tcBorders>
              <w:left w:val="single" w:sz="12" w:space="0" w:color="auto"/>
              <w:bottom w:val="single" w:sz="12" w:space="0" w:color="auto"/>
              <w:right w:val="single" w:sz="4" w:space="0" w:color="auto"/>
            </w:tcBorders>
            <w:noWrap/>
            <w:tcMar>
              <w:left w:w="29" w:type="dxa"/>
              <w:right w:w="29" w:type="dxa"/>
            </w:tcMar>
            <w:vAlign w:val="bottom"/>
            <w:hideMark/>
          </w:tcPr>
          <w:p w:rsidR="00D46217" w:rsidRPr="002C66C9" w:rsidRDefault="00D46217" w:rsidP="00BD7134">
            <w:pPr>
              <w:spacing w:after="0"/>
              <w:rPr>
                <w:rFonts w:asciiTheme="minorHAnsi" w:eastAsia="Times New Roman" w:hAnsiTheme="minorHAnsi" w:cs="Calibri"/>
                <w:color w:val="000000"/>
                <w:sz w:val="20"/>
                <w:szCs w:val="24"/>
              </w:rPr>
            </w:pPr>
          </w:p>
        </w:tc>
        <w:tc>
          <w:tcPr>
            <w:tcW w:w="720" w:type="dxa"/>
            <w:vMerge/>
            <w:tcBorders>
              <w:left w:val="nil"/>
              <w:bottom w:val="single" w:sz="12" w:space="0" w:color="auto"/>
              <w:right w:val="single" w:sz="12" w:space="0" w:color="auto"/>
            </w:tcBorders>
            <w:noWrap/>
            <w:tcMar>
              <w:left w:w="29" w:type="dxa"/>
              <w:right w:w="29" w:type="dxa"/>
            </w:tcMar>
            <w:vAlign w:val="bottom"/>
            <w:hideMark/>
          </w:tcPr>
          <w:p w:rsidR="00D46217" w:rsidRPr="002C66C9" w:rsidRDefault="00D46217" w:rsidP="00BD7134">
            <w:pPr>
              <w:spacing w:after="0"/>
              <w:rPr>
                <w:rFonts w:asciiTheme="minorHAnsi" w:eastAsia="Times New Roman" w:hAnsiTheme="minorHAnsi" w:cs="Calibri"/>
                <w:color w:val="000000"/>
                <w:sz w:val="20"/>
                <w:szCs w:val="24"/>
              </w:rPr>
            </w:pPr>
          </w:p>
        </w:tc>
        <w:tc>
          <w:tcPr>
            <w:tcW w:w="630" w:type="dxa"/>
            <w:tcBorders>
              <w:top w:val="nil"/>
              <w:left w:val="single" w:sz="12" w:space="0" w:color="auto"/>
              <w:bottom w:val="single" w:sz="12" w:space="0" w:color="auto"/>
              <w:right w:val="single" w:sz="4" w:space="0" w:color="auto"/>
            </w:tcBorders>
            <w:noWrap/>
            <w:tcMar>
              <w:left w:w="29" w:type="dxa"/>
              <w:right w:w="29" w:type="dxa"/>
            </w:tcMar>
            <w:vAlign w:val="bottom"/>
            <w:hideMark/>
          </w:tcPr>
          <w:p w:rsidR="00D46217" w:rsidRPr="002C66C9" w:rsidRDefault="00D46217" w:rsidP="00D46217">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Male</w:t>
            </w:r>
          </w:p>
        </w:tc>
        <w:tc>
          <w:tcPr>
            <w:tcW w:w="720" w:type="dxa"/>
            <w:tcBorders>
              <w:top w:val="nil"/>
              <w:left w:val="nil"/>
              <w:bottom w:val="single" w:sz="12" w:space="0" w:color="auto"/>
              <w:right w:val="single" w:sz="12" w:space="0" w:color="auto"/>
            </w:tcBorders>
            <w:noWrap/>
            <w:tcMar>
              <w:left w:w="29" w:type="dxa"/>
              <w:right w:w="29" w:type="dxa"/>
            </w:tcMar>
            <w:vAlign w:val="bottom"/>
            <w:hideMark/>
          </w:tcPr>
          <w:p w:rsidR="00D46217" w:rsidRPr="002C66C9" w:rsidRDefault="00D46217" w:rsidP="00D46217">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Female</w:t>
            </w:r>
          </w:p>
        </w:tc>
        <w:tc>
          <w:tcPr>
            <w:tcW w:w="630" w:type="dxa"/>
            <w:tcBorders>
              <w:top w:val="nil"/>
              <w:left w:val="single" w:sz="12" w:space="0" w:color="auto"/>
              <w:bottom w:val="single" w:sz="12" w:space="0" w:color="auto"/>
              <w:right w:val="single" w:sz="4" w:space="0" w:color="auto"/>
            </w:tcBorders>
            <w:noWrap/>
            <w:tcMar>
              <w:left w:w="29" w:type="dxa"/>
              <w:right w:w="29" w:type="dxa"/>
            </w:tcMar>
            <w:vAlign w:val="bottom"/>
            <w:hideMark/>
          </w:tcPr>
          <w:p w:rsidR="00D46217" w:rsidRPr="002C66C9" w:rsidRDefault="00D46217" w:rsidP="00D46217">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Male</w:t>
            </w:r>
          </w:p>
        </w:tc>
        <w:tc>
          <w:tcPr>
            <w:tcW w:w="720" w:type="dxa"/>
            <w:tcBorders>
              <w:top w:val="nil"/>
              <w:left w:val="nil"/>
              <w:bottom w:val="single" w:sz="12" w:space="0" w:color="auto"/>
              <w:right w:val="single" w:sz="12" w:space="0" w:color="auto"/>
            </w:tcBorders>
            <w:noWrap/>
            <w:tcMar>
              <w:left w:w="29" w:type="dxa"/>
              <w:right w:w="29" w:type="dxa"/>
            </w:tcMar>
            <w:vAlign w:val="bottom"/>
            <w:hideMark/>
          </w:tcPr>
          <w:p w:rsidR="00D46217" w:rsidRPr="002C66C9" w:rsidRDefault="00D46217" w:rsidP="00D46217">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Female</w:t>
            </w:r>
          </w:p>
        </w:tc>
        <w:tc>
          <w:tcPr>
            <w:tcW w:w="630" w:type="dxa"/>
            <w:tcBorders>
              <w:top w:val="nil"/>
              <w:left w:val="single" w:sz="12" w:space="0" w:color="auto"/>
              <w:bottom w:val="single" w:sz="12" w:space="0" w:color="auto"/>
              <w:right w:val="single" w:sz="4" w:space="0" w:color="auto"/>
            </w:tcBorders>
            <w:noWrap/>
            <w:tcMar>
              <w:left w:w="29" w:type="dxa"/>
              <w:right w:w="29" w:type="dxa"/>
            </w:tcMar>
            <w:vAlign w:val="bottom"/>
            <w:hideMark/>
          </w:tcPr>
          <w:p w:rsidR="00D46217" w:rsidRPr="002C66C9" w:rsidRDefault="00D46217" w:rsidP="00D46217">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Male</w:t>
            </w:r>
          </w:p>
        </w:tc>
        <w:tc>
          <w:tcPr>
            <w:tcW w:w="720" w:type="dxa"/>
            <w:tcBorders>
              <w:top w:val="nil"/>
              <w:left w:val="nil"/>
              <w:bottom w:val="single" w:sz="12" w:space="0" w:color="auto"/>
              <w:right w:val="single" w:sz="12" w:space="0" w:color="auto"/>
            </w:tcBorders>
            <w:noWrap/>
            <w:tcMar>
              <w:left w:w="29" w:type="dxa"/>
              <w:right w:w="29" w:type="dxa"/>
            </w:tcMar>
            <w:vAlign w:val="bottom"/>
            <w:hideMark/>
          </w:tcPr>
          <w:p w:rsidR="00D46217" w:rsidRPr="002C66C9" w:rsidRDefault="00D46217" w:rsidP="00D46217">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Female</w:t>
            </w:r>
          </w:p>
        </w:tc>
        <w:tc>
          <w:tcPr>
            <w:tcW w:w="630" w:type="dxa"/>
            <w:tcBorders>
              <w:top w:val="nil"/>
              <w:left w:val="single" w:sz="12" w:space="0" w:color="auto"/>
              <w:bottom w:val="single" w:sz="12" w:space="0" w:color="auto"/>
              <w:right w:val="single" w:sz="4" w:space="0" w:color="auto"/>
            </w:tcBorders>
            <w:tcMar>
              <w:left w:w="29" w:type="dxa"/>
              <w:right w:w="29" w:type="dxa"/>
            </w:tcMar>
            <w:vAlign w:val="bottom"/>
          </w:tcPr>
          <w:p w:rsidR="00D46217" w:rsidRPr="002C66C9" w:rsidRDefault="005C03F4" w:rsidP="00D46217">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Male</w:t>
            </w:r>
          </w:p>
        </w:tc>
        <w:tc>
          <w:tcPr>
            <w:tcW w:w="720" w:type="dxa"/>
            <w:tcBorders>
              <w:top w:val="nil"/>
              <w:left w:val="nil"/>
              <w:bottom w:val="single" w:sz="12" w:space="0" w:color="auto"/>
              <w:right w:val="single" w:sz="12" w:space="0" w:color="auto"/>
            </w:tcBorders>
            <w:tcMar>
              <w:left w:w="29" w:type="dxa"/>
              <w:right w:w="29" w:type="dxa"/>
            </w:tcMar>
            <w:vAlign w:val="bottom"/>
          </w:tcPr>
          <w:p w:rsidR="00D46217" w:rsidRPr="002C66C9" w:rsidRDefault="005C03F4" w:rsidP="00D46217">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Female</w:t>
            </w:r>
          </w:p>
        </w:tc>
        <w:tc>
          <w:tcPr>
            <w:tcW w:w="630" w:type="dxa"/>
            <w:tcBorders>
              <w:top w:val="nil"/>
              <w:left w:val="single" w:sz="12" w:space="0" w:color="auto"/>
              <w:bottom w:val="single" w:sz="12" w:space="0" w:color="auto"/>
              <w:right w:val="single" w:sz="4" w:space="0" w:color="auto"/>
            </w:tcBorders>
            <w:tcMar>
              <w:left w:w="29" w:type="dxa"/>
              <w:right w:w="29" w:type="dxa"/>
            </w:tcMar>
            <w:vAlign w:val="bottom"/>
          </w:tcPr>
          <w:p w:rsidR="00D46217" w:rsidRPr="002C66C9" w:rsidRDefault="00D46217" w:rsidP="00D46217">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Male</w:t>
            </w:r>
          </w:p>
        </w:tc>
        <w:tc>
          <w:tcPr>
            <w:tcW w:w="720" w:type="dxa"/>
            <w:tcBorders>
              <w:top w:val="nil"/>
              <w:left w:val="nil"/>
              <w:bottom w:val="single" w:sz="12" w:space="0" w:color="auto"/>
              <w:right w:val="single" w:sz="12" w:space="0" w:color="auto"/>
            </w:tcBorders>
            <w:tcMar>
              <w:left w:w="29" w:type="dxa"/>
              <w:right w:w="29" w:type="dxa"/>
            </w:tcMar>
            <w:vAlign w:val="bottom"/>
          </w:tcPr>
          <w:p w:rsidR="00D46217" w:rsidRPr="002C66C9" w:rsidRDefault="00D46217" w:rsidP="00D46217">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Female</w:t>
            </w:r>
          </w:p>
        </w:tc>
        <w:tc>
          <w:tcPr>
            <w:tcW w:w="630" w:type="dxa"/>
            <w:tcBorders>
              <w:top w:val="nil"/>
              <w:left w:val="single" w:sz="12" w:space="0" w:color="auto"/>
              <w:bottom w:val="single" w:sz="12" w:space="0" w:color="auto"/>
              <w:right w:val="single" w:sz="4" w:space="0" w:color="auto"/>
            </w:tcBorders>
            <w:tcMar>
              <w:left w:w="29" w:type="dxa"/>
              <w:right w:w="29" w:type="dxa"/>
            </w:tcMar>
            <w:vAlign w:val="bottom"/>
          </w:tcPr>
          <w:p w:rsidR="00D46217" w:rsidRDefault="005C03F4" w:rsidP="00D46217">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Male</w:t>
            </w:r>
          </w:p>
        </w:tc>
        <w:tc>
          <w:tcPr>
            <w:tcW w:w="810" w:type="dxa"/>
            <w:tcBorders>
              <w:top w:val="nil"/>
              <w:left w:val="nil"/>
              <w:bottom w:val="single" w:sz="12" w:space="0" w:color="auto"/>
              <w:right w:val="single" w:sz="12" w:space="0" w:color="auto"/>
            </w:tcBorders>
            <w:tcMar>
              <w:left w:w="29" w:type="dxa"/>
              <w:right w:w="29" w:type="dxa"/>
            </w:tcMar>
            <w:vAlign w:val="bottom"/>
          </w:tcPr>
          <w:p w:rsidR="00D46217" w:rsidRDefault="005C03F4" w:rsidP="00D46217">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Female</w:t>
            </w:r>
          </w:p>
        </w:tc>
      </w:tr>
      <w:tr w:rsidR="005C03F4" w:rsidRPr="002C66C9" w:rsidTr="006D220B">
        <w:trPr>
          <w:trHeight w:val="312"/>
        </w:trPr>
        <w:tc>
          <w:tcPr>
            <w:tcW w:w="720" w:type="dxa"/>
            <w:vMerge w:val="restart"/>
            <w:tcBorders>
              <w:top w:val="single" w:sz="12" w:space="0" w:color="auto"/>
              <w:left w:val="single" w:sz="12" w:space="0" w:color="auto"/>
              <w:right w:val="single" w:sz="4" w:space="0" w:color="auto"/>
            </w:tcBorders>
            <w:noWrap/>
            <w:tcMar>
              <w:left w:w="29" w:type="dxa"/>
              <w:right w:w="29" w:type="dxa"/>
            </w:tcMar>
            <w:hideMark/>
          </w:tcPr>
          <w:p w:rsidR="005C03F4" w:rsidRPr="002C66C9" w:rsidRDefault="005C03F4" w:rsidP="005C03F4">
            <w:pPr>
              <w:spacing w:after="0"/>
              <w:jc w:val="center"/>
              <w:rPr>
                <w:rFonts w:asciiTheme="minorHAnsi" w:eastAsia="Times New Roman" w:hAnsiTheme="minorHAnsi" w:cs="Calibri"/>
                <w:color w:val="000000"/>
                <w:sz w:val="20"/>
                <w:szCs w:val="24"/>
              </w:rPr>
            </w:pPr>
            <w:bookmarkStart w:id="0" w:name="_GoBack"/>
            <w:r w:rsidRPr="002C66C9">
              <w:rPr>
                <w:rFonts w:asciiTheme="minorHAnsi" w:eastAsia="Times New Roman" w:hAnsiTheme="minorHAnsi" w:cs="Calibri"/>
                <w:color w:val="000000"/>
                <w:sz w:val="20"/>
                <w:szCs w:val="24"/>
              </w:rPr>
              <w:t>M.P.H.</w:t>
            </w:r>
          </w:p>
        </w:tc>
        <w:tc>
          <w:tcPr>
            <w:tcW w:w="720" w:type="dxa"/>
            <w:tcBorders>
              <w:top w:val="single" w:sz="12" w:space="0" w:color="auto"/>
              <w:left w:val="nil"/>
              <w:bottom w:val="single" w:sz="4" w:space="0" w:color="auto"/>
              <w:right w:val="single" w:sz="12" w:space="0" w:color="auto"/>
            </w:tcBorders>
            <w:noWrap/>
            <w:tcMar>
              <w:left w:w="29" w:type="dxa"/>
              <w:right w:w="29" w:type="dxa"/>
            </w:tcMar>
            <w:vAlign w:val="bottom"/>
            <w:hideMark/>
          </w:tcPr>
          <w:p w:rsidR="005C03F4" w:rsidRPr="002C66C9" w:rsidRDefault="005C03F4"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AMIND</w:t>
            </w:r>
          </w:p>
        </w:tc>
        <w:tc>
          <w:tcPr>
            <w:tcW w:w="630" w:type="dxa"/>
            <w:tcBorders>
              <w:top w:val="single" w:sz="12" w:space="0" w:color="auto"/>
              <w:left w:val="single" w:sz="12" w:space="0" w:color="auto"/>
              <w:bottom w:val="single" w:sz="4"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single" w:sz="12" w:space="0" w:color="auto"/>
              <w:left w:val="nil"/>
              <w:bottom w:val="single" w:sz="4"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single" w:sz="12" w:space="0" w:color="auto"/>
              <w:left w:val="single" w:sz="12" w:space="0" w:color="auto"/>
              <w:bottom w:val="single" w:sz="4"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single" w:sz="12" w:space="0" w:color="auto"/>
              <w:left w:val="nil"/>
              <w:bottom w:val="single" w:sz="4"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single" w:sz="12" w:space="0" w:color="auto"/>
              <w:left w:val="single" w:sz="12" w:space="0" w:color="auto"/>
              <w:bottom w:val="single" w:sz="4"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single" w:sz="12" w:space="0" w:color="auto"/>
              <w:left w:val="nil"/>
              <w:bottom w:val="single" w:sz="4"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630" w:type="dxa"/>
            <w:tcBorders>
              <w:top w:val="single" w:sz="12" w:space="0" w:color="auto"/>
              <w:left w:val="single" w:sz="12" w:space="0" w:color="auto"/>
              <w:bottom w:val="single" w:sz="4" w:space="0" w:color="auto"/>
              <w:right w:val="single" w:sz="4" w:space="0" w:color="auto"/>
            </w:tcBorders>
            <w:tcMar>
              <w:left w:w="29" w:type="dxa"/>
              <w:right w:w="29" w:type="dxa"/>
            </w:tcMar>
            <w:vAlign w:val="center"/>
          </w:tcPr>
          <w:p w:rsidR="005C03F4"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single" w:sz="12" w:space="0" w:color="auto"/>
              <w:left w:val="nil"/>
              <w:bottom w:val="single" w:sz="4" w:space="0" w:color="auto"/>
              <w:right w:val="single" w:sz="12" w:space="0" w:color="auto"/>
            </w:tcBorders>
            <w:tcMar>
              <w:left w:w="29" w:type="dxa"/>
              <w:right w:w="29" w:type="dxa"/>
            </w:tcMar>
            <w:vAlign w:val="center"/>
          </w:tcPr>
          <w:p w:rsidR="005C03F4"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630" w:type="dxa"/>
            <w:tcBorders>
              <w:top w:val="single" w:sz="12" w:space="0" w:color="auto"/>
              <w:left w:val="single" w:sz="12" w:space="0" w:color="auto"/>
              <w:bottom w:val="single" w:sz="4" w:space="0" w:color="auto"/>
              <w:right w:val="single" w:sz="4" w:space="0" w:color="auto"/>
            </w:tcBorders>
            <w:tcMar>
              <w:left w:w="29" w:type="dxa"/>
              <w:right w:w="29" w:type="dxa"/>
            </w:tcMar>
            <w:vAlign w:val="center"/>
          </w:tcPr>
          <w:p w:rsidR="005C03F4" w:rsidRPr="002C66C9" w:rsidRDefault="005C03F4"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single" w:sz="12" w:space="0" w:color="auto"/>
              <w:left w:val="nil"/>
              <w:bottom w:val="single" w:sz="4" w:space="0" w:color="auto"/>
              <w:right w:val="single" w:sz="12" w:space="0" w:color="auto"/>
            </w:tcBorders>
            <w:tcMar>
              <w:left w:w="29" w:type="dxa"/>
              <w:right w:w="29" w:type="dxa"/>
            </w:tcMar>
            <w:vAlign w:val="center"/>
          </w:tcPr>
          <w:p w:rsidR="005C03F4" w:rsidRPr="002C66C9" w:rsidRDefault="005C03F4"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630" w:type="dxa"/>
            <w:tcBorders>
              <w:top w:val="single" w:sz="12" w:space="0" w:color="auto"/>
              <w:left w:val="single" w:sz="12" w:space="0" w:color="auto"/>
              <w:bottom w:val="single" w:sz="4" w:space="0" w:color="auto"/>
              <w:right w:val="single" w:sz="4" w:space="0" w:color="auto"/>
            </w:tcBorders>
            <w:tcMar>
              <w:left w:w="29" w:type="dxa"/>
              <w:right w:w="29" w:type="dxa"/>
            </w:tcMar>
            <w:vAlign w:val="center"/>
          </w:tcPr>
          <w:p w:rsidR="005C03F4"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810" w:type="dxa"/>
            <w:tcBorders>
              <w:top w:val="single" w:sz="12" w:space="0" w:color="auto"/>
              <w:left w:val="nil"/>
              <w:bottom w:val="single" w:sz="4" w:space="0" w:color="auto"/>
              <w:right w:val="single" w:sz="12" w:space="0" w:color="auto"/>
            </w:tcBorders>
            <w:tcMar>
              <w:left w:w="29" w:type="dxa"/>
              <w:right w:w="29" w:type="dxa"/>
            </w:tcMar>
            <w:vAlign w:val="center"/>
          </w:tcPr>
          <w:p w:rsidR="005C03F4"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r>
      <w:bookmarkEnd w:id="0"/>
      <w:tr w:rsidR="005C03F4"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center"/>
            <w:hideMark/>
          </w:tcPr>
          <w:p w:rsidR="005C03F4" w:rsidRPr="002C66C9" w:rsidRDefault="005C03F4" w:rsidP="005C03F4">
            <w:pPr>
              <w:spacing w:after="0"/>
              <w:jc w:val="center"/>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5C03F4" w:rsidRPr="002C66C9" w:rsidRDefault="005C03F4"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ASIAN</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70%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92%</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92%</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81%</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83%</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94%</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5C03F4"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89%</w:t>
            </w:r>
          </w:p>
        </w:tc>
        <w:tc>
          <w:tcPr>
            <w:tcW w:w="720" w:type="dxa"/>
            <w:tcBorders>
              <w:top w:val="nil"/>
              <w:left w:val="nil"/>
              <w:bottom w:val="single" w:sz="4" w:space="0" w:color="auto"/>
              <w:right w:val="single" w:sz="12" w:space="0" w:color="auto"/>
            </w:tcBorders>
            <w:tcMar>
              <w:left w:w="29" w:type="dxa"/>
              <w:right w:w="29" w:type="dxa"/>
            </w:tcMar>
            <w:vAlign w:val="center"/>
          </w:tcPr>
          <w:p w:rsidR="005C03F4"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86%</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5C03F4" w:rsidRPr="002C66C9" w:rsidRDefault="005C03F4"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89%</w:t>
            </w:r>
          </w:p>
        </w:tc>
        <w:tc>
          <w:tcPr>
            <w:tcW w:w="720" w:type="dxa"/>
            <w:tcBorders>
              <w:top w:val="nil"/>
              <w:left w:val="nil"/>
              <w:bottom w:val="single" w:sz="4" w:space="0" w:color="auto"/>
              <w:right w:val="single" w:sz="12" w:space="0" w:color="auto"/>
            </w:tcBorders>
            <w:tcMar>
              <w:left w:w="29" w:type="dxa"/>
              <w:right w:w="29" w:type="dxa"/>
            </w:tcMar>
            <w:vAlign w:val="center"/>
          </w:tcPr>
          <w:p w:rsidR="005C03F4" w:rsidRPr="002C66C9" w:rsidRDefault="005C03F4"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93%</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5C03F4"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73%</w:t>
            </w:r>
          </w:p>
        </w:tc>
        <w:tc>
          <w:tcPr>
            <w:tcW w:w="810" w:type="dxa"/>
            <w:tcBorders>
              <w:top w:val="nil"/>
              <w:left w:val="nil"/>
              <w:bottom w:val="single" w:sz="4" w:space="0" w:color="auto"/>
              <w:right w:val="single" w:sz="12" w:space="0" w:color="auto"/>
            </w:tcBorders>
            <w:tcMar>
              <w:left w:w="29" w:type="dxa"/>
              <w:right w:w="29" w:type="dxa"/>
            </w:tcMar>
            <w:vAlign w:val="center"/>
          </w:tcPr>
          <w:p w:rsidR="005C03F4"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90%</w:t>
            </w:r>
          </w:p>
        </w:tc>
      </w:tr>
      <w:tr w:rsidR="005C03F4"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center"/>
            <w:hideMark/>
          </w:tcPr>
          <w:p w:rsidR="005C03F4" w:rsidRPr="002C66C9" w:rsidRDefault="005C03F4" w:rsidP="005C03F4">
            <w:pPr>
              <w:spacing w:after="0"/>
              <w:jc w:val="center"/>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5C03F4" w:rsidRPr="002C66C9" w:rsidRDefault="005C03F4"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BLACK</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76%</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67%</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91%</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75%</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81%</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5C03F4"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60%</w:t>
            </w:r>
          </w:p>
        </w:tc>
        <w:tc>
          <w:tcPr>
            <w:tcW w:w="720" w:type="dxa"/>
            <w:tcBorders>
              <w:top w:val="nil"/>
              <w:left w:val="nil"/>
              <w:bottom w:val="single" w:sz="4" w:space="0" w:color="auto"/>
              <w:right w:val="single" w:sz="12" w:space="0" w:color="auto"/>
            </w:tcBorders>
            <w:tcMar>
              <w:left w:w="29" w:type="dxa"/>
              <w:right w:w="29" w:type="dxa"/>
            </w:tcMar>
            <w:vAlign w:val="center"/>
          </w:tcPr>
          <w:p w:rsidR="005C03F4"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85%</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5C03F4" w:rsidRPr="002C66C9" w:rsidRDefault="005C03F4"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60%</w:t>
            </w:r>
          </w:p>
        </w:tc>
        <w:tc>
          <w:tcPr>
            <w:tcW w:w="720" w:type="dxa"/>
            <w:tcBorders>
              <w:top w:val="nil"/>
              <w:left w:val="nil"/>
              <w:bottom w:val="single" w:sz="4" w:space="0" w:color="auto"/>
              <w:right w:val="single" w:sz="12" w:space="0" w:color="auto"/>
            </w:tcBorders>
            <w:tcMar>
              <w:left w:w="29" w:type="dxa"/>
              <w:right w:w="29" w:type="dxa"/>
            </w:tcMar>
            <w:vAlign w:val="center"/>
          </w:tcPr>
          <w:p w:rsidR="005C03F4" w:rsidRPr="002C66C9" w:rsidRDefault="005C03F4"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85%</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5C03F4"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80%</w:t>
            </w:r>
          </w:p>
        </w:tc>
        <w:tc>
          <w:tcPr>
            <w:tcW w:w="810" w:type="dxa"/>
            <w:tcBorders>
              <w:top w:val="nil"/>
              <w:left w:val="nil"/>
              <w:bottom w:val="single" w:sz="4" w:space="0" w:color="auto"/>
              <w:right w:val="single" w:sz="12" w:space="0" w:color="auto"/>
            </w:tcBorders>
            <w:tcMar>
              <w:left w:w="29" w:type="dxa"/>
              <w:right w:w="29" w:type="dxa"/>
            </w:tcMar>
            <w:vAlign w:val="center"/>
          </w:tcPr>
          <w:p w:rsidR="005C03F4"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77%</w:t>
            </w:r>
          </w:p>
        </w:tc>
      </w:tr>
      <w:tr w:rsidR="005C03F4"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center"/>
            <w:hideMark/>
          </w:tcPr>
          <w:p w:rsidR="005C03F4" w:rsidRPr="002C66C9" w:rsidRDefault="005C03F4" w:rsidP="005C03F4">
            <w:pPr>
              <w:spacing w:after="0"/>
              <w:jc w:val="center"/>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5C03F4" w:rsidRPr="002C66C9" w:rsidRDefault="005C03F4"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HISPA</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93%</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95%</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93%</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5C03F4"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73%</w:t>
            </w:r>
          </w:p>
        </w:tc>
        <w:tc>
          <w:tcPr>
            <w:tcW w:w="720" w:type="dxa"/>
            <w:tcBorders>
              <w:top w:val="nil"/>
              <w:left w:val="nil"/>
              <w:bottom w:val="single" w:sz="4" w:space="0" w:color="auto"/>
              <w:right w:val="single" w:sz="12" w:space="0" w:color="auto"/>
            </w:tcBorders>
            <w:tcMar>
              <w:left w:w="29" w:type="dxa"/>
              <w:right w:w="29" w:type="dxa"/>
            </w:tcMar>
            <w:vAlign w:val="center"/>
          </w:tcPr>
          <w:p w:rsidR="005C03F4"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90%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5C03F4" w:rsidRPr="002C66C9" w:rsidRDefault="005C03F4"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88%</w:t>
            </w:r>
          </w:p>
        </w:tc>
        <w:tc>
          <w:tcPr>
            <w:tcW w:w="720" w:type="dxa"/>
            <w:tcBorders>
              <w:top w:val="nil"/>
              <w:left w:val="nil"/>
              <w:bottom w:val="single" w:sz="4" w:space="0" w:color="auto"/>
              <w:right w:val="single" w:sz="12" w:space="0" w:color="auto"/>
            </w:tcBorders>
            <w:tcMar>
              <w:left w:w="29" w:type="dxa"/>
              <w:right w:w="29" w:type="dxa"/>
            </w:tcMar>
            <w:vAlign w:val="center"/>
          </w:tcPr>
          <w:p w:rsidR="005C03F4" w:rsidRPr="002C66C9" w:rsidRDefault="005C03F4"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94%</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5C03F4"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810" w:type="dxa"/>
            <w:tcBorders>
              <w:top w:val="nil"/>
              <w:left w:val="nil"/>
              <w:bottom w:val="single" w:sz="4" w:space="0" w:color="auto"/>
              <w:right w:val="single" w:sz="12" w:space="0" w:color="auto"/>
            </w:tcBorders>
            <w:tcMar>
              <w:left w:w="29" w:type="dxa"/>
              <w:right w:w="29" w:type="dxa"/>
            </w:tcMar>
            <w:vAlign w:val="center"/>
          </w:tcPr>
          <w:p w:rsidR="005C03F4"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89%</w:t>
            </w:r>
          </w:p>
        </w:tc>
      </w:tr>
      <w:tr w:rsidR="005C03F4"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center"/>
            <w:hideMark/>
          </w:tcPr>
          <w:p w:rsidR="005C03F4" w:rsidRPr="002C66C9" w:rsidRDefault="005C03F4" w:rsidP="005C03F4">
            <w:pPr>
              <w:spacing w:after="0"/>
              <w:jc w:val="center"/>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5C03F4" w:rsidRPr="002C66C9" w:rsidRDefault="005C03F4"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MULTI</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95%</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83%</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92%</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91%</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94%</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5C03F4"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tcMar>
              <w:left w:w="29" w:type="dxa"/>
              <w:right w:w="29" w:type="dxa"/>
            </w:tcMar>
            <w:vAlign w:val="center"/>
          </w:tcPr>
          <w:p w:rsidR="005C03F4"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5C03F4" w:rsidRPr="002C66C9" w:rsidRDefault="005C03F4"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63%</w:t>
            </w:r>
          </w:p>
        </w:tc>
        <w:tc>
          <w:tcPr>
            <w:tcW w:w="720" w:type="dxa"/>
            <w:tcBorders>
              <w:top w:val="nil"/>
              <w:left w:val="nil"/>
              <w:bottom w:val="single" w:sz="4" w:space="0" w:color="auto"/>
              <w:right w:val="single" w:sz="12" w:space="0" w:color="auto"/>
            </w:tcBorders>
            <w:tcMar>
              <w:left w:w="29" w:type="dxa"/>
              <w:right w:w="29" w:type="dxa"/>
            </w:tcMar>
            <w:vAlign w:val="center"/>
          </w:tcPr>
          <w:p w:rsidR="005C03F4" w:rsidRPr="002C66C9" w:rsidRDefault="005C03F4"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95%</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5C03F4"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810" w:type="dxa"/>
            <w:tcBorders>
              <w:top w:val="nil"/>
              <w:left w:val="nil"/>
              <w:bottom w:val="single" w:sz="4" w:space="0" w:color="auto"/>
              <w:right w:val="single" w:sz="12" w:space="0" w:color="auto"/>
            </w:tcBorders>
            <w:tcMar>
              <w:left w:w="29" w:type="dxa"/>
              <w:right w:w="29" w:type="dxa"/>
            </w:tcMar>
            <w:vAlign w:val="center"/>
          </w:tcPr>
          <w:p w:rsidR="005C03F4"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r>
      <w:tr w:rsidR="005C03F4"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center"/>
            <w:hideMark/>
          </w:tcPr>
          <w:p w:rsidR="005C03F4" w:rsidRPr="002C66C9" w:rsidRDefault="005C03F4" w:rsidP="005C03F4">
            <w:pPr>
              <w:spacing w:after="0"/>
              <w:jc w:val="center"/>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5C03F4" w:rsidRPr="002C66C9" w:rsidRDefault="005C03F4"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NSPEC</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86%</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98%</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78%</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86%</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95%</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87%</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5C03F4"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82%</w:t>
            </w:r>
          </w:p>
        </w:tc>
        <w:tc>
          <w:tcPr>
            <w:tcW w:w="720" w:type="dxa"/>
            <w:tcBorders>
              <w:top w:val="nil"/>
              <w:left w:val="nil"/>
              <w:bottom w:val="single" w:sz="4" w:space="0" w:color="auto"/>
              <w:right w:val="single" w:sz="12" w:space="0" w:color="auto"/>
            </w:tcBorders>
            <w:tcMar>
              <w:left w:w="29" w:type="dxa"/>
              <w:right w:w="29" w:type="dxa"/>
            </w:tcMar>
            <w:vAlign w:val="center"/>
          </w:tcPr>
          <w:p w:rsidR="005C03F4"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92%</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5C03F4" w:rsidRPr="002C66C9" w:rsidRDefault="005C03F4"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82%</w:t>
            </w:r>
          </w:p>
        </w:tc>
        <w:tc>
          <w:tcPr>
            <w:tcW w:w="720" w:type="dxa"/>
            <w:tcBorders>
              <w:top w:val="nil"/>
              <w:left w:val="nil"/>
              <w:bottom w:val="single" w:sz="4" w:space="0" w:color="auto"/>
              <w:right w:val="single" w:sz="12" w:space="0" w:color="auto"/>
            </w:tcBorders>
            <w:tcMar>
              <w:left w:w="29" w:type="dxa"/>
              <w:right w:w="29" w:type="dxa"/>
            </w:tcMar>
            <w:vAlign w:val="center"/>
          </w:tcPr>
          <w:p w:rsidR="005C03F4" w:rsidRPr="002C66C9" w:rsidRDefault="005C03F4"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90%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5C03F4"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79%</w:t>
            </w:r>
          </w:p>
        </w:tc>
        <w:tc>
          <w:tcPr>
            <w:tcW w:w="810" w:type="dxa"/>
            <w:tcBorders>
              <w:top w:val="nil"/>
              <w:left w:val="nil"/>
              <w:bottom w:val="single" w:sz="4" w:space="0" w:color="auto"/>
              <w:right w:val="single" w:sz="12" w:space="0" w:color="auto"/>
            </w:tcBorders>
            <w:tcMar>
              <w:left w:w="29" w:type="dxa"/>
              <w:right w:w="29" w:type="dxa"/>
            </w:tcMar>
            <w:vAlign w:val="center"/>
          </w:tcPr>
          <w:p w:rsidR="005C03F4"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94%</w:t>
            </w:r>
          </w:p>
        </w:tc>
      </w:tr>
      <w:tr w:rsidR="005C03F4" w:rsidRPr="002C66C9" w:rsidTr="006D220B">
        <w:trPr>
          <w:trHeight w:val="315"/>
        </w:trPr>
        <w:tc>
          <w:tcPr>
            <w:tcW w:w="720" w:type="dxa"/>
            <w:vMerge/>
            <w:tcBorders>
              <w:left w:val="single" w:sz="12" w:space="0" w:color="auto"/>
              <w:bottom w:val="single" w:sz="12" w:space="0" w:color="auto"/>
              <w:right w:val="single" w:sz="4" w:space="0" w:color="auto"/>
            </w:tcBorders>
            <w:noWrap/>
            <w:tcMar>
              <w:left w:w="29" w:type="dxa"/>
              <w:right w:w="29" w:type="dxa"/>
            </w:tcMar>
            <w:vAlign w:val="center"/>
            <w:hideMark/>
          </w:tcPr>
          <w:p w:rsidR="005C03F4" w:rsidRPr="002C66C9" w:rsidRDefault="005C03F4" w:rsidP="005C03F4">
            <w:pPr>
              <w:spacing w:after="0"/>
              <w:jc w:val="center"/>
              <w:rPr>
                <w:rFonts w:asciiTheme="minorHAnsi" w:eastAsia="Times New Roman" w:hAnsiTheme="minorHAnsi" w:cs="Calibri"/>
                <w:color w:val="000000"/>
                <w:sz w:val="20"/>
                <w:szCs w:val="24"/>
              </w:rPr>
            </w:pPr>
          </w:p>
        </w:tc>
        <w:tc>
          <w:tcPr>
            <w:tcW w:w="720" w:type="dxa"/>
            <w:tcBorders>
              <w:top w:val="nil"/>
              <w:left w:val="nil"/>
              <w:bottom w:val="single" w:sz="12" w:space="0" w:color="auto"/>
              <w:right w:val="single" w:sz="12" w:space="0" w:color="auto"/>
            </w:tcBorders>
            <w:noWrap/>
            <w:tcMar>
              <w:left w:w="29" w:type="dxa"/>
              <w:right w:w="29" w:type="dxa"/>
            </w:tcMar>
            <w:vAlign w:val="bottom"/>
            <w:hideMark/>
          </w:tcPr>
          <w:p w:rsidR="005C03F4" w:rsidRPr="002C66C9" w:rsidRDefault="005C03F4"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WHITE</w:t>
            </w:r>
          </w:p>
        </w:tc>
        <w:tc>
          <w:tcPr>
            <w:tcW w:w="630" w:type="dxa"/>
            <w:tcBorders>
              <w:top w:val="nil"/>
              <w:left w:val="single" w:sz="12" w:space="0" w:color="auto"/>
              <w:bottom w:val="single" w:sz="12"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87%</w:t>
            </w:r>
          </w:p>
        </w:tc>
        <w:tc>
          <w:tcPr>
            <w:tcW w:w="720" w:type="dxa"/>
            <w:tcBorders>
              <w:top w:val="nil"/>
              <w:left w:val="nil"/>
              <w:bottom w:val="single" w:sz="12"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93%</w:t>
            </w:r>
          </w:p>
        </w:tc>
        <w:tc>
          <w:tcPr>
            <w:tcW w:w="630" w:type="dxa"/>
            <w:tcBorders>
              <w:top w:val="nil"/>
              <w:left w:val="single" w:sz="12" w:space="0" w:color="auto"/>
              <w:bottom w:val="single" w:sz="12"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88%</w:t>
            </w:r>
          </w:p>
        </w:tc>
        <w:tc>
          <w:tcPr>
            <w:tcW w:w="720" w:type="dxa"/>
            <w:tcBorders>
              <w:top w:val="nil"/>
              <w:left w:val="nil"/>
              <w:bottom w:val="single" w:sz="12"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85%</w:t>
            </w:r>
          </w:p>
        </w:tc>
        <w:tc>
          <w:tcPr>
            <w:tcW w:w="630" w:type="dxa"/>
            <w:tcBorders>
              <w:top w:val="nil"/>
              <w:left w:val="single" w:sz="12" w:space="0" w:color="auto"/>
              <w:bottom w:val="single" w:sz="12" w:space="0" w:color="auto"/>
              <w:right w:val="single" w:sz="4"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75%</w:t>
            </w:r>
          </w:p>
        </w:tc>
        <w:tc>
          <w:tcPr>
            <w:tcW w:w="720" w:type="dxa"/>
            <w:tcBorders>
              <w:top w:val="nil"/>
              <w:left w:val="nil"/>
              <w:bottom w:val="single" w:sz="12" w:space="0" w:color="auto"/>
              <w:right w:val="single" w:sz="12" w:space="0" w:color="auto"/>
            </w:tcBorders>
            <w:noWrap/>
            <w:tcMar>
              <w:left w:w="29" w:type="dxa"/>
              <w:right w:w="29" w:type="dxa"/>
            </w:tcMar>
            <w:vAlign w:val="center"/>
            <w:hideMark/>
          </w:tcPr>
          <w:p w:rsidR="005C03F4" w:rsidRPr="002C66C9" w:rsidRDefault="005C03F4"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86%</w:t>
            </w:r>
          </w:p>
        </w:tc>
        <w:tc>
          <w:tcPr>
            <w:tcW w:w="630" w:type="dxa"/>
            <w:tcBorders>
              <w:top w:val="nil"/>
              <w:left w:val="single" w:sz="12" w:space="0" w:color="auto"/>
              <w:bottom w:val="single" w:sz="12" w:space="0" w:color="auto"/>
              <w:right w:val="single" w:sz="4" w:space="0" w:color="auto"/>
            </w:tcBorders>
            <w:tcMar>
              <w:left w:w="29" w:type="dxa"/>
              <w:right w:w="29" w:type="dxa"/>
            </w:tcMar>
            <w:vAlign w:val="center"/>
          </w:tcPr>
          <w:p w:rsidR="005C03F4"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83%</w:t>
            </w:r>
          </w:p>
        </w:tc>
        <w:tc>
          <w:tcPr>
            <w:tcW w:w="720" w:type="dxa"/>
            <w:tcBorders>
              <w:top w:val="nil"/>
              <w:left w:val="nil"/>
              <w:bottom w:val="single" w:sz="12" w:space="0" w:color="auto"/>
              <w:right w:val="single" w:sz="12" w:space="0" w:color="auto"/>
            </w:tcBorders>
            <w:tcMar>
              <w:left w:w="29" w:type="dxa"/>
              <w:right w:w="29" w:type="dxa"/>
            </w:tcMar>
            <w:vAlign w:val="center"/>
          </w:tcPr>
          <w:p w:rsidR="005C03F4"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95%</w:t>
            </w:r>
          </w:p>
        </w:tc>
        <w:tc>
          <w:tcPr>
            <w:tcW w:w="630" w:type="dxa"/>
            <w:tcBorders>
              <w:top w:val="nil"/>
              <w:left w:val="single" w:sz="12" w:space="0" w:color="auto"/>
              <w:bottom w:val="single" w:sz="12" w:space="0" w:color="auto"/>
              <w:right w:val="single" w:sz="4" w:space="0" w:color="auto"/>
            </w:tcBorders>
            <w:tcMar>
              <w:left w:w="29" w:type="dxa"/>
              <w:right w:w="29" w:type="dxa"/>
            </w:tcMar>
            <w:vAlign w:val="center"/>
          </w:tcPr>
          <w:p w:rsidR="005C03F4" w:rsidRPr="002C66C9" w:rsidRDefault="005C03F4"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79%</w:t>
            </w:r>
          </w:p>
        </w:tc>
        <w:tc>
          <w:tcPr>
            <w:tcW w:w="720" w:type="dxa"/>
            <w:tcBorders>
              <w:top w:val="nil"/>
              <w:left w:val="nil"/>
              <w:bottom w:val="single" w:sz="12" w:space="0" w:color="auto"/>
              <w:right w:val="single" w:sz="12" w:space="0" w:color="auto"/>
            </w:tcBorders>
            <w:tcMar>
              <w:left w:w="29" w:type="dxa"/>
              <w:right w:w="29" w:type="dxa"/>
            </w:tcMar>
            <w:vAlign w:val="center"/>
          </w:tcPr>
          <w:p w:rsidR="005C03F4" w:rsidRPr="002C66C9" w:rsidRDefault="005C03F4"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93%</w:t>
            </w:r>
          </w:p>
        </w:tc>
        <w:tc>
          <w:tcPr>
            <w:tcW w:w="630" w:type="dxa"/>
            <w:tcBorders>
              <w:top w:val="nil"/>
              <w:left w:val="single" w:sz="12" w:space="0" w:color="auto"/>
              <w:bottom w:val="single" w:sz="12" w:space="0" w:color="auto"/>
              <w:right w:val="single" w:sz="4" w:space="0" w:color="auto"/>
            </w:tcBorders>
            <w:tcMar>
              <w:left w:w="29" w:type="dxa"/>
              <w:right w:w="29" w:type="dxa"/>
            </w:tcMar>
            <w:vAlign w:val="center"/>
          </w:tcPr>
          <w:p w:rsidR="005C03F4"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83%</w:t>
            </w:r>
          </w:p>
        </w:tc>
        <w:tc>
          <w:tcPr>
            <w:tcW w:w="810" w:type="dxa"/>
            <w:tcBorders>
              <w:top w:val="nil"/>
              <w:left w:val="nil"/>
              <w:bottom w:val="single" w:sz="12" w:space="0" w:color="auto"/>
              <w:right w:val="single" w:sz="12" w:space="0" w:color="auto"/>
            </w:tcBorders>
            <w:tcMar>
              <w:left w:w="29" w:type="dxa"/>
              <w:right w:w="29" w:type="dxa"/>
            </w:tcMar>
            <w:vAlign w:val="center"/>
          </w:tcPr>
          <w:p w:rsidR="005C03F4"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92%</w:t>
            </w:r>
          </w:p>
        </w:tc>
      </w:tr>
      <w:tr w:rsidR="00D46217" w:rsidRPr="002C66C9" w:rsidTr="006D220B">
        <w:trPr>
          <w:trHeight w:val="315"/>
        </w:trPr>
        <w:tc>
          <w:tcPr>
            <w:tcW w:w="720" w:type="dxa"/>
            <w:vMerge w:val="restart"/>
            <w:tcBorders>
              <w:top w:val="single" w:sz="12" w:space="0" w:color="auto"/>
              <w:left w:val="single" w:sz="12" w:space="0" w:color="auto"/>
              <w:right w:val="single" w:sz="4" w:space="0" w:color="auto"/>
            </w:tcBorders>
            <w:noWrap/>
            <w:tcMar>
              <w:left w:w="29" w:type="dxa"/>
              <w:right w:w="29" w:type="dxa"/>
            </w:tcMar>
            <w:vAlign w:val="center"/>
            <w:hideMark/>
          </w:tcPr>
          <w:p w:rsidR="00D46217" w:rsidRPr="002C66C9" w:rsidRDefault="00D46217" w:rsidP="005C03F4">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M.S.</w:t>
            </w: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tc>
        <w:tc>
          <w:tcPr>
            <w:tcW w:w="720" w:type="dxa"/>
            <w:tcBorders>
              <w:top w:val="single" w:sz="12" w:space="0" w:color="auto"/>
              <w:left w:val="nil"/>
              <w:bottom w:val="single" w:sz="4" w:space="0" w:color="auto"/>
              <w:right w:val="single" w:sz="12" w:space="0" w:color="auto"/>
            </w:tcBorders>
            <w:noWrap/>
            <w:tcMar>
              <w:left w:w="29" w:type="dxa"/>
              <w:right w:w="29" w:type="dxa"/>
            </w:tcMar>
            <w:vAlign w:val="bottom"/>
            <w:hideMark/>
          </w:tcPr>
          <w:p w:rsidR="00D46217" w:rsidRPr="002C66C9" w:rsidRDefault="00D46217"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AMIND</w:t>
            </w:r>
          </w:p>
        </w:tc>
        <w:tc>
          <w:tcPr>
            <w:tcW w:w="630" w:type="dxa"/>
            <w:tcBorders>
              <w:top w:val="single" w:sz="12" w:space="0" w:color="auto"/>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single" w:sz="12" w:space="0" w:color="auto"/>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single" w:sz="12" w:space="0" w:color="auto"/>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single" w:sz="12" w:space="0" w:color="auto"/>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single" w:sz="12" w:space="0" w:color="auto"/>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single" w:sz="12" w:space="0" w:color="auto"/>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single" w:sz="12" w:space="0" w:color="auto"/>
              <w:left w:val="single" w:sz="12" w:space="0" w:color="auto"/>
              <w:bottom w:val="single" w:sz="4"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single" w:sz="12" w:space="0" w:color="auto"/>
              <w:left w:val="nil"/>
              <w:bottom w:val="single" w:sz="4"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630" w:type="dxa"/>
            <w:tcBorders>
              <w:top w:val="single" w:sz="12" w:space="0" w:color="auto"/>
              <w:left w:val="single" w:sz="12" w:space="0" w:color="auto"/>
              <w:bottom w:val="single" w:sz="4"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single" w:sz="12" w:space="0" w:color="auto"/>
              <w:left w:val="nil"/>
              <w:bottom w:val="single" w:sz="4"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630" w:type="dxa"/>
            <w:tcBorders>
              <w:top w:val="single" w:sz="12" w:space="0" w:color="auto"/>
              <w:left w:val="single" w:sz="12" w:space="0" w:color="auto"/>
              <w:bottom w:val="single" w:sz="4"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810" w:type="dxa"/>
            <w:tcBorders>
              <w:top w:val="single" w:sz="12" w:space="0" w:color="auto"/>
              <w:left w:val="nil"/>
              <w:bottom w:val="single" w:sz="4"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r>
      <w:tr w:rsidR="00D46217"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center"/>
            <w:hideMark/>
          </w:tcPr>
          <w:p w:rsidR="00D46217" w:rsidRPr="002C66C9" w:rsidRDefault="00D46217" w:rsidP="005C03F4">
            <w:pPr>
              <w:spacing w:after="0"/>
              <w:jc w:val="center"/>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D46217" w:rsidRPr="002C66C9" w:rsidRDefault="00D46217"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ASIAN</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67%</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810" w:type="dxa"/>
            <w:tcBorders>
              <w:top w:val="nil"/>
              <w:left w:val="nil"/>
              <w:bottom w:val="single" w:sz="4"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r>
      <w:tr w:rsidR="00D46217"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center"/>
            <w:hideMark/>
          </w:tcPr>
          <w:p w:rsidR="00D46217" w:rsidRPr="002C66C9" w:rsidRDefault="00D46217" w:rsidP="005C03F4">
            <w:pPr>
              <w:spacing w:after="0"/>
              <w:jc w:val="center"/>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D46217" w:rsidRPr="002C66C9" w:rsidRDefault="00D46217"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BLACK</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810" w:type="dxa"/>
            <w:tcBorders>
              <w:top w:val="nil"/>
              <w:left w:val="nil"/>
              <w:bottom w:val="single" w:sz="4"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r>
      <w:tr w:rsidR="00D46217"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center"/>
            <w:hideMark/>
          </w:tcPr>
          <w:p w:rsidR="00D46217" w:rsidRPr="002C66C9" w:rsidRDefault="00D46217" w:rsidP="005C03F4">
            <w:pPr>
              <w:spacing w:after="0"/>
              <w:jc w:val="center"/>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D46217" w:rsidRPr="002C66C9" w:rsidRDefault="00D46217"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HISPA</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50%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33%</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810" w:type="dxa"/>
            <w:tcBorders>
              <w:top w:val="nil"/>
              <w:left w:val="nil"/>
              <w:bottom w:val="single" w:sz="4"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r>
      <w:tr w:rsidR="00D46217"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center"/>
            <w:hideMark/>
          </w:tcPr>
          <w:p w:rsidR="00D46217" w:rsidRPr="002C66C9" w:rsidRDefault="00D46217" w:rsidP="005C03F4">
            <w:pPr>
              <w:spacing w:after="0"/>
              <w:jc w:val="center"/>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D46217" w:rsidRPr="002C66C9" w:rsidRDefault="00D46217"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MULTI</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810" w:type="dxa"/>
            <w:tcBorders>
              <w:top w:val="nil"/>
              <w:left w:val="nil"/>
              <w:bottom w:val="single" w:sz="4"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r>
      <w:tr w:rsidR="00D46217"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center"/>
            <w:hideMark/>
          </w:tcPr>
          <w:p w:rsidR="00D46217" w:rsidRPr="002C66C9" w:rsidRDefault="00D46217" w:rsidP="005C03F4">
            <w:pPr>
              <w:spacing w:after="0"/>
              <w:jc w:val="center"/>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D46217" w:rsidRPr="002C66C9" w:rsidRDefault="00D46217"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NSPEC</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75%</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50%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810" w:type="dxa"/>
            <w:tcBorders>
              <w:top w:val="nil"/>
              <w:left w:val="nil"/>
              <w:bottom w:val="single" w:sz="4"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50%</w:t>
            </w:r>
          </w:p>
        </w:tc>
      </w:tr>
      <w:tr w:rsidR="00D46217" w:rsidRPr="002C66C9" w:rsidTr="006D220B">
        <w:trPr>
          <w:trHeight w:val="315"/>
        </w:trPr>
        <w:tc>
          <w:tcPr>
            <w:tcW w:w="720" w:type="dxa"/>
            <w:vMerge/>
            <w:tcBorders>
              <w:left w:val="single" w:sz="12" w:space="0" w:color="auto"/>
              <w:bottom w:val="single" w:sz="12" w:space="0" w:color="auto"/>
              <w:right w:val="single" w:sz="4" w:space="0" w:color="auto"/>
            </w:tcBorders>
            <w:noWrap/>
            <w:tcMar>
              <w:left w:w="29" w:type="dxa"/>
              <w:right w:w="29" w:type="dxa"/>
            </w:tcMar>
            <w:vAlign w:val="center"/>
            <w:hideMark/>
          </w:tcPr>
          <w:p w:rsidR="00D46217" w:rsidRPr="002C66C9" w:rsidRDefault="00D46217" w:rsidP="005C03F4">
            <w:pPr>
              <w:spacing w:after="0"/>
              <w:jc w:val="center"/>
              <w:rPr>
                <w:rFonts w:asciiTheme="minorHAnsi" w:eastAsia="Times New Roman" w:hAnsiTheme="minorHAnsi" w:cs="Calibri"/>
                <w:color w:val="000000"/>
                <w:sz w:val="20"/>
                <w:szCs w:val="24"/>
              </w:rPr>
            </w:pPr>
          </w:p>
        </w:tc>
        <w:tc>
          <w:tcPr>
            <w:tcW w:w="720" w:type="dxa"/>
            <w:tcBorders>
              <w:top w:val="nil"/>
              <w:left w:val="nil"/>
              <w:bottom w:val="single" w:sz="12" w:space="0" w:color="auto"/>
              <w:right w:val="single" w:sz="12" w:space="0" w:color="auto"/>
            </w:tcBorders>
            <w:noWrap/>
            <w:tcMar>
              <w:left w:w="29" w:type="dxa"/>
              <w:right w:w="29" w:type="dxa"/>
            </w:tcMar>
            <w:vAlign w:val="bottom"/>
            <w:hideMark/>
          </w:tcPr>
          <w:p w:rsidR="00D46217" w:rsidRPr="002C66C9" w:rsidRDefault="00D46217"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WHITE</w:t>
            </w:r>
          </w:p>
        </w:tc>
        <w:tc>
          <w:tcPr>
            <w:tcW w:w="630" w:type="dxa"/>
            <w:tcBorders>
              <w:top w:val="nil"/>
              <w:left w:val="single" w:sz="12" w:space="0" w:color="auto"/>
              <w:bottom w:val="single" w:sz="12"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0%*</w:t>
            </w:r>
          </w:p>
        </w:tc>
        <w:tc>
          <w:tcPr>
            <w:tcW w:w="720" w:type="dxa"/>
            <w:tcBorders>
              <w:top w:val="nil"/>
              <w:left w:val="nil"/>
              <w:bottom w:val="single" w:sz="12"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0%*</w:t>
            </w:r>
          </w:p>
        </w:tc>
        <w:tc>
          <w:tcPr>
            <w:tcW w:w="630" w:type="dxa"/>
            <w:tcBorders>
              <w:top w:val="nil"/>
              <w:left w:val="single" w:sz="12" w:space="0" w:color="auto"/>
              <w:bottom w:val="single" w:sz="12"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12"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630" w:type="dxa"/>
            <w:tcBorders>
              <w:top w:val="nil"/>
              <w:left w:val="single" w:sz="12" w:space="0" w:color="auto"/>
              <w:bottom w:val="single" w:sz="12"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nil"/>
              <w:left w:val="nil"/>
              <w:bottom w:val="single" w:sz="12"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nil"/>
              <w:left w:val="single" w:sz="12" w:space="0" w:color="auto"/>
              <w:bottom w:val="single" w:sz="12"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12"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630" w:type="dxa"/>
            <w:tcBorders>
              <w:top w:val="nil"/>
              <w:left w:val="single" w:sz="12" w:space="0" w:color="auto"/>
              <w:bottom w:val="single" w:sz="12"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12"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630" w:type="dxa"/>
            <w:tcBorders>
              <w:top w:val="nil"/>
              <w:left w:val="single" w:sz="12" w:space="0" w:color="auto"/>
              <w:bottom w:val="single" w:sz="12"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0%</w:t>
            </w:r>
          </w:p>
        </w:tc>
        <w:tc>
          <w:tcPr>
            <w:tcW w:w="810" w:type="dxa"/>
            <w:tcBorders>
              <w:top w:val="nil"/>
              <w:left w:val="nil"/>
              <w:bottom w:val="single" w:sz="12"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75%</w:t>
            </w:r>
          </w:p>
        </w:tc>
      </w:tr>
      <w:tr w:rsidR="00D46217" w:rsidRPr="002C66C9" w:rsidTr="006D220B">
        <w:trPr>
          <w:trHeight w:val="315"/>
        </w:trPr>
        <w:tc>
          <w:tcPr>
            <w:tcW w:w="720" w:type="dxa"/>
            <w:vMerge w:val="restart"/>
            <w:tcBorders>
              <w:top w:val="single" w:sz="12" w:space="0" w:color="auto"/>
              <w:left w:val="single" w:sz="12" w:space="0" w:color="auto"/>
              <w:right w:val="single" w:sz="4" w:space="0" w:color="auto"/>
            </w:tcBorders>
            <w:noWrap/>
            <w:tcMar>
              <w:left w:w="29" w:type="dxa"/>
              <w:right w:w="29" w:type="dxa"/>
            </w:tcMar>
            <w:vAlign w:val="center"/>
            <w:hideMark/>
          </w:tcPr>
          <w:p w:rsidR="00D46217" w:rsidRPr="002C66C9" w:rsidRDefault="00D46217" w:rsidP="005C03F4">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Dr.PH.</w:t>
            </w: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tc>
        <w:tc>
          <w:tcPr>
            <w:tcW w:w="720" w:type="dxa"/>
            <w:tcBorders>
              <w:top w:val="single" w:sz="12" w:space="0" w:color="auto"/>
              <w:left w:val="nil"/>
              <w:bottom w:val="single" w:sz="4" w:space="0" w:color="auto"/>
              <w:right w:val="single" w:sz="12" w:space="0" w:color="auto"/>
            </w:tcBorders>
            <w:noWrap/>
            <w:tcMar>
              <w:left w:w="29" w:type="dxa"/>
              <w:right w:w="29" w:type="dxa"/>
            </w:tcMar>
            <w:vAlign w:val="bottom"/>
            <w:hideMark/>
          </w:tcPr>
          <w:p w:rsidR="00D46217" w:rsidRPr="002C66C9" w:rsidRDefault="00D46217"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AMIND</w:t>
            </w:r>
          </w:p>
        </w:tc>
        <w:tc>
          <w:tcPr>
            <w:tcW w:w="630" w:type="dxa"/>
            <w:tcBorders>
              <w:top w:val="single" w:sz="12" w:space="0" w:color="auto"/>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single" w:sz="12" w:space="0" w:color="auto"/>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single" w:sz="12" w:space="0" w:color="auto"/>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single" w:sz="12" w:space="0" w:color="auto"/>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single" w:sz="12" w:space="0" w:color="auto"/>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single" w:sz="12" w:space="0" w:color="auto"/>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single" w:sz="12" w:space="0" w:color="auto"/>
              <w:left w:val="single" w:sz="12" w:space="0" w:color="auto"/>
              <w:bottom w:val="single" w:sz="4"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single" w:sz="12" w:space="0" w:color="auto"/>
              <w:left w:val="nil"/>
              <w:bottom w:val="single" w:sz="4"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630" w:type="dxa"/>
            <w:tcBorders>
              <w:top w:val="single" w:sz="12" w:space="0" w:color="auto"/>
              <w:left w:val="single" w:sz="12" w:space="0" w:color="auto"/>
              <w:bottom w:val="single" w:sz="4"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single" w:sz="12" w:space="0" w:color="auto"/>
              <w:left w:val="nil"/>
              <w:bottom w:val="single" w:sz="4"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630" w:type="dxa"/>
            <w:tcBorders>
              <w:top w:val="single" w:sz="12" w:space="0" w:color="auto"/>
              <w:left w:val="single" w:sz="12" w:space="0" w:color="auto"/>
              <w:bottom w:val="single" w:sz="4"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810" w:type="dxa"/>
            <w:tcBorders>
              <w:top w:val="single" w:sz="12" w:space="0" w:color="auto"/>
              <w:left w:val="nil"/>
              <w:bottom w:val="single" w:sz="4"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r>
      <w:tr w:rsidR="00D46217"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center"/>
            <w:hideMark/>
          </w:tcPr>
          <w:p w:rsidR="00D46217" w:rsidRPr="002C66C9" w:rsidRDefault="00D46217" w:rsidP="005C03F4">
            <w:pPr>
              <w:spacing w:after="0"/>
              <w:jc w:val="center"/>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D46217" w:rsidRPr="002C66C9" w:rsidRDefault="00D46217"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ASIAN</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33%*</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67%</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810" w:type="dxa"/>
            <w:tcBorders>
              <w:top w:val="nil"/>
              <w:left w:val="nil"/>
              <w:bottom w:val="single" w:sz="4"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r>
      <w:tr w:rsidR="00D46217"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center"/>
            <w:hideMark/>
          </w:tcPr>
          <w:p w:rsidR="00D46217" w:rsidRPr="002C66C9" w:rsidRDefault="00D46217" w:rsidP="005C03F4">
            <w:pPr>
              <w:spacing w:after="0"/>
              <w:jc w:val="center"/>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D46217" w:rsidRPr="002C66C9" w:rsidRDefault="00D46217"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BLACK</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50%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83%</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67%</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50%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810" w:type="dxa"/>
            <w:tcBorders>
              <w:top w:val="nil"/>
              <w:left w:val="nil"/>
              <w:bottom w:val="single" w:sz="4"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r>
      <w:tr w:rsidR="00D46217"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center"/>
            <w:hideMark/>
          </w:tcPr>
          <w:p w:rsidR="00D46217" w:rsidRPr="002C66C9" w:rsidRDefault="00D46217" w:rsidP="005C03F4">
            <w:pPr>
              <w:spacing w:after="0"/>
              <w:jc w:val="center"/>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D46217" w:rsidRPr="002C66C9" w:rsidRDefault="00D46217"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HISPA</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50%</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50%</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50%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50%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0%</w:t>
            </w:r>
          </w:p>
        </w:tc>
        <w:tc>
          <w:tcPr>
            <w:tcW w:w="810" w:type="dxa"/>
            <w:tcBorders>
              <w:top w:val="nil"/>
              <w:left w:val="nil"/>
              <w:bottom w:val="single" w:sz="4"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r>
      <w:tr w:rsidR="00D46217"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center"/>
            <w:hideMark/>
          </w:tcPr>
          <w:p w:rsidR="00D46217" w:rsidRPr="002C66C9" w:rsidRDefault="00D46217" w:rsidP="005C03F4">
            <w:pPr>
              <w:spacing w:after="0"/>
              <w:jc w:val="center"/>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D46217" w:rsidRPr="002C66C9" w:rsidRDefault="00D46217"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MULTI</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810" w:type="dxa"/>
            <w:tcBorders>
              <w:top w:val="nil"/>
              <w:left w:val="nil"/>
              <w:bottom w:val="single" w:sz="4"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r>
      <w:tr w:rsidR="00D46217"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center"/>
            <w:hideMark/>
          </w:tcPr>
          <w:p w:rsidR="00D46217" w:rsidRPr="002C66C9" w:rsidRDefault="00D46217" w:rsidP="005C03F4">
            <w:pPr>
              <w:spacing w:after="0"/>
              <w:jc w:val="center"/>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D46217" w:rsidRPr="002C66C9" w:rsidRDefault="00D46217"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NSPEC</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67%</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83%</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0%</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29%</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810" w:type="dxa"/>
            <w:tcBorders>
              <w:top w:val="nil"/>
              <w:left w:val="nil"/>
              <w:bottom w:val="single" w:sz="4"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r>
      <w:tr w:rsidR="00D46217" w:rsidRPr="002C66C9" w:rsidTr="006D220B">
        <w:trPr>
          <w:trHeight w:val="315"/>
        </w:trPr>
        <w:tc>
          <w:tcPr>
            <w:tcW w:w="720" w:type="dxa"/>
            <w:vMerge/>
            <w:tcBorders>
              <w:left w:val="single" w:sz="12" w:space="0" w:color="auto"/>
              <w:bottom w:val="single" w:sz="12" w:space="0" w:color="auto"/>
              <w:right w:val="single" w:sz="4" w:space="0" w:color="auto"/>
            </w:tcBorders>
            <w:noWrap/>
            <w:tcMar>
              <w:left w:w="29" w:type="dxa"/>
              <w:right w:w="29" w:type="dxa"/>
            </w:tcMar>
            <w:vAlign w:val="center"/>
            <w:hideMark/>
          </w:tcPr>
          <w:p w:rsidR="00D46217" w:rsidRPr="002C66C9" w:rsidRDefault="00D46217" w:rsidP="005C03F4">
            <w:pPr>
              <w:spacing w:after="0"/>
              <w:jc w:val="center"/>
              <w:rPr>
                <w:rFonts w:asciiTheme="minorHAnsi" w:eastAsia="Times New Roman" w:hAnsiTheme="minorHAnsi" w:cs="Calibri"/>
                <w:color w:val="000000"/>
                <w:sz w:val="20"/>
                <w:szCs w:val="24"/>
              </w:rPr>
            </w:pPr>
          </w:p>
        </w:tc>
        <w:tc>
          <w:tcPr>
            <w:tcW w:w="720" w:type="dxa"/>
            <w:tcBorders>
              <w:top w:val="nil"/>
              <w:left w:val="nil"/>
              <w:bottom w:val="single" w:sz="12" w:space="0" w:color="auto"/>
              <w:right w:val="single" w:sz="12" w:space="0" w:color="auto"/>
            </w:tcBorders>
            <w:noWrap/>
            <w:tcMar>
              <w:left w:w="29" w:type="dxa"/>
              <w:right w:w="29" w:type="dxa"/>
            </w:tcMar>
            <w:vAlign w:val="bottom"/>
            <w:hideMark/>
          </w:tcPr>
          <w:p w:rsidR="00D46217" w:rsidRPr="002C66C9" w:rsidRDefault="00D46217" w:rsidP="00BD7134">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WHITE</w:t>
            </w:r>
          </w:p>
        </w:tc>
        <w:tc>
          <w:tcPr>
            <w:tcW w:w="630" w:type="dxa"/>
            <w:tcBorders>
              <w:top w:val="nil"/>
              <w:left w:val="single" w:sz="12" w:space="0" w:color="auto"/>
              <w:bottom w:val="single" w:sz="12"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nil"/>
              <w:left w:val="nil"/>
              <w:bottom w:val="single" w:sz="12"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83%</w:t>
            </w:r>
          </w:p>
        </w:tc>
        <w:tc>
          <w:tcPr>
            <w:tcW w:w="630" w:type="dxa"/>
            <w:tcBorders>
              <w:top w:val="nil"/>
              <w:left w:val="single" w:sz="12" w:space="0" w:color="auto"/>
              <w:bottom w:val="single" w:sz="12"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67%</w:t>
            </w:r>
          </w:p>
        </w:tc>
        <w:tc>
          <w:tcPr>
            <w:tcW w:w="720" w:type="dxa"/>
            <w:tcBorders>
              <w:top w:val="nil"/>
              <w:left w:val="nil"/>
              <w:bottom w:val="single" w:sz="12"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90%</w:t>
            </w:r>
          </w:p>
        </w:tc>
        <w:tc>
          <w:tcPr>
            <w:tcW w:w="630" w:type="dxa"/>
            <w:tcBorders>
              <w:top w:val="nil"/>
              <w:left w:val="single" w:sz="12" w:space="0" w:color="auto"/>
              <w:bottom w:val="single" w:sz="12"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75%</w:t>
            </w:r>
          </w:p>
        </w:tc>
        <w:tc>
          <w:tcPr>
            <w:tcW w:w="720" w:type="dxa"/>
            <w:tcBorders>
              <w:top w:val="nil"/>
              <w:left w:val="nil"/>
              <w:bottom w:val="single" w:sz="12"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64%</w:t>
            </w:r>
          </w:p>
        </w:tc>
        <w:tc>
          <w:tcPr>
            <w:tcW w:w="630" w:type="dxa"/>
            <w:tcBorders>
              <w:top w:val="nil"/>
              <w:left w:val="single" w:sz="12" w:space="0" w:color="auto"/>
              <w:bottom w:val="single" w:sz="12"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720" w:type="dxa"/>
            <w:tcBorders>
              <w:top w:val="nil"/>
              <w:left w:val="nil"/>
              <w:bottom w:val="single" w:sz="12"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38%</w:t>
            </w:r>
          </w:p>
        </w:tc>
        <w:tc>
          <w:tcPr>
            <w:tcW w:w="630" w:type="dxa"/>
            <w:tcBorders>
              <w:top w:val="nil"/>
              <w:left w:val="single" w:sz="12" w:space="0" w:color="auto"/>
              <w:bottom w:val="single" w:sz="12"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12"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630" w:type="dxa"/>
            <w:tcBorders>
              <w:top w:val="nil"/>
              <w:left w:val="single" w:sz="12" w:space="0" w:color="auto"/>
              <w:bottom w:val="single" w:sz="12"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50%</w:t>
            </w:r>
          </w:p>
        </w:tc>
        <w:tc>
          <w:tcPr>
            <w:tcW w:w="810" w:type="dxa"/>
            <w:tcBorders>
              <w:top w:val="nil"/>
              <w:left w:val="nil"/>
              <w:bottom w:val="single" w:sz="12"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r>
      <w:tr w:rsidR="00D46217" w:rsidRPr="002C66C9" w:rsidTr="006D220B">
        <w:trPr>
          <w:trHeight w:val="315"/>
        </w:trPr>
        <w:tc>
          <w:tcPr>
            <w:tcW w:w="720" w:type="dxa"/>
            <w:vMerge w:val="restart"/>
            <w:tcBorders>
              <w:top w:val="single" w:sz="12" w:space="0" w:color="auto"/>
              <w:left w:val="single" w:sz="12" w:space="0" w:color="auto"/>
              <w:right w:val="single" w:sz="4" w:space="0" w:color="auto"/>
            </w:tcBorders>
            <w:noWrap/>
            <w:tcMar>
              <w:left w:w="29" w:type="dxa"/>
              <w:right w:w="29" w:type="dxa"/>
            </w:tcMar>
            <w:vAlign w:val="center"/>
            <w:hideMark/>
          </w:tcPr>
          <w:p w:rsidR="00D46217" w:rsidRPr="002C66C9" w:rsidRDefault="00D46217" w:rsidP="005C03F4">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Ph.D.</w:t>
            </w: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p w:rsidR="00D46217" w:rsidRPr="002C66C9" w:rsidRDefault="00D46217" w:rsidP="005C03F4">
            <w:pPr>
              <w:spacing w:after="0"/>
              <w:jc w:val="center"/>
              <w:rPr>
                <w:rFonts w:asciiTheme="minorHAnsi" w:eastAsia="Times New Roman" w:hAnsiTheme="minorHAnsi" w:cs="Calibri"/>
                <w:color w:val="000000"/>
                <w:sz w:val="20"/>
                <w:szCs w:val="24"/>
              </w:rPr>
            </w:pPr>
          </w:p>
        </w:tc>
        <w:tc>
          <w:tcPr>
            <w:tcW w:w="720" w:type="dxa"/>
            <w:tcBorders>
              <w:top w:val="single" w:sz="12" w:space="0" w:color="auto"/>
              <w:left w:val="nil"/>
              <w:bottom w:val="single" w:sz="4" w:space="0" w:color="auto"/>
              <w:right w:val="single" w:sz="12" w:space="0" w:color="auto"/>
            </w:tcBorders>
            <w:noWrap/>
            <w:tcMar>
              <w:left w:w="29" w:type="dxa"/>
              <w:right w:w="29" w:type="dxa"/>
            </w:tcMar>
            <w:vAlign w:val="bottom"/>
            <w:hideMark/>
          </w:tcPr>
          <w:p w:rsidR="00D46217" w:rsidRPr="002C66C9" w:rsidRDefault="00D46217" w:rsidP="00E74317">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AMIND</w:t>
            </w:r>
          </w:p>
        </w:tc>
        <w:tc>
          <w:tcPr>
            <w:tcW w:w="630" w:type="dxa"/>
            <w:tcBorders>
              <w:top w:val="single" w:sz="12" w:space="0" w:color="auto"/>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single" w:sz="12" w:space="0" w:color="auto"/>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single" w:sz="12" w:space="0" w:color="auto"/>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single" w:sz="12" w:space="0" w:color="auto"/>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50%</w:t>
            </w:r>
          </w:p>
        </w:tc>
        <w:tc>
          <w:tcPr>
            <w:tcW w:w="630" w:type="dxa"/>
            <w:tcBorders>
              <w:top w:val="single" w:sz="12" w:space="0" w:color="auto"/>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single" w:sz="12" w:space="0" w:color="auto"/>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single" w:sz="12" w:space="0" w:color="auto"/>
              <w:left w:val="single" w:sz="12" w:space="0" w:color="auto"/>
              <w:bottom w:val="single" w:sz="4"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single" w:sz="12" w:space="0" w:color="auto"/>
              <w:left w:val="nil"/>
              <w:bottom w:val="single" w:sz="4"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630" w:type="dxa"/>
            <w:tcBorders>
              <w:top w:val="single" w:sz="12" w:space="0" w:color="auto"/>
              <w:left w:val="single" w:sz="12" w:space="0" w:color="auto"/>
              <w:bottom w:val="single" w:sz="4"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720" w:type="dxa"/>
            <w:tcBorders>
              <w:top w:val="single" w:sz="12" w:space="0" w:color="auto"/>
              <w:left w:val="nil"/>
              <w:bottom w:val="single" w:sz="4"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630" w:type="dxa"/>
            <w:tcBorders>
              <w:top w:val="single" w:sz="12" w:space="0" w:color="auto"/>
              <w:left w:val="single" w:sz="12" w:space="0" w:color="auto"/>
              <w:bottom w:val="single" w:sz="4"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810" w:type="dxa"/>
            <w:tcBorders>
              <w:top w:val="single" w:sz="12" w:space="0" w:color="auto"/>
              <w:left w:val="nil"/>
              <w:bottom w:val="single" w:sz="4"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r>
      <w:tr w:rsidR="00D46217"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bottom"/>
            <w:hideMark/>
          </w:tcPr>
          <w:p w:rsidR="00D46217" w:rsidRPr="002C66C9" w:rsidRDefault="00D46217" w:rsidP="00E74317">
            <w:pPr>
              <w:spacing w:after="0"/>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D46217" w:rsidRPr="002C66C9" w:rsidRDefault="00D46217" w:rsidP="00E74317">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ASIAN</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40%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75%</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33%</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810" w:type="dxa"/>
            <w:tcBorders>
              <w:top w:val="nil"/>
              <w:left w:val="nil"/>
              <w:bottom w:val="single" w:sz="4"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r>
      <w:tr w:rsidR="00D46217"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bottom"/>
            <w:hideMark/>
          </w:tcPr>
          <w:p w:rsidR="00D46217" w:rsidRPr="002C66C9" w:rsidRDefault="00D46217" w:rsidP="00E74317">
            <w:pPr>
              <w:spacing w:after="0"/>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D46217" w:rsidRPr="002C66C9" w:rsidRDefault="00D46217" w:rsidP="00E74317">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BLACK</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33%</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50%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67%</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810" w:type="dxa"/>
            <w:tcBorders>
              <w:top w:val="nil"/>
              <w:left w:val="nil"/>
              <w:bottom w:val="single" w:sz="4"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r>
      <w:tr w:rsidR="00D46217"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bottom"/>
            <w:hideMark/>
          </w:tcPr>
          <w:p w:rsidR="00D46217" w:rsidRPr="002C66C9" w:rsidRDefault="00D46217" w:rsidP="00E74317">
            <w:pPr>
              <w:spacing w:after="0"/>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D46217" w:rsidRPr="002C66C9" w:rsidRDefault="00D46217" w:rsidP="00E74317">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HISPA</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67%</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67%</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50%</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83%</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67%</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810" w:type="dxa"/>
            <w:tcBorders>
              <w:top w:val="nil"/>
              <w:left w:val="nil"/>
              <w:bottom w:val="single" w:sz="4"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0%</w:t>
            </w:r>
          </w:p>
        </w:tc>
      </w:tr>
      <w:tr w:rsidR="00D46217"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bottom"/>
            <w:hideMark/>
          </w:tcPr>
          <w:p w:rsidR="00D46217" w:rsidRPr="002C66C9" w:rsidRDefault="00D46217" w:rsidP="00E74317">
            <w:pPr>
              <w:spacing w:after="0"/>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D46217" w:rsidRPr="002C66C9" w:rsidRDefault="00D46217" w:rsidP="00E74317">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MULTI</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50%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87%</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81%</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w:t>
            </w:r>
          </w:p>
        </w:tc>
        <w:tc>
          <w:tcPr>
            <w:tcW w:w="810" w:type="dxa"/>
            <w:tcBorders>
              <w:top w:val="nil"/>
              <w:left w:val="nil"/>
              <w:bottom w:val="single" w:sz="4"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r>
      <w:tr w:rsidR="00D46217" w:rsidRPr="002C66C9" w:rsidTr="006D220B">
        <w:trPr>
          <w:trHeight w:val="315"/>
        </w:trPr>
        <w:tc>
          <w:tcPr>
            <w:tcW w:w="720" w:type="dxa"/>
            <w:vMerge/>
            <w:tcBorders>
              <w:left w:val="single" w:sz="12" w:space="0" w:color="auto"/>
              <w:right w:val="single" w:sz="4" w:space="0" w:color="auto"/>
            </w:tcBorders>
            <w:noWrap/>
            <w:tcMar>
              <w:left w:w="29" w:type="dxa"/>
              <w:right w:w="29" w:type="dxa"/>
            </w:tcMar>
            <w:vAlign w:val="bottom"/>
            <w:hideMark/>
          </w:tcPr>
          <w:p w:rsidR="00D46217" w:rsidRPr="002C66C9" w:rsidRDefault="00D46217" w:rsidP="00E74317">
            <w:pPr>
              <w:spacing w:after="0"/>
              <w:rPr>
                <w:rFonts w:asciiTheme="minorHAnsi" w:eastAsia="Times New Roman" w:hAnsiTheme="minorHAnsi" w:cs="Calibri"/>
                <w:color w:val="000000"/>
                <w:sz w:val="20"/>
                <w:szCs w:val="24"/>
              </w:rPr>
            </w:pPr>
          </w:p>
        </w:tc>
        <w:tc>
          <w:tcPr>
            <w:tcW w:w="720" w:type="dxa"/>
            <w:tcBorders>
              <w:top w:val="nil"/>
              <w:left w:val="nil"/>
              <w:bottom w:val="single" w:sz="4" w:space="0" w:color="auto"/>
              <w:right w:val="single" w:sz="12" w:space="0" w:color="auto"/>
            </w:tcBorders>
            <w:noWrap/>
            <w:tcMar>
              <w:left w:w="29" w:type="dxa"/>
              <w:right w:w="29" w:type="dxa"/>
            </w:tcMar>
            <w:vAlign w:val="bottom"/>
            <w:hideMark/>
          </w:tcPr>
          <w:p w:rsidR="00D46217" w:rsidRPr="002C66C9" w:rsidRDefault="00D46217" w:rsidP="00E74317">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NSPEC</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83%</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89%</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83%</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92%</w:t>
            </w:r>
          </w:p>
        </w:tc>
        <w:tc>
          <w:tcPr>
            <w:tcW w:w="630" w:type="dxa"/>
            <w:tcBorders>
              <w:top w:val="nil"/>
              <w:left w:val="single" w:sz="12" w:space="0" w:color="auto"/>
              <w:bottom w:val="single" w:sz="4"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82%</w:t>
            </w:r>
          </w:p>
        </w:tc>
        <w:tc>
          <w:tcPr>
            <w:tcW w:w="720" w:type="dxa"/>
            <w:tcBorders>
              <w:top w:val="nil"/>
              <w:left w:val="nil"/>
              <w:bottom w:val="single" w:sz="4"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78%</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81%</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57%</w:t>
            </w:r>
          </w:p>
        </w:tc>
        <w:tc>
          <w:tcPr>
            <w:tcW w:w="720" w:type="dxa"/>
            <w:tcBorders>
              <w:top w:val="nil"/>
              <w:left w:val="nil"/>
              <w:bottom w:val="single" w:sz="4"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83%</w:t>
            </w:r>
          </w:p>
        </w:tc>
        <w:tc>
          <w:tcPr>
            <w:tcW w:w="630" w:type="dxa"/>
            <w:tcBorders>
              <w:top w:val="nil"/>
              <w:left w:val="single" w:sz="12" w:space="0" w:color="auto"/>
              <w:bottom w:val="single" w:sz="4"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86%</w:t>
            </w:r>
          </w:p>
        </w:tc>
        <w:tc>
          <w:tcPr>
            <w:tcW w:w="810" w:type="dxa"/>
            <w:tcBorders>
              <w:top w:val="nil"/>
              <w:left w:val="nil"/>
              <w:bottom w:val="single" w:sz="4"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85%</w:t>
            </w:r>
          </w:p>
        </w:tc>
      </w:tr>
      <w:tr w:rsidR="00D46217" w:rsidRPr="002C66C9" w:rsidTr="006D220B">
        <w:trPr>
          <w:trHeight w:val="315"/>
        </w:trPr>
        <w:tc>
          <w:tcPr>
            <w:tcW w:w="720" w:type="dxa"/>
            <w:vMerge/>
            <w:tcBorders>
              <w:left w:val="single" w:sz="12" w:space="0" w:color="auto"/>
              <w:bottom w:val="single" w:sz="12" w:space="0" w:color="auto"/>
              <w:right w:val="single" w:sz="4" w:space="0" w:color="auto"/>
            </w:tcBorders>
            <w:noWrap/>
            <w:tcMar>
              <w:left w:w="29" w:type="dxa"/>
              <w:right w:w="29" w:type="dxa"/>
            </w:tcMar>
            <w:vAlign w:val="bottom"/>
            <w:hideMark/>
          </w:tcPr>
          <w:p w:rsidR="00D46217" w:rsidRPr="002C66C9" w:rsidRDefault="00D46217" w:rsidP="00E74317">
            <w:pPr>
              <w:spacing w:after="0"/>
              <w:rPr>
                <w:rFonts w:asciiTheme="minorHAnsi" w:eastAsia="Times New Roman" w:hAnsiTheme="minorHAnsi" w:cs="Calibri"/>
                <w:color w:val="000000"/>
                <w:sz w:val="20"/>
                <w:szCs w:val="24"/>
              </w:rPr>
            </w:pPr>
          </w:p>
        </w:tc>
        <w:tc>
          <w:tcPr>
            <w:tcW w:w="720" w:type="dxa"/>
            <w:tcBorders>
              <w:top w:val="nil"/>
              <w:left w:val="nil"/>
              <w:bottom w:val="single" w:sz="12" w:space="0" w:color="auto"/>
              <w:right w:val="single" w:sz="12" w:space="0" w:color="auto"/>
            </w:tcBorders>
            <w:noWrap/>
            <w:tcMar>
              <w:left w:w="29" w:type="dxa"/>
              <w:right w:w="29" w:type="dxa"/>
            </w:tcMar>
            <w:vAlign w:val="bottom"/>
            <w:hideMark/>
          </w:tcPr>
          <w:p w:rsidR="00D46217" w:rsidRPr="002C66C9" w:rsidRDefault="00D46217" w:rsidP="00E74317">
            <w:pPr>
              <w:spacing w:after="0"/>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WHITE</w:t>
            </w:r>
          </w:p>
        </w:tc>
        <w:tc>
          <w:tcPr>
            <w:tcW w:w="630" w:type="dxa"/>
            <w:tcBorders>
              <w:top w:val="nil"/>
              <w:left w:val="single" w:sz="12" w:space="0" w:color="auto"/>
              <w:bottom w:val="single" w:sz="12"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50%</w:t>
            </w:r>
          </w:p>
        </w:tc>
        <w:tc>
          <w:tcPr>
            <w:tcW w:w="720" w:type="dxa"/>
            <w:tcBorders>
              <w:top w:val="nil"/>
              <w:left w:val="nil"/>
              <w:bottom w:val="single" w:sz="12"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88%</w:t>
            </w:r>
          </w:p>
        </w:tc>
        <w:tc>
          <w:tcPr>
            <w:tcW w:w="630" w:type="dxa"/>
            <w:tcBorders>
              <w:top w:val="nil"/>
              <w:left w:val="single" w:sz="12" w:space="0" w:color="auto"/>
              <w:bottom w:val="single" w:sz="12"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75%</w:t>
            </w:r>
          </w:p>
        </w:tc>
        <w:tc>
          <w:tcPr>
            <w:tcW w:w="720" w:type="dxa"/>
            <w:tcBorders>
              <w:top w:val="nil"/>
              <w:left w:val="nil"/>
              <w:bottom w:val="single" w:sz="12"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79%</w:t>
            </w:r>
          </w:p>
        </w:tc>
        <w:tc>
          <w:tcPr>
            <w:tcW w:w="630" w:type="dxa"/>
            <w:tcBorders>
              <w:top w:val="nil"/>
              <w:left w:val="single" w:sz="12" w:space="0" w:color="auto"/>
              <w:bottom w:val="single" w:sz="12" w:space="0" w:color="auto"/>
              <w:right w:val="single" w:sz="4"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100%</w:t>
            </w:r>
          </w:p>
        </w:tc>
        <w:tc>
          <w:tcPr>
            <w:tcW w:w="720" w:type="dxa"/>
            <w:tcBorders>
              <w:top w:val="nil"/>
              <w:left w:val="nil"/>
              <w:bottom w:val="single" w:sz="12" w:space="0" w:color="auto"/>
              <w:right w:val="single" w:sz="12" w:space="0" w:color="auto"/>
            </w:tcBorders>
            <w:noWrap/>
            <w:tcMar>
              <w:left w:w="29" w:type="dxa"/>
              <w:right w:w="29" w:type="dxa"/>
            </w:tcMar>
            <w:vAlign w:val="center"/>
            <w:hideMark/>
          </w:tcPr>
          <w:p w:rsidR="00D46217" w:rsidRPr="002C66C9" w:rsidRDefault="00D46217" w:rsidP="006D220B">
            <w:pPr>
              <w:spacing w:after="0"/>
              <w:jc w:val="center"/>
              <w:rPr>
                <w:rFonts w:asciiTheme="minorHAnsi" w:eastAsia="Times New Roman" w:hAnsiTheme="minorHAnsi" w:cs="Calibri"/>
                <w:color w:val="000000"/>
                <w:sz w:val="20"/>
                <w:szCs w:val="24"/>
              </w:rPr>
            </w:pPr>
            <w:r w:rsidRPr="002C66C9">
              <w:rPr>
                <w:rFonts w:asciiTheme="minorHAnsi" w:eastAsia="Times New Roman" w:hAnsiTheme="minorHAnsi" w:cs="Calibri"/>
                <w:color w:val="000000"/>
                <w:sz w:val="20"/>
                <w:szCs w:val="24"/>
              </w:rPr>
              <w:t>50%</w:t>
            </w:r>
          </w:p>
        </w:tc>
        <w:tc>
          <w:tcPr>
            <w:tcW w:w="630" w:type="dxa"/>
            <w:tcBorders>
              <w:top w:val="nil"/>
              <w:left w:val="single" w:sz="12" w:space="0" w:color="auto"/>
              <w:bottom w:val="single" w:sz="12" w:space="0" w:color="auto"/>
              <w:right w:val="single" w:sz="4"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57%</w:t>
            </w:r>
          </w:p>
        </w:tc>
        <w:tc>
          <w:tcPr>
            <w:tcW w:w="720" w:type="dxa"/>
            <w:tcBorders>
              <w:top w:val="nil"/>
              <w:left w:val="nil"/>
              <w:bottom w:val="single" w:sz="12" w:space="0" w:color="auto"/>
              <w:right w:val="single" w:sz="12" w:space="0" w:color="auto"/>
            </w:tcBorders>
            <w:tcMar>
              <w:left w:w="29" w:type="dxa"/>
              <w:right w:w="29" w:type="dxa"/>
            </w:tcMar>
            <w:vAlign w:val="center"/>
          </w:tcPr>
          <w:p w:rsidR="00D46217" w:rsidRPr="002C66C9"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83</w:t>
            </w:r>
          </w:p>
        </w:tc>
        <w:tc>
          <w:tcPr>
            <w:tcW w:w="630" w:type="dxa"/>
            <w:tcBorders>
              <w:top w:val="nil"/>
              <w:left w:val="single" w:sz="12" w:space="0" w:color="auto"/>
              <w:bottom w:val="single" w:sz="12" w:space="0" w:color="auto"/>
              <w:right w:val="single" w:sz="4"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720" w:type="dxa"/>
            <w:tcBorders>
              <w:top w:val="nil"/>
              <w:left w:val="nil"/>
              <w:bottom w:val="single" w:sz="12" w:space="0" w:color="auto"/>
              <w:right w:val="single" w:sz="12" w:space="0" w:color="auto"/>
            </w:tcBorders>
            <w:tcMar>
              <w:left w:w="29" w:type="dxa"/>
              <w:right w:w="29" w:type="dxa"/>
            </w:tcMar>
            <w:vAlign w:val="center"/>
          </w:tcPr>
          <w:p w:rsidR="00D46217" w:rsidRPr="002C66C9" w:rsidRDefault="00D46217"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630" w:type="dxa"/>
            <w:tcBorders>
              <w:top w:val="nil"/>
              <w:left w:val="single" w:sz="12" w:space="0" w:color="auto"/>
              <w:bottom w:val="single" w:sz="12" w:space="0" w:color="auto"/>
              <w:right w:val="single" w:sz="4"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100%</w:t>
            </w:r>
          </w:p>
        </w:tc>
        <w:tc>
          <w:tcPr>
            <w:tcW w:w="810" w:type="dxa"/>
            <w:tcBorders>
              <w:top w:val="nil"/>
              <w:left w:val="nil"/>
              <w:bottom w:val="single" w:sz="12" w:space="0" w:color="auto"/>
              <w:right w:val="single" w:sz="12" w:space="0" w:color="auto"/>
            </w:tcBorders>
            <w:tcMar>
              <w:left w:w="29" w:type="dxa"/>
              <w:right w:w="29" w:type="dxa"/>
            </w:tcMar>
            <w:vAlign w:val="center"/>
          </w:tcPr>
          <w:p w:rsidR="00D46217" w:rsidRDefault="006D220B" w:rsidP="006D220B">
            <w:pPr>
              <w:spacing w:after="0"/>
              <w:jc w:val="center"/>
              <w:rPr>
                <w:rFonts w:asciiTheme="minorHAnsi" w:eastAsia="Times New Roman" w:hAnsiTheme="minorHAnsi" w:cs="Calibri"/>
                <w:color w:val="000000"/>
                <w:sz w:val="20"/>
                <w:szCs w:val="24"/>
              </w:rPr>
            </w:pPr>
            <w:r>
              <w:rPr>
                <w:rFonts w:asciiTheme="minorHAnsi" w:eastAsia="Times New Roman" w:hAnsiTheme="minorHAnsi" w:cs="Calibri"/>
                <w:color w:val="000000"/>
                <w:sz w:val="20"/>
                <w:szCs w:val="24"/>
              </w:rPr>
              <w:t>71%</w:t>
            </w:r>
          </w:p>
        </w:tc>
      </w:tr>
    </w:tbl>
    <w:p w:rsidR="00DF274F" w:rsidRPr="002C66C9" w:rsidRDefault="00DF274F" w:rsidP="00DF274F">
      <w:pPr>
        <w:spacing w:after="0"/>
        <w:jc w:val="both"/>
        <w:rPr>
          <w:rFonts w:asciiTheme="minorHAnsi" w:eastAsia="Times New Roman" w:hAnsiTheme="minorHAnsi" w:cs="Arial"/>
          <w:i/>
          <w:sz w:val="18"/>
          <w:szCs w:val="18"/>
        </w:rPr>
      </w:pPr>
    </w:p>
    <w:p w:rsidR="00DF274F" w:rsidRPr="002C66C9" w:rsidRDefault="00DF274F" w:rsidP="00DF274F">
      <w:pPr>
        <w:spacing w:after="0" w:line="259" w:lineRule="auto"/>
        <w:rPr>
          <w:rFonts w:asciiTheme="minorHAnsi" w:eastAsia="Times New Roman" w:hAnsiTheme="minorHAnsi" w:cs="Arial"/>
          <w:i/>
          <w:sz w:val="20"/>
          <w:szCs w:val="20"/>
        </w:rPr>
      </w:pPr>
      <w:r w:rsidRPr="002C66C9">
        <w:rPr>
          <w:rFonts w:asciiTheme="minorHAnsi" w:eastAsia="Times New Roman" w:hAnsiTheme="minorHAnsi" w:cs="Arial"/>
          <w:i/>
          <w:sz w:val="20"/>
          <w:szCs w:val="20"/>
        </w:rPr>
        <w:t>Employment/Post-Graduation Outcomes</w:t>
      </w:r>
    </w:p>
    <w:p w:rsidR="00DF274F" w:rsidRPr="002C66C9" w:rsidRDefault="00DF274F" w:rsidP="00DF274F">
      <w:pPr>
        <w:spacing w:after="160" w:line="259" w:lineRule="auto"/>
        <w:jc w:val="both"/>
        <w:rPr>
          <w:rFonts w:asciiTheme="minorHAnsi" w:eastAsia="Times New Roman" w:hAnsiTheme="minorHAnsi" w:cs="Arial"/>
          <w:i/>
          <w:sz w:val="20"/>
          <w:szCs w:val="20"/>
        </w:rPr>
      </w:pPr>
      <w:r w:rsidRPr="002C66C9">
        <w:rPr>
          <w:rFonts w:asciiTheme="minorHAnsi" w:eastAsia="Times New Roman" w:hAnsiTheme="minorHAnsi" w:cs="Arial"/>
          <w:sz w:val="20"/>
          <w:szCs w:val="20"/>
        </w:rPr>
        <w:t xml:space="preserve">Successful employment for SPH graduates is a measure of student achievement. To conform to new accreditation guidelines set forth by CEPH and to demonstrate a true reflection of our graduates’ employment success, SPH measures student employment one-year post-graduation. CEPH, as well as the ASPPH, sets an expectation that the job placement rate for public health graduates should meet or exceed 80 percent. The School of Public Health exceeds this expectation set forth by its accreditor, CEPH. The school has greatly improved its tracking rate and maintains high rates of employment or enrollment in further education for each public health degree as shown in Table 8.1.63 below. The school aims to achieve employment of 100% employment one-year post-graduation. Per ASPPH guidelines, the employment rates presented account for graduates who are employed, participating in a fellowship/residency and those who are continuing their education. </w:t>
      </w:r>
    </w:p>
    <w:p w:rsidR="00DF274F" w:rsidRPr="002C66C9" w:rsidRDefault="00DF274F" w:rsidP="00DF274F">
      <w:pPr>
        <w:jc w:val="both"/>
        <w:rPr>
          <w:rFonts w:asciiTheme="minorHAnsi" w:eastAsia="Times New Roman" w:hAnsiTheme="minorHAnsi" w:cs="Arial"/>
          <w:sz w:val="20"/>
          <w:szCs w:val="20"/>
        </w:rPr>
      </w:pPr>
      <w:r w:rsidRPr="002C66C9">
        <w:rPr>
          <w:rFonts w:asciiTheme="minorHAnsi" w:eastAsia="Times New Roman" w:hAnsiTheme="minorHAnsi" w:cs="Arial"/>
          <w:i/>
          <w:sz w:val="20"/>
          <w:szCs w:val="20"/>
        </w:rPr>
        <w:t>Note:</w:t>
      </w:r>
      <w:r w:rsidRPr="002C66C9">
        <w:rPr>
          <w:rFonts w:asciiTheme="minorHAnsi" w:eastAsia="Times New Roman" w:hAnsiTheme="minorHAnsi" w:cs="Arial"/>
          <w:sz w:val="20"/>
          <w:szCs w:val="20"/>
        </w:rPr>
        <w:t xml:space="preserve"> </w:t>
      </w:r>
      <w:r w:rsidRPr="002C66C9">
        <w:rPr>
          <w:rFonts w:asciiTheme="minorHAnsi" w:eastAsia="Times New Roman" w:hAnsiTheme="minorHAnsi" w:cs="Arial"/>
          <w:i/>
          <w:sz w:val="20"/>
          <w:szCs w:val="20"/>
        </w:rPr>
        <w:t xml:space="preserve">Data reported demonstrates the placement rate of all students who SPH is able to find via LinkedIn, or who participated in the alumni survey that is conducted one-year post-graduation. Graduates who cannot be found are counted as “unknown” and are not factored into the calculation for placement rate per the formula provided by ASPPH and CEPH. </w:t>
      </w:r>
    </w:p>
    <w:p w:rsidR="00DF274F" w:rsidRPr="002C66C9" w:rsidRDefault="00DF274F" w:rsidP="00DF274F">
      <w:pPr>
        <w:keepNext/>
        <w:pBdr>
          <w:left w:val="single" w:sz="4" w:space="4" w:color="D9D9D9" w:themeColor="background1" w:themeShade="D9"/>
          <w:right w:val="single" w:sz="4" w:space="20" w:color="D9D9D9" w:themeColor="background1" w:themeShade="D9"/>
        </w:pBdr>
        <w:spacing w:after="0"/>
        <w:rPr>
          <w:rFonts w:asciiTheme="minorHAnsi" w:eastAsiaTheme="minorEastAsia" w:hAnsiTheme="minorHAnsi" w:cs="Arial"/>
          <w:sz w:val="20"/>
          <w:szCs w:val="20"/>
        </w:rPr>
      </w:pPr>
      <w:r w:rsidRPr="002C66C9">
        <w:rPr>
          <w:rFonts w:asciiTheme="minorHAnsi" w:eastAsiaTheme="minorEastAsia" w:hAnsiTheme="minorHAnsi" w:cs="Arial"/>
          <w:b/>
          <w:sz w:val="20"/>
          <w:szCs w:val="20"/>
        </w:rPr>
        <w:lastRenderedPageBreak/>
        <w:t xml:space="preserve">Table 8.1.63. </w:t>
      </w:r>
      <w:r w:rsidRPr="002C66C9">
        <w:rPr>
          <w:rFonts w:asciiTheme="minorHAnsi" w:eastAsiaTheme="minorEastAsia" w:hAnsiTheme="minorHAnsi" w:cs="Arial"/>
          <w:sz w:val="20"/>
          <w:szCs w:val="20"/>
        </w:rPr>
        <w:t>Graduates AY</w:t>
      </w:r>
      <w:r w:rsidR="005C03F4">
        <w:rPr>
          <w:rFonts w:asciiTheme="minorHAnsi" w:eastAsiaTheme="minorEastAsia" w:hAnsiTheme="minorHAnsi" w:cs="Arial"/>
          <w:sz w:val="20"/>
          <w:szCs w:val="20"/>
        </w:rPr>
        <w:t xml:space="preserve"> 20</w:t>
      </w:r>
      <w:r w:rsidRPr="002C66C9">
        <w:rPr>
          <w:rFonts w:asciiTheme="minorHAnsi" w:eastAsiaTheme="minorEastAsia" w:hAnsiTheme="minorHAnsi" w:cs="Arial"/>
          <w:sz w:val="20"/>
          <w:szCs w:val="20"/>
        </w:rPr>
        <w:t>16-</w:t>
      </w:r>
      <w:r w:rsidR="005C03F4" w:rsidRPr="002C66C9">
        <w:rPr>
          <w:rFonts w:asciiTheme="minorHAnsi" w:eastAsiaTheme="minorEastAsia" w:hAnsiTheme="minorHAnsi" w:cs="Arial"/>
          <w:sz w:val="20"/>
          <w:szCs w:val="20"/>
        </w:rPr>
        <w:t>AY</w:t>
      </w:r>
      <w:r w:rsidR="005C03F4">
        <w:rPr>
          <w:rFonts w:asciiTheme="minorHAnsi" w:eastAsiaTheme="minorEastAsia" w:hAnsiTheme="minorHAnsi" w:cs="Arial"/>
          <w:sz w:val="20"/>
          <w:szCs w:val="20"/>
        </w:rPr>
        <w:t xml:space="preserve"> 2021</w:t>
      </w:r>
      <w:r w:rsidRPr="002C66C9">
        <w:rPr>
          <w:rFonts w:asciiTheme="minorHAnsi" w:eastAsiaTheme="minorEastAsia" w:hAnsiTheme="minorHAnsi" w:cs="Arial"/>
          <w:sz w:val="20"/>
          <w:szCs w:val="20"/>
        </w:rPr>
        <w:t>, Post-Graduation Outcomes (Graduate Outcomes Report)</w:t>
      </w:r>
    </w:p>
    <w:tbl>
      <w:tblPr>
        <w:tblStyle w:val="TableGrid"/>
        <w:tblW w:w="0" w:type="auto"/>
        <w:tblLook w:val="04A0" w:firstRow="1" w:lastRow="0" w:firstColumn="1" w:lastColumn="0" w:noHBand="0" w:noVBand="1"/>
      </w:tblPr>
      <w:tblGrid>
        <w:gridCol w:w="1616"/>
        <w:gridCol w:w="1481"/>
        <w:gridCol w:w="1482"/>
        <w:gridCol w:w="1482"/>
        <w:gridCol w:w="1354"/>
        <w:gridCol w:w="1399"/>
        <w:gridCol w:w="1256"/>
      </w:tblGrid>
      <w:tr w:rsidR="005C03F4" w:rsidRPr="002C66C9" w:rsidTr="005C03F4">
        <w:tc>
          <w:tcPr>
            <w:tcW w:w="1616" w:type="dxa"/>
          </w:tcPr>
          <w:p w:rsidR="005C03F4" w:rsidRPr="002C66C9" w:rsidRDefault="005C03F4" w:rsidP="00BD7134">
            <w:pPr>
              <w:keepNext/>
              <w:spacing w:after="0"/>
              <w:jc w:val="center"/>
              <w:rPr>
                <w:rFonts w:asciiTheme="minorHAnsi" w:eastAsiaTheme="minorEastAsia" w:hAnsiTheme="minorHAnsi" w:cs="Arial"/>
                <w:b/>
              </w:rPr>
            </w:pPr>
            <w:r w:rsidRPr="002C66C9">
              <w:rPr>
                <w:rFonts w:asciiTheme="minorHAnsi" w:eastAsiaTheme="minorEastAsia" w:hAnsiTheme="minorHAnsi" w:cs="Arial"/>
                <w:b/>
              </w:rPr>
              <w:t>Degree Program</w:t>
            </w:r>
          </w:p>
        </w:tc>
        <w:tc>
          <w:tcPr>
            <w:tcW w:w="1481" w:type="dxa"/>
          </w:tcPr>
          <w:p w:rsidR="005C03F4" w:rsidRPr="002C66C9" w:rsidRDefault="005C03F4" w:rsidP="00BD7134">
            <w:pPr>
              <w:keepNext/>
              <w:spacing w:after="0"/>
              <w:jc w:val="center"/>
              <w:rPr>
                <w:rFonts w:asciiTheme="minorHAnsi" w:eastAsiaTheme="minorEastAsia" w:hAnsiTheme="minorHAnsi" w:cs="Arial"/>
                <w:b/>
              </w:rPr>
            </w:pPr>
            <w:r w:rsidRPr="002C66C9">
              <w:rPr>
                <w:rFonts w:asciiTheme="minorHAnsi" w:eastAsiaTheme="minorEastAsia" w:hAnsiTheme="minorHAnsi" w:cs="Arial"/>
                <w:b/>
              </w:rPr>
              <w:t>AY</w:t>
            </w:r>
            <w:r>
              <w:rPr>
                <w:rFonts w:asciiTheme="minorHAnsi" w:eastAsiaTheme="minorEastAsia" w:hAnsiTheme="minorHAnsi" w:cs="Arial"/>
                <w:b/>
              </w:rPr>
              <w:t xml:space="preserve"> 20</w:t>
            </w:r>
            <w:r w:rsidRPr="002C66C9">
              <w:rPr>
                <w:rFonts w:asciiTheme="minorHAnsi" w:eastAsiaTheme="minorEastAsia" w:hAnsiTheme="minorHAnsi" w:cs="Arial"/>
                <w:b/>
              </w:rPr>
              <w:t>16</w:t>
            </w:r>
          </w:p>
        </w:tc>
        <w:tc>
          <w:tcPr>
            <w:tcW w:w="1482" w:type="dxa"/>
          </w:tcPr>
          <w:p w:rsidR="005C03F4" w:rsidRPr="002C66C9" w:rsidRDefault="005C03F4" w:rsidP="00BD7134">
            <w:pPr>
              <w:keepNext/>
              <w:spacing w:after="0"/>
              <w:jc w:val="center"/>
              <w:rPr>
                <w:rFonts w:asciiTheme="minorHAnsi" w:eastAsiaTheme="minorEastAsia" w:hAnsiTheme="minorHAnsi" w:cs="Arial"/>
                <w:b/>
              </w:rPr>
            </w:pPr>
            <w:r w:rsidRPr="002C66C9">
              <w:rPr>
                <w:rFonts w:asciiTheme="minorHAnsi" w:eastAsiaTheme="minorEastAsia" w:hAnsiTheme="minorHAnsi" w:cs="Arial"/>
                <w:b/>
              </w:rPr>
              <w:t>AY</w:t>
            </w:r>
            <w:r>
              <w:rPr>
                <w:rFonts w:asciiTheme="minorHAnsi" w:eastAsiaTheme="minorEastAsia" w:hAnsiTheme="minorHAnsi" w:cs="Arial"/>
                <w:b/>
              </w:rPr>
              <w:t xml:space="preserve"> 20</w:t>
            </w:r>
            <w:r w:rsidRPr="002C66C9">
              <w:rPr>
                <w:rFonts w:asciiTheme="minorHAnsi" w:eastAsiaTheme="minorEastAsia" w:hAnsiTheme="minorHAnsi" w:cs="Arial"/>
                <w:b/>
              </w:rPr>
              <w:t>17</w:t>
            </w:r>
          </w:p>
        </w:tc>
        <w:tc>
          <w:tcPr>
            <w:tcW w:w="1482" w:type="dxa"/>
          </w:tcPr>
          <w:p w:rsidR="005C03F4" w:rsidRPr="002C66C9" w:rsidRDefault="005C03F4" w:rsidP="00BD7134">
            <w:pPr>
              <w:keepNext/>
              <w:spacing w:after="0"/>
              <w:jc w:val="center"/>
              <w:rPr>
                <w:rFonts w:asciiTheme="minorHAnsi" w:eastAsiaTheme="minorEastAsia" w:hAnsiTheme="minorHAnsi" w:cs="Arial"/>
                <w:b/>
              </w:rPr>
            </w:pPr>
            <w:r w:rsidRPr="002C66C9">
              <w:rPr>
                <w:rFonts w:asciiTheme="minorHAnsi" w:eastAsiaTheme="minorEastAsia" w:hAnsiTheme="minorHAnsi" w:cs="Arial"/>
                <w:b/>
              </w:rPr>
              <w:t>AY</w:t>
            </w:r>
            <w:r>
              <w:rPr>
                <w:rFonts w:asciiTheme="minorHAnsi" w:eastAsiaTheme="minorEastAsia" w:hAnsiTheme="minorHAnsi" w:cs="Arial"/>
                <w:b/>
              </w:rPr>
              <w:t xml:space="preserve"> 20</w:t>
            </w:r>
            <w:r w:rsidRPr="002C66C9">
              <w:rPr>
                <w:rFonts w:asciiTheme="minorHAnsi" w:eastAsiaTheme="minorEastAsia" w:hAnsiTheme="minorHAnsi" w:cs="Arial"/>
                <w:b/>
              </w:rPr>
              <w:t>18</w:t>
            </w:r>
          </w:p>
        </w:tc>
        <w:tc>
          <w:tcPr>
            <w:tcW w:w="1354" w:type="dxa"/>
          </w:tcPr>
          <w:p w:rsidR="005C03F4" w:rsidRPr="002C66C9" w:rsidRDefault="005C03F4" w:rsidP="00BD7134">
            <w:pPr>
              <w:keepNext/>
              <w:spacing w:after="0"/>
              <w:jc w:val="center"/>
              <w:rPr>
                <w:rFonts w:asciiTheme="minorHAnsi" w:eastAsiaTheme="minorEastAsia" w:hAnsiTheme="minorHAnsi" w:cs="Arial"/>
                <w:b/>
              </w:rPr>
            </w:pPr>
            <w:r>
              <w:rPr>
                <w:rFonts w:asciiTheme="minorHAnsi" w:eastAsiaTheme="minorEastAsia" w:hAnsiTheme="minorHAnsi" w:cs="Arial"/>
                <w:b/>
              </w:rPr>
              <w:t>AY 2019</w:t>
            </w:r>
          </w:p>
        </w:tc>
        <w:tc>
          <w:tcPr>
            <w:tcW w:w="1399" w:type="dxa"/>
          </w:tcPr>
          <w:p w:rsidR="005C03F4" w:rsidRPr="002C66C9" w:rsidRDefault="005C03F4" w:rsidP="00BD7134">
            <w:pPr>
              <w:keepNext/>
              <w:spacing w:after="0"/>
              <w:jc w:val="center"/>
              <w:rPr>
                <w:rFonts w:asciiTheme="minorHAnsi" w:eastAsiaTheme="minorEastAsia" w:hAnsiTheme="minorHAnsi" w:cs="Arial"/>
                <w:b/>
              </w:rPr>
            </w:pPr>
            <w:r>
              <w:rPr>
                <w:rFonts w:asciiTheme="minorHAnsi" w:eastAsiaTheme="minorEastAsia" w:hAnsiTheme="minorHAnsi" w:cs="Arial"/>
                <w:b/>
              </w:rPr>
              <w:t>AY 2020</w:t>
            </w:r>
          </w:p>
        </w:tc>
        <w:tc>
          <w:tcPr>
            <w:tcW w:w="1256" w:type="dxa"/>
          </w:tcPr>
          <w:p w:rsidR="005C03F4" w:rsidRDefault="005C03F4" w:rsidP="00BD7134">
            <w:pPr>
              <w:keepNext/>
              <w:spacing w:after="0"/>
              <w:jc w:val="center"/>
              <w:rPr>
                <w:rFonts w:asciiTheme="minorHAnsi" w:eastAsiaTheme="minorEastAsia" w:hAnsiTheme="minorHAnsi" w:cs="Arial"/>
                <w:b/>
              </w:rPr>
            </w:pPr>
            <w:r>
              <w:rPr>
                <w:rFonts w:asciiTheme="minorHAnsi" w:eastAsiaTheme="minorEastAsia" w:hAnsiTheme="minorHAnsi" w:cs="Arial"/>
                <w:b/>
              </w:rPr>
              <w:t>AY 2021</w:t>
            </w:r>
          </w:p>
        </w:tc>
      </w:tr>
      <w:tr w:rsidR="005C03F4" w:rsidRPr="002C66C9" w:rsidTr="005C03F4">
        <w:tc>
          <w:tcPr>
            <w:tcW w:w="1616" w:type="dxa"/>
          </w:tcPr>
          <w:p w:rsidR="005C03F4" w:rsidRPr="002C66C9" w:rsidRDefault="005C03F4" w:rsidP="00BD7134">
            <w:pPr>
              <w:keepNext/>
              <w:spacing w:after="0"/>
              <w:jc w:val="center"/>
              <w:rPr>
                <w:rFonts w:asciiTheme="minorHAnsi" w:eastAsiaTheme="minorEastAsia" w:hAnsiTheme="minorHAnsi" w:cs="Arial"/>
              </w:rPr>
            </w:pPr>
            <w:r w:rsidRPr="002C66C9">
              <w:rPr>
                <w:rFonts w:asciiTheme="minorHAnsi" w:eastAsiaTheme="minorEastAsia" w:hAnsiTheme="minorHAnsi" w:cs="Arial"/>
              </w:rPr>
              <w:t>M.P.H.</w:t>
            </w:r>
          </w:p>
        </w:tc>
        <w:tc>
          <w:tcPr>
            <w:tcW w:w="1481" w:type="dxa"/>
          </w:tcPr>
          <w:p w:rsidR="005C03F4" w:rsidRPr="002C66C9" w:rsidRDefault="005C03F4" w:rsidP="00BD7134">
            <w:pPr>
              <w:keepNext/>
              <w:spacing w:after="0"/>
              <w:jc w:val="center"/>
              <w:rPr>
                <w:rFonts w:asciiTheme="minorHAnsi" w:eastAsiaTheme="minorEastAsia" w:hAnsiTheme="minorHAnsi" w:cs="Arial"/>
              </w:rPr>
            </w:pPr>
            <w:r w:rsidRPr="002C66C9">
              <w:rPr>
                <w:rFonts w:asciiTheme="minorHAnsi" w:eastAsiaTheme="minorEastAsia" w:hAnsiTheme="minorHAnsi" w:cs="Arial"/>
              </w:rPr>
              <w:t>100%</w:t>
            </w:r>
          </w:p>
        </w:tc>
        <w:tc>
          <w:tcPr>
            <w:tcW w:w="1482" w:type="dxa"/>
          </w:tcPr>
          <w:p w:rsidR="005C03F4" w:rsidRPr="002C66C9" w:rsidRDefault="005C03F4" w:rsidP="00BD7134">
            <w:pPr>
              <w:keepNext/>
              <w:spacing w:after="0"/>
              <w:jc w:val="center"/>
              <w:rPr>
                <w:rFonts w:asciiTheme="minorHAnsi" w:eastAsiaTheme="minorEastAsia" w:hAnsiTheme="minorHAnsi" w:cs="Arial"/>
              </w:rPr>
            </w:pPr>
            <w:r w:rsidRPr="002C66C9">
              <w:rPr>
                <w:rFonts w:asciiTheme="minorHAnsi" w:eastAsiaTheme="minorEastAsia" w:hAnsiTheme="minorHAnsi" w:cs="Arial"/>
              </w:rPr>
              <w:t>99%</w:t>
            </w:r>
          </w:p>
        </w:tc>
        <w:tc>
          <w:tcPr>
            <w:tcW w:w="1482" w:type="dxa"/>
          </w:tcPr>
          <w:p w:rsidR="005C03F4" w:rsidRPr="002C66C9" w:rsidRDefault="005C03F4" w:rsidP="00BD7134">
            <w:pPr>
              <w:keepNext/>
              <w:spacing w:after="0"/>
              <w:jc w:val="center"/>
              <w:rPr>
                <w:rFonts w:asciiTheme="minorHAnsi" w:eastAsiaTheme="minorEastAsia" w:hAnsiTheme="minorHAnsi" w:cs="Arial"/>
                <w:i/>
              </w:rPr>
            </w:pPr>
            <w:r w:rsidRPr="002C66C9">
              <w:rPr>
                <w:rFonts w:asciiTheme="minorHAnsi" w:eastAsiaTheme="minorEastAsia" w:hAnsiTheme="minorHAnsi" w:cs="Arial"/>
              </w:rPr>
              <w:t>98%</w:t>
            </w:r>
          </w:p>
        </w:tc>
        <w:tc>
          <w:tcPr>
            <w:tcW w:w="1354" w:type="dxa"/>
          </w:tcPr>
          <w:p w:rsidR="005C03F4" w:rsidRPr="002C66C9" w:rsidRDefault="005C03F4" w:rsidP="00BD7134">
            <w:pPr>
              <w:keepNext/>
              <w:spacing w:after="0"/>
              <w:jc w:val="center"/>
              <w:rPr>
                <w:rFonts w:asciiTheme="minorHAnsi" w:eastAsiaTheme="minorEastAsia" w:hAnsiTheme="minorHAnsi" w:cs="Arial"/>
              </w:rPr>
            </w:pPr>
            <w:r>
              <w:rPr>
                <w:rFonts w:asciiTheme="minorHAnsi" w:eastAsiaTheme="minorEastAsia" w:hAnsiTheme="minorHAnsi" w:cs="Arial"/>
              </w:rPr>
              <w:t>95%</w:t>
            </w:r>
          </w:p>
        </w:tc>
        <w:tc>
          <w:tcPr>
            <w:tcW w:w="1399" w:type="dxa"/>
          </w:tcPr>
          <w:p w:rsidR="005C03F4" w:rsidRDefault="005C03F4" w:rsidP="00BD7134">
            <w:pPr>
              <w:keepNext/>
              <w:spacing w:after="0"/>
              <w:jc w:val="center"/>
              <w:rPr>
                <w:rFonts w:asciiTheme="minorHAnsi" w:eastAsiaTheme="minorEastAsia" w:hAnsiTheme="minorHAnsi" w:cs="Arial"/>
              </w:rPr>
            </w:pPr>
            <w:r>
              <w:rPr>
                <w:rFonts w:asciiTheme="minorHAnsi" w:eastAsiaTheme="minorEastAsia" w:hAnsiTheme="minorHAnsi" w:cs="Arial"/>
              </w:rPr>
              <w:t>97%</w:t>
            </w:r>
          </w:p>
          <w:p w:rsidR="005C03F4" w:rsidRPr="0064288E" w:rsidRDefault="005C03F4" w:rsidP="00BD7134">
            <w:pPr>
              <w:keepNext/>
              <w:spacing w:after="0"/>
              <w:jc w:val="center"/>
              <w:rPr>
                <w:rFonts w:asciiTheme="minorHAnsi" w:eastAsiaTheme="minorEastAsia" w:hAnsiTheme="minorHAnsi" w:cs="Arial"/>
                <w:i/>
                <w:sz w:val="16"/>
                <w:szCs w:val="16"/>
              </w:rPr>
            </w:pPr>
            <w:r w:rsidRPr="0064288E">
              <w:rPr>
                <w:rFonts w:asciiTheme="minorHAnsi" w:eastAsiaTheme="minorEastAsia" w:hAnsiTheme="minorHAnsi" w:cs="Arial"/>
                <w:i/>
                <w:sz w:val="16"/>
                <w:szCs w:val="16"/>
              </w:rPr>
              <w:t>(11% unknown)</w:t>
            </w:r>
          </w:p>
        </w:tc>
        <w:tc>
          <w:tcPr>
            <w:tcW w:w="1256" w:type="dxa"/>
          </w:tcPr>
          <w:p w:rsidR="005C03F4" w:rsidRDefault="006D220B" w:rsidP="00BD7134">
            <w:pPr>
              <w:keepNext/>
              <w:spacing w:after="0"/>
              <w:jc w:val="center"/>
              <w:rPr>
                <w:rFonts w:asciiTheme="minorHAnsi" w:eastAsiaTheme="minorEastAsia" w:hAnsiTheme="minorHAnsi" w:cs="Arial"/>
              </w:rPr>
            </w:pPr>
            <w:r>
              <w:rPr>
                <w:rFonts w:asciiTheme="minorHAnsi" w:eastAsiaTheme="minorEastAsia" w:hAnsiTheme="minorHAnsi" w:cs="Arial"/>
              </w:rPr>
              <w:t>98%</w:t>
            </w:r>
          </w:p>
          <w:p w:rsidR="006D220B" w:rsidRDefault="006D220B" w:rsidP="006D220B">
            <w:pPr>
              <w:keepNext/>
              <w:spacing w:after="0"/>
              <w:jc w:val="center"/>
              <w:rPr>
                <w:rFonts w:asciiTheme="minorHAnsi" w:eastAsiaTheme="minorEastAsia" w:hAnsiTheme="minorHAnsi" w:cs="Arial"/>
              </w:rPr>
            </w:pPr>
            <w:r w:rsidRPr="0064288E">
              <w:rPr>
                <w:rFonts w:asciiTheme="minorHAnsi" w:eastAsiaTheme="minorEastAsia" w:hAnsiTheme="minorHAnsi" w:cs="Arial"/>
                <w:i/>
                <w:sz w:val="16"/>
                <w:szCs w:val="16"/>
              </w:rPr>
              <w:t>(1</w:t>
            </w:r>
            <w:r>
              <w:rPr>
                <w:rFonts w:asciiTheme="minorHAnsi" w:eastAsiaTheme="minorEastAsia" w:hAnsiTheme="minorHAnsi" w:cs="Arial"/>
                <w:i/>
                <w:sz w:val="16"/>
                <w:szCs w:val="16"/>
              </w:rPr>
              <w:t>0</w:t>
            </w:r>
            <w:r w:rsidRPr="0064288E">
              <w:rPr>
                <w:rFonts w:asciiTheme="minorHAnsi" w:eastAsiaTheme="minorEastAsia" w:hAnsiTheme="minorHAnsi" w:cs="Arial"/>
                <w:i/>
                <w:sz w:val="16"/>
                <w:szCs w:val="16"/>
              </w:rPr>
              <w:t>% unknown)</w:t>
            </w:r>
          </w:p>
        </w:tc>
      </w:tr>
      <w:tr w:rsidR="005C03F4" w:rsidRPr="002C66C9" w:rsidTr="005C03F4">
        <w:tc>
          <w:tcPr>
            <w:tcW w:w="1616" w:type="dxa"/>
          </w:tcPr>
          <w:p w:rsidR="005C03F4" w:rsidRPr="002C66C9" w:rsidRDefault="005C03F4" w:rsidP="00BD7134">
            <w:pPr>
              <w:keepNext/>
              <w:spacing w:after="0"/>
              <w:jc w:val="center"/>
              <w:rPr>
                <w:rFonts w:asciiTheme="minorHAnsi" w:eastAsiaTheme="minorEastAsia" w:hAnsiTheme="minorHAnsi" w:cs="Arial"/>
              </w:rPr>
            </w:pPr>
            <w:r w:rsidRPr="002C66C9">
              <w:rPr>
                <w:rFonts w:asciiTheme="minorHAnsi" w:eastAsiaTheme="minorEastAsia" w:hAnsiTheme="minorHAnsi" w:cs="Arial"/>
              </w:rPr>
              <w:t>Dr.PH.</w:t>
            </w:r>
          </w:p>
        </w:tc>
        <w:tc>
          <w:tcPr>
            <w:tcW w:w="1481" w:type="dxa"/>
          </w:tcPr>
          <w:p w:rsidR="005C03F4" w:rsidRPr="002C66C9" w:rsidRDefault="005C03F4" w:rsidP="00BD7134">
            <w:pPr>
              <w:keepNext/>
              <w:spacing w:after="0"/>
              <w:jc w:val="center"/>
              <w:rPr>
                <w:rFonts w:asciiTheme="minorHAnsi" w:eastAsiaTheme="minorEastAsia" w:hAnsiTheme="minorHAnsi" w:cs="Arial"/>
              </w:rPr>
            </w:pPr>
            <w:r w:rsidRPr="002C66C9">
              <w:rPr>
                <w:rFonts w:asciiTheme="minorHAnsi" w:eastAsiaTheme="minorEastAsia" w:hAnsiTheme="minorHAnsi" w:cs="Arial"/>
              </w:rPr>
              <w:t>100%</w:t>
            </w:r>
          </w:p>
        </w:tc>
        <w:tc>
          <w:tcPr>
            <w:tcW w:w="1482" w:type="dxa"/>
          </w:tcPr>
          <w:p w:rsidR="005C03F4" w:rsidRPr="002C66C9" w:rsidRDefault="005C03F4" w:rsidP="00BD7134">
            <w:pPr>
              <w:keepNext/>
              <w:spacing w:after="0"/>
              <w:jc w:val="center"/>
              <w:rPr>
                <w:rFonts w:asciiTheme="minorHAnsi" w:eastAsiaTheme="minorEastAsia" w:hAnsiTheme="minorHAnsi" w:cs="Arial"/>
              </w:rPr>
            </w:pPr>
            <w:r w:rsidRPr="002C66C9">
              <w:rPr>
                <w:rFonts w:asciiTheme="minorHAnsi" w:eastAsiaTheme="minorEastAsia" w:hAnsiTheme="minorHAnsi" w:cs="Arial"/>
              </w:rPr>
              <w:t>100%</w:t>
            </w:r>
          </w:p>
        </w:tc>
        <w:tc>
          <w:tcPr>
            <w:tcW w:w="1482" w:type="dxa"/>
          </w:tcPr>
          <w:p w:rsidR="005C03F4" w:rsidRPr="002C66C9" w:rsidRDefault="005C03F4" w:rsidP="00BD7134">
            <w:pPr>
              <w:keepNext/>
              <w:spacing w:after="0"/>
              <w:jc w:val="center"/>
              <w:rPr>
                <w:rFonts w:asciiTheme="minorHAnsi" w:eastAsiaTheme="minorEastAsia" w:hAnsiTheme="minorHAnsi" w:cs="Arial"/>
                <w:b/>
              </w:rPr>
            </w:pPr>
            <w:r w:rsidRPr="002C66C9">
              <w:rPr>
                <w:rFonts w:asciiTheme="minorHAnsi" w:eastAsiaTheme="minorEastAsia" w:hAnsiTheme="minorHAnsi" w:cs="Arial"/>
              </w:rPr>
              <w:t>100%</w:t>
            </w:r>
          </w:p>
        </w:tc>
        <w:tc>
          <w:tcPr>
            <w:tcW w:w="1354" w:type="dxa"/>
          </w:tcPr>
          <w:p w:rsidR="005C03F4" w:rsidRPr="002C66C9" w:rsidRDefault="005C03F4" w:rsidP="00BD7134">
            <w:pPr>
              <w:keepNext/>
              <w:spacing w:after="0"/>
              <w:jc w:val="center"/>
              <w:rPr>
                <w:rFonts w:asciiTheme="minorHAnsi" w:eastAsiaTheme="minorEastAsia" w:hAnsiTheme="minorHAnsi" w:cs="Arial"/>
              </w:rPr>
            </w:pPr>
            <w:r>
              <w:rPr>
                <w:rFonts w:asciiTheme="minorHAnsi" w:eastAsiaTheme="minorEastAsia" w:hAnsiTheme="minorHAnsi" w:cs="Arial"/>
              </w:rPr>
              <w:t>100%</w:t>
            </w:r>
          </w:p>
        </w:tc>
        <w:tc>
          <w:tcPr>
            <w:tcW w:w="1399" w:type="dxa"/>
          </w:tcPr>
          <w:p w:rsidR="005C03F4" w:rsidRDefault="005C03F4" w:rsidP="002401DE">
            <w:pPr>
              <w:keepNext/>
              <w:spacing w:after="0"/>
              <w:jc w:val="center"/>
              <w:rPr>
                <w:rFonts w:asciiTheme="minorHAnsi" w:eastAsiaTheme="minorEastAsia" w:hAnsiTheme="minorHAnsi" w:cs="Arial"/>
              </w:rPr>
            </w:pPr>
            <w:r>
              <w:rPr>
                <w:rFonts w:asciiTheme="minorHAnsi" w:eastAsiaTheme="minorEastAsia" w:hAnsiTheme="minorHAnsi" w:cs="Arial"/>
              </w:rPr>
              <w:t>100%</w:t>
            </w:r>
          </w:p>
          <w:p w:rsidR="005C03F4" w:rsidRPr="002C66C9" w:rsidRDefault="005C03F4" w:rsidP="002401DE">
            <w:pPr>
              <w:keepNext/>
              <w:spacing w:after="0"/>
              <w:jc w:val="center"/>
              <w:rPr>
                <w:rFonts w:asciiTheme="minorHAnsi" w:eastAsiaTheme="minorEastAsia" w:hAnsiTheme="minorHAnsi" w:cs="Arial"/>
              </w:rPr>
            </w:pPr>
            <w:r>
              <w:rPr>
                <w:rFonts w:asciiTheme="minorHAnsi" w:eastAsiaTheme="minorEastAsia" w:hAnsiTheme="minorHAnsi" w:cs="Arial"/>
                <w:i/>
                <w:sz w:val="16"/>
                <w:szCs w:val="16"/>
              </w:rPr>
              <w:t>(5</w:t>
            </w:r>
            <w:r w:rsidRPr="00A46CA4">
              <w:rPr>
                <w:rFonts w:asciiTheme="minorHAnsi" w:eastAsiaTheme="minorEastAsia" w:hAnsiTheme="minorHAnsi" w:cs="Arial"/>
                <w:i/>
                <w:sz w:val="16"/>
                <w:szCs w:val="16"/>
              </w:rPr>
              <w:t>% unknown)</w:t>
            </w:r>
          </w:p>
        </w:tc>
        <w:tc>
          <w:tcPr>
            <w:tcW w:w="1256" w:type="dxa"/>
          </w:tcPr>
          <w:p w:rsidR="005C03F4" w:rsidRDefault="006D220B" w:rsidP="002401DE">
            <w:pPr>
              <w:keepNext/>
              <w:spacing w:after="0"/>
              <w:jc w:val="center"/>
              <w:rPr>
                <w:rFonts w:asciiTheme="minorHAnsi" w:eastAsiaTheme="minorEastAsia" w:hAnsiTheme="minorHAnsi" w:cs="Arial"/>
              </w:rPr>
            </w:pPr>
            <w:r>
              <w:rPr>
                <w:rFonts w:asciiTheme="minorHAnsi" w:eastAsiaTheme="minorEastAsia" w:hAnsiTheme="minorHAnsi" w:cs="Arial"/>
              </w:rPr>
              <w:t>100%</w:t>
            </w:r>
          </w:p>
          <w:p w:rsidR="006D220B" w:rsidRDefault="006D220B" w:rsidP="006D220B">
            <w:pPr>
              <w:keepNext/>
              <w:spacing w:after="0"/>
              <w:jc w:val="center"/>
              <w:rPr>
                <w:rFonts w:asciiTheme="minorHAnsi" w:eastAsiaTheme="minorEastAsia" w:hAnsiTheme="minorHAnsi" w:cs="Arial"/>
              </w:rPr>
            </w:pPr>
            <w:r w:rsidRPr="0064288E">
              <w:rPr>
                <w:rFonts w:asciiTheme="minorHAnsi" w:eastAsiaTheme="minorEastAsia" w:hAnsiTheme="minorHAnsi" w:cs="Arial"/>
                <w:i/>
                <w:sz w:val="16"/>
                <w:szCs w:val="16"/>
              </w:rPr>
              <w:t>(</w:t>
            </w:r>
            <w:r>
              <w:rPr>
                <w:rFonts w:asciiTheme="minorHAnsi" w:eastAsiaTheme="minorEastAsia" w:hAnsiTheme="minorHAnsi" w:cs="Arial"/>
                <w:i/>
                <w:sz w:val="16"/>
                <w:szCs w:val="16"/>
              </w:rPr>
              <w:t>6</w:t>
            </w:r>
            <w:r w:rsidRPr="0064288E">
              <w:rPr>
                <w:rFonts w:asciiTheme="minorHAnsi" w:eastAsiaTheme="minorEastAsia" w:hAnsiTheme="minorHAnsi" w:cs="Arial"/>
                <w:i/>
                <w:sz w:val="16"/>
                <w:szCs w:val="16"/>
              </w:rPr>
              <w:t>% unknown)</w:t>
            </w:r>
          </w:p>
        </w:tc>
      </w:tr>
      <w:tr w:rsidR="005C03F4" w:rsidRPr="002C66C9" w:rsidTr="005C03F4">
        <w:tc>
          <w:tcPr>
            <w:tcW w:w="1616" w:type="dxa"/>
          </w:tcPr>
          <w:p w:rsidR="005C03F4" w:rsidRPr="002C66C9" w:rsidRDefault="005C03F4" w:rsidP="00BD7134">
            <w:pPr>
              <w:keepNext/>
              <w:spacing w:after="0"/>
              <w:jc w:val="center"/>
              <w:rPr>
                <w:rFonts w:asciiTheme="minorHAnsi" w:eastAsiaTheme="minorEastAsia" w:hAnsiTheme="minorHAnsi" w:cs="Arial"/>
              </w:rPr>
            </w:pPr>
            <w:r w:rsidRPr="002C66C9">
              <w:rPr>
                <w:rFonts w:asciiTheme="minorHAnsi" w:eastAsiaTheme="minorEastAsia" w:hAnsiTheme="minorHAnsi" w:cs="Arial"/>
              </w:rPr>
              <w:t>M.S.</w:t>
            </w:r>
          </w:p>
        </w:tc>
        <w:tc>
          <w:tcPr>
            <w:tcW w:w="1481" w:type="dxa"/>
          </w:tcPr>
          <w:p w:rsidR="005C03F4" w:rsidRPr="002C66C9" w:rsidRDefault="005C03F4" w:rsidP="00BD7134">
            <w:pPr>
              <w:keepNext/>
              <w:spacing w:after="0"/>
              <w:jc w:val="center"/>
              <w:rPr>
                <w:rFonts w:asciiTheme="minorHAnsi" w:eastAsiaTheme="minorEastAsia" w:hAnsiTheme="minorHAnsi" w:cs="Arial"/>
              </w:rPr>
            </w:pPr>
            <w:r w:rsidRPr="002C66C9">
              <w:rPr>
                <w:rFonts w:asciiTheme="minorHAnsi" w:eastAsiaTheme="minorEastAsia" w:hAnsiTheme="minorHAnsi" w:cs="Arial"/>
              </w:rPr>
              <w:t>95%</w:t>
            </w:r>
          </w:p>
        </w:tc>
        <w:tc>
          <w:tcPr>
            <w:tcW w:w="1482" w:type="dxa"/>
          </w:tcPr>
          <w:p w:rsidR="005C03F4" w:rsidRPr="002C66C9" w:rsidRDefault="005C03F4" w:rsidP="00BD7134">
            <w:pPr>
              <w:keepNext/>
              <w:spacing w:after="0"/>
              <w:jc w:val="center"/>
              <w:rPr>
                <w:rFonts w:asciiTheme="minorHAnsi" w:eastAsiaTheme="minorEastAsia" w:hAnsiTheme="minorHAnsi" w:cs="Arial"/>
              </w:rPr>
            </w:pPr>
            <w:r w:rsidRPr="002C66C9">
              <w:rPr>
                <w:rFonts w:asciiTheme="minorHAnsi" w:eastAsiaTheme="minorEastAsia" w:hAnsiTheme="minorHAnsi" w:cs="Arial"/>
              </w:rPr>
              <w:t>100%</w:t>
            </w:r>
          </w:p>
        </w:tc>
        <w:tc>
          <w:tcPr>
            <w:tcW w:w="1482" w:type="dxa"/>
          </w:tcPr>
          <w:p w:rsidR="005C03F4" w:rsidRPr="002C66C9" w:rsidRDefault="005C03F4" w:rsidP="00BD7134">
            <w:pPr>
              <w:keepNext/>
              <w:spacing w:after="0"/>
              <w:jc w:val="center"/>
              <w:rPr>
                <w:rFonts w:asciiTheme="minorHAnsi" w:eastAsiaTheme="minorEastAsia" w:hAnsiTheme="minorHAnsi" w:cs="Arial"/>
                <w:b/>
              </w:rPr>
            </w:pPr>
            <w:r w:rsidRPr="002C66C9">
              <w:rPr>
                <w:rFonts w:asciiTheme="minorHAnsi" w:eastAsiaTheme="minorEastAsia" w:hAnsiTheme="minorHAnsi" w:cs="Arial"/>
              </w:rPr>
              <w:t>100%</w:t>
            </w:r>
          </w:p>
        </w:tc>
        <w:tc>
          <w:tcPr>
            <w:tcW w:w="1354" w:type="dxa"/>
          </w:tcPr>
          <w:p w:rsidR="005C03F4" w:rsidRPr="002C66C9" w:rsidRDefault="005C03F4" w:rsidP="00BD7134">
            <w:pPr>
              <w:keepNext/>
              <w:spacing w:after="0"/>
              <w:jc w:val="center"/>
              <w:rPr>
                <w:rFonts w:asciiTheme="minorHAnsi" w:eastAsiaTheme="minorEastAsia" w:hAnsiTheme="minorHAnsi" w:cs="Arial"/>
              </w:rPr>
            </w:pPr>
            <w:r>
              <w:rPr>
                <w:rFonts w:asciiTheme="minorHAnsi" w:eastAsiaTheme="minorEastAsia" w:hAnsiTheme="minorHAnsi" w:cs="Arial"/>
              </w:rPr>
              <w:t>100%</w:t>
            </w:r>
          </w:p>
        </w:tc>
        <w:tc>
          <w:tcPr>
            <w:tcW w:w="1399" w:type="dxa"/>
          </w:tcPr>
          <w:p w:rsidR="005C03F4" w:rsidRDefault="005C03F4" w:rsidP="002401DE">
            <w:pPr>
              <w:keepNext/>
              <w:spacing w:after="0"/>
              <w:jc w:val="center"/>
              <w:rPr>
                <w:rFonts w:asciiTheme="minorHAnsi" w:eastAsiaTheme="minorEastAsia" w:hAnsiTheme="minorHAnsi" w:cs="Arial"/>
              </w:rPr>
            </w:pPr>
            <w:r>
              <w:rPr>
                <w:rFonts w:asciiTheme="minorHAnsi" w:eastAsiaTheme="minorEastAsia" w:hAnsiTheme="minorHAnsi" w:cs="Arial"/>
              </w:rPr>
              <w:t>100%</w:t>
            </w:r>
          </w:p>
          <w:p w:rsidR="005C03F4" w:rsidRPr="002C66C9" w:rsidRDefault="005C03F4">
            <w:pPr>
              <w:keepNext/>
              <w:spacing w:after="0"/>
              <w:jc w:val="center"/>
              <w:rPr>
                <w:rFonts w:asciiTheme="minorHAnsi" w:eastAsiaTheme="minorEastAsia" w:hAnsiTheme="minorHAnsi" w:cs="Arial"/>
              </w:rPr>
            </w:pPr>
            <w:r>
              <w:rPr>
                <w:rFonts w:asciiTheme="minorHAnsi" w:eastAsiaTheme="minorEastAsia" w:hAnsiTheme="minorHAnsi" w:cs="Arial"/>
                <w:i/>
                <w:sz w:val="16"/>
                <w:szCs w:val="16"/>
              </w:rPr>
              <w:t>(23</w:t>
            </w:r>
            <w:r w:rsidRPr="00A46CA4">
              <w:rPr>
                <w:rFonts w:asciiTheme="minorHAnsi" w:eastAsiaTheme="minorEastAsia" w:hAnsiTheme="minorHAnsi" w:cs="Arial"/>
                <w:i/>
                <w:sz w:val="16"/>
                <w:szCs w:val="16"/>
              </w:rPr>
              <w:t>% unknown)</w:t>
            </w:r>
          </w:p>
        </w:tc>
        <w:tc>
          <w:tcPr>
            <w:tcW w:w="1256" w:type="dxa"/>
          </w:tcPr>
          <w:p w:rsidR="005C03F4" w:rsidRDefault="006D220B" w:rsidP="002401DE">
            <w:pPr>
              <w:keepNext/>
              <w:spacing w:after="0"/>
              <w:jc w:val="center"/>
              <w:rPr>
                <w:rFonts w:asciiTheme="minorHAnsi" w:eastAsiaTheme="minorEastAsia" w:hAnsiTheme="minorHAnsi" w:cs="Arial"/>
              </w:rPr>
            </w:pPr>
            <w:r>
              <w:rPr>
                <w:rFonts w:asciiTheme="minorHAnsi" w:eastAsiaTheme="minorEastAsia" w:hAnsiTheme="minorHAnsi" w:cs="Arial"/>
              </w:rPr>
              <w:t>100%</w:t>
            </w:r>
          </w:p>
          <w:p w:rsidR="006D220B" w:rsidRDefault="006D220B" w:rsidP="006D220B">
            <w:pPr>
              <w:keepNext/>
              <w:spacing w:after="0"/>
              <w:jc w:val="center"/>
              <w:rPr>
                <w:rFonts w:asciiTheme="minorHAnsi" w:eastAsiaTheme="minorEastAsia" w:hAnsiTheme="minorHAnsi" w:cs="Arial"/>
              </w:rPr>
            </w:pPr>
            <w:r w:rsidRPr="0064288E">
              <w:rPr>
                <w:rFonts w:asciiTheme="minorHAnsi" w:eastAsiaTheme="minorEastAsia" w:hAnsiTheme="minorHAnsi" w:cs="Arial"/>
                <w:i/>
                <w:sz w:val="16"/>
                <w:szCs w:val="16"/>
              </w:rPr>
              <w:t>(</w:t>
            </w:r>
            <w:r>
              <w:rPr>
                <w:rFonts w:asciiTheme="minorHAnsi" w:eastAsiaTheme="minorEastAsia" w:hAnsiTheme="minorHAnsi" w:cs="Arial"/>
                <w:i/>
                <w:sz w:val="16"/>
                <w:szCs w:val="16"/>
              </w:rPr>
              <w:t>9</w:t>
            </w:r>
            <w:r w:rsidRPr="0064288E">
              <w:rPr>
                <w:rFonts w:asciiTheme="minorHAnsi" w:eastAsiaTheme="minorEastAsia" w:hAnsiTheme="minorHAnsi" w:cs="Arial"/>
                <w:i/>
                <w:sz w:val="16"/>
                <w:szCs w:val="16"/>
              </w:rPr>
              <w:t>% unknown)</w:t>
            </w:r>
          </w:p>
        </w:tc>
      </w:tr>
      <w:tr w:rsidR="005C03F4" w:rsidRPr="002C66C9" w:rsidTr="005C03F4">
        <w:tc>
          <w:tcPr>
            <w:tcW w:w="1616" w:type="dxa"/>
          </w:tcPr>
          <w:p w:rsidR="005C03F4" w:rsidRPr="002C66C9" w:rsidRDefault="005C03F4" w:rsidP="00BD7134">
            <w:pPr>
              <w:keepNext/>
              <w:spacing w:after="0"/>
              <w:jc w:val="center"/>
              <w:rPr>
                <w:rFonts w:asciiTheme="minorHAnsi" w:eastAsiaTheme="minorEastAsia" w:hAnsiTheme="minorHAnsi" w:cs="Arial"/>
              </w:rPr>
            </w:pPr>
            <w:r w:rsidRPr="002C66C9">
              <w:rPr>
                <w:rFonts w:asciiTheme="minorHAnsi" w:eastAsiaTheme="minorEastAsia" w:hAnsiTheme="minorHAnsi" w:cs="Arial"/>
              </w:rPr>
              <w:t>Ph.D.</w:t>
            </w:r>
          </w:p>
        </w:tc>
        <w:tc>
          <w:tcPr>
            <w:tcW w:w="1481" w:type="dxa"/>
          </w:tcPr>
          <w:p w:rsidR="005C03F4" w:rsidRPr="002C66C9" w:rsidRDefault="005C03F4" w:rsidP="00BD7134">
            <w:pPr>
              <w:keepNext/>
              <w:spacing w:after="0"/>
              <w:jc w:val="center"/>
              <w:rPr>
                <w:rFonts w:asciiTheme="minorHAnsi" w:eastAsiaTheme="minorEastAsia" w:hAnsiTheme="minorHAnsi" w:cs="Arial"/>
              </w:rPr>
            </w:pPr>
            <w:r w:rsidRPr="002C66C9">
              <w:rPr>
                <w:rFonts w:asciiTheme="minorHAnsi" w:eastAsiaTheme="minorEastAsia" w:hAnsiTheme="minorHAnsi" w:cs="Arial"/>
              </w:rPr>
              <w:t>100%</w:t>
            </w:r>
          </w:p>
        </w:tc>
        <w:tc>
          <w:tcPr>
            <w:tcW w:w="1482" w:type="dxa"/>
          </w:tcPr>
          <w:p w:rsidR="005C03F4" w:rsidRPr="002C66C9" w:rsidRDefault="005C03F4" w:rsidP="00BD7134">
            <w:pPr>
              <w:keepNext/>
              <w:spacing w:after="0"/>
              <w:jc w:val="center"/>
              <w:rPr>
                <w:rFonts w:asciiTheme="minorHAnsi" w:eastAsiaTheme="minorEastAsia" w:hAnsiTheme="minorHAnsi" w:cs="Arial"/>
              </w:rPr>
            </w:pPr>
            <w:r w:rsidRPr="002C66C9">
              <w:rPr>
                <w:rFonts w:asciiTheme="minorHAnsi" w:eastAsiaTheme="minorEastAsia" w:hAnsiTheme="minorHAnsi" w:cs="Arial"/>
              </w:rPr>
              <w:t>100%</w:t>
            </w:r>
          </w:p>
        </w:tc>
        <w:tc>
          <w:tcPr>
            <w:tcW w:w="1482" w:type="dxa"/>
          </w:tcPr>
          <w:p w:rsidR="005C03F4" w:rsidRPr="002C66C9" w:rsidRDefault="005C03F4" w:rsidP="00BD7134">
            <w:pPr>
              <w:keepNext/>
              <w:spacing w:after="0"/>
              <w:jc w:val="center"/>
              <w:rPr>
                <w:rFonts w:asciiTheme="minorHAnsi" w:eastAsiaTheme="minorEastAsia" w:hAnsiTheme="minorHAnsi" w:cs="Arial"/>
                <w:b/>
              </w:rPr>
            </w:pPr>
            <w:r w:rsidRPr="002C66C9">
              <w:rPr>
                <w:rFonts w:asciiTheme="minorHAnsi" w:eastAsiaTheme="minorEastAsia" w:hAnsiTheme="minorHAnsi" w:cs="Arial"/>
              </w:rPr>
              <w:t>100%</w:t>
            </w:r>
          </w:p>
        </w:tc>
        <w:tc>
          <w:tcPr>
            <w:tcW w:w="1354" w:type="dxa"/>
          </w:tcPr>
          <w:p w:rsidR="005C03F4" w:rsidRPr="002C66C9" w:rsidRDefault="005C03F4" w:rsidP="00BD7134">
            <w:pPr>
              <w:keepNext/>
              <w:spacing w:after="0"/>
              <w:jc w:val="center"/>
              <w:rPr>
                <w:rFonts w:asciiTheme="minorHAnsi" w:eastAsiaTheme="minorEastAsia" w:hAnsiTheme="minorHAnsi" w:cs="Arial"/>
              </w:rPr>
            </w:pPr>
            <w:r>
              <w:rPr>
                <w:rFonts w:asciiTheme="minorHAnsi" w:eastAsiaTheme="minorEastAsia" w:hAnsiTheme="minorHAnsi" w:cs="Arial"/>
              </w:rPr>
              <w:t>100%</w:t>
            </w:r>
          </w:p>
        </w:tc>
        <w:tc>
          <w:tcPr>
            <w:tcW w:w="1399" w:type="dxa"/>
          </w:tcPr>
          <w:p w:rsidR="005C03F4" w:rsidRDefault="005C03F4" w:rsidP="002401DE">
            <w:pPr>
              <w:keepNext/>
              <w:spacing w:after="0"/>
              <w:jc w:val="center"/>
              <w:rPr>
                <w:rFonts w:asciiTheme="minorHAnsi" w:eastAsiaTheme="minorEastAsia" w:hAnsiTheme="minorHAnsi" w:cs="Arial"/>
              </w:rPr>
            </w:pPr>
            <w:r>
              <w:rPr>
                <w:rFonts w:asciiTheme="minorHAnsi" w:eastAsiaTheme="minorEastAsia" w:hAnsiTheme="minorHAnsi" w:cs="Arial"/>
              </w:rPr>
              <w:t>98%</w:t>
            </w:r>
          </w:p>
          <w:p w:rsidR="005C03F4" w:rsidRPr="002C66C9" w:rsidRDefault="005C03F4">
            <w:pPr>
              <w:keepNext/>
              <w:spacing w:after="0"/>
              <w:jc w:val="center"/>
              <w:rPr>
                <w:rFonts w:asciiTheme="minorHAnsi" w:eastAsiaTheme="minorEastAsia" w:hAnsiTheme="minorHAnsi" w:cs="Arial"/>
              </w:rPr>
            </w:pPr>
            <w:r>
              <w:rPr>
                <w:rFonts w:asciiTheme="minorHAnsi" w:eastAsiaTheme="minorEastAsia" w:hAnsiTheme="minorHAnsi" w:cs="Arial"/>
                <w:i/>
                <w:sz w:val="16"/>
                <w:szCs w:val="16"/>
              </w:rPr>
              <w:t>(2</w:t>
            </w:r>
            <w:r w:rsidRPr="00A46CA4">
              <w:rPr>
                <w:rFonts w:asciiTheme="minorHAnsi" w:eastAsiaTheme="minorEastAsia" w:hAnsiTheme="minorHAnsi" w:cs="Arial"/>
                <w:i/>
                <w:sz w:val="16"/>
                <w:szCs w:val="16"/>
              </w:rPr>
              <w:t>% unknown)</w:t>
            </w:r>
          </w:p>
        </w:tc>
        <w:tc>
          <w:tcPr>
            <w:tcW w:w="1256" w:type="dxa"/>
          </w:tcPr>
          <w:p w:rsidR="005C03F4" w:rsidRDefault="006D220B" w:rsidP="002401DE">
            <w:pPr>
              <w:keepNext/>
              <w:spacing w:after="0"/>
              <w:jc w:val="center"/>
              <w:rPr>
                <w:rFonts w:asciiTheme="minorHAnsi" w:eastAsiaTheme="minorEastAsia" w:hAnsiTheme="minorHAnsi" w:cs="Arial"/>
              </w:rPr>
            </w:pPr>
            <w:r>
              <w:rPr>
                <w:rFonts w:asciiTheme="minorHAnsi" w:eastAsiaTheme="minorEastAsia" w:hAnsiTheme="minorHAnsi" w:cs="Arial"/>
              </w:rPr>
              <w:t>98%</w:t>
            </w:r>
          </w:p>
          <w:p w:rsidR="006D220B" w:rsidRDefault="006D220B" w:rsidP="006D220B">
            <w:pPr>
              <w:keepNext/>
              <w:spacing w:after="0"/>
              <w:jc w:val="center"/>
              <w:rPr>
                <w:rFonts w:asciiTheme="minorHAnsi" w:eastAsiaTheme="minorEastAsia" w:hAnsiTheme="minorHAnsi" w:cs="Arial"/>
              </w:rPr>
            </w:pPr>
            <w:r w:rsidRPr="0064288E">
              <w:rPr>
                <w:rFonts w:asciiTheme="minorHAnsi" w:eastAsiaTheme="minorEastAsia" w:hAnsiTheme="minorHAnsi" w:cs="Arial"/>
                <w:i/>
                <w:sz w:val="16"/>
                <w:szCs w:val="16"/>
              </w:rPr>
              <w:t>(</w:t>
            </w:r>
            <w:r>
              <w:rPr>
                <w:rFonts w:asciiTheme="minorHAnsi" w:eastAsiaTheme="minorEastAsia" w:hAnsiTheme="minorHAnsi" w:cs="Arial"/>
                <w:i/>
                <w:sz w:val="16"/>
                <w:szCs w:val="16"/>
              </w:rPr>
              <w:t>15</w:t>
            </w:r>
            <w:r w:rsidRPr="0064288E">
              <w:rPr>
                <w:rFonts w:asciiTheme="minorHAnsi" w:eastAsiaTheme="minorEastAsia" w:hAnsiTheme="minorHAnsi" w:cs="Arial"/>
                <w:i/>
                <w:sz w:val="16"/>
                <w:szCs w:val="16"/>
              </w:rPr>
              <w:t>% unknown)</w:t>
            </w:r>
          </w:p>
        </w:tc>
      </w:tr>
    </w:tbl>
    <w:p w:rsidR="00DF274F" w:rsidRPr="002C66C9" w:rsidRDefault="00DF274F" w:rsidP="00DF274F">
      <w:pPr>
        <w:keepNext/>
        <w:pBdr>
          <w:left w:val="single" w:sz="4" w:space="4" w:color="D9D9D9" w:themeColor="background1" w:themeShade="D9"/>
          <w:right w:val="single" w:sz="4" w:space="20" w:color="D9D9D9" w:themeColor="background1" w:themeShade="D9"/>
        </w:pBdr>
        <w:spacing w:after="0"/>
        <w:rPr>
          <w:rFonts w:asciiTheme="minorHAnsi" w:eastAsiaTheme="minorEastAsia" w:hAnsiTheme="minorHAnsi" w:cs="Arial"/>
          <w:b/>
          <w:sz w:val="20"/>
          <w:szCs w:val="20"/>
        </w:rPr>
      </w:pPr>
    </w:p>
    <w:p w:rsidR="00DF274F" w:rsidRPr="002C66C9" w:rsidRDefault="00DF274F" w:rsidP="00DF274F">
      <w:pPr>
        <w:keepNext/>
        <w:pBdr>
          <w:left w:val="single" w:sz="4" w:space="4" w:color="D9D9D9" w:themeColor="background1" w:themeShade="D9"/>
          <w:right w:val="single" w:sz="4" w:space="20" w:color="D9D9D9" w:themeColor="background1" w:themeShade="D9"/>
        </w:pBdr>
        <w:spacing w:after="0"/>
        <w:rPr>
          <w:rFonts w:asciiTheme="minorHAnsi" w:eastAsia="Times New Roman" w:hAnsiTheme="minorHAnsi" w:cs="Arial"/>
          <w:i/>
          <w:sz w:val="20"/>
          <w:szCs w:val="20"/>
        </w:rPr>
      </w:pPr>
      <w:r w:rsidRPr="002C66C9">
        <w:rPr>
          <w:rFonts w:asciiTheme="minorHAnsi" w:eastAsia="Times New Roman" w:hAnsiTheme="minorHAnsi" w:cs="Arial"/>
          <w:i/>
          <w:sz w:val="20"/>
          <w:szCs w:val="20"/>
        </w:rPr>
        <w:t>Degree Preparedness</w:t>
      </w:r>
    </w:p>
    <w:p w:rsidR="00DF274F" w:rsidRPr="002C66C9" w:rsidRDefault="00DF274F" w:rsidP="00DF274F">
      <w:pPr>
        <w:keepNext/>
        <w:pBdr>
          <w:left w:val="single" w:sz="4" w:space="4" w:color="D9D9D9" w:themeColor="background1" w:themeShade="D9"/>
          <w:right w:val="single" w:sz="4" w:space="20" w:color="D9D9D9" w:themeColor="background1" w:themeShade="D9"/>
        </w:pBdr>
        <w:spacing w:after="0"/>
        <w:jc w:val="both"/>
        <w:rPr>
          <w:rFonts w:asciiTheme="minorHAnsi" w:eastAsiaTheme="minorEastAsia" w:hAnsiTheme="minorHAnsi" w:cs="Arial"/>
          <w:sz w:val="20"/>
          <w:szCs w:val="20"/>
        </w:rPr>
      </w:pPr>
      <w:r w:rsidRPr="002C66C9">
        <w:rPr>
          <w:rFonts w:asciiTheme="minorHAnsi" w:eastAsiaTheme="minorEastAsia" w:hAnsiTheme="minorHAnsi" w:cs="Arial"/>
          <w:sz w:val="20"/>
          <w:szCs w:val="20"/>
        </w:rPr>
        <w:t>SPH also focuses on measuring the extent to which students’ education at the School of Public Health prepared them for their current or first public health-related job. The school sends alumni surveys [</w:t>
      </w:r>
      <w:r w:rsidRPr="002C66C9">
        <w:rPr>
          <w:rFonts w:asciiTheme="minorHAnsi" w:eastAsiaTheme="minorEastAsia" w:hAnsiTheme="minorHAnsi" w:cs="Arial"/>
          <w:b/>
          <w:sz w:val="20"/>
          <w:szCs w:val="20"/>
        </w:rPr>
        <w:t>8</w:t>
      </w:r>
      <w:r w:rsidRPr="002C66C9">
        <w:rPr>
          <w:rFonts w:asciiTheme="minorHAnsi" w:eastAsiaTheme="minorEastAsia" w:hAnsiTheme="minorHAnsi" w:cs="Arial"/>
          <w:sz w:val="20"/>
          <w:szCs w:val="20"/>
        </w:rPr>
        <w:t>] and conducts a graduate exit survey to solicit input on the academic program and student experiences [</w:t>
      </w:r>
      <w:r w:rsidRPr="002C66C9">
        <w:rPr>
          <w:rFonts w:asciiTheme="minorHAnsi" w:eastAsiaTheme="minorEastAsia" w:hAnsiTheme="minorHAnsi" w:cs="Arial"/>
          <w:b/>
          <w:sz w:val="20"/>
          <w:szCs w:val="20"/>
        </w:rPr>
        <w:t>9</w:t>
      </w:r>
      <w:r w:rsidRPr="002C66C9">
        <w:rPr>
          <w:rFonts w:asciiTheme="minorHAnsi" w:eastAsiaTheme="minorEastAsia" w:hAnsiTheme="minorHAnsi" w:cs="Arial"/>
          <w:sz w:val="20"/>
          <w:szCs w:val="20"/>
        </w:rPr>
        <w:t xml:space="preserve">]. Over the past three years, the number of students who responded that the school prepared them for the demands of their job has </w:t>
      </w:r>
      <w:r w:rsidR="00141CB8">
        <w:rPr>
          <w:rFonts w:asciiTheme="minorHAnsi" w:eastAsiaTheme="minorEastAsia" w:hAnsiTheme="minorHAnsi" w:cs="Arial"/>
          <w:sz w:val="20"/>
          <w:szCs w:val="20"/>
        </w:rPr>
        <w:t>been consistent</w:t>
      </w:r>
      <w:r w:rsidRPr="002C66C9">
        <w:rPr>
          <w:rFonts w:asciiTheme="minorHAnsi" w:eastAsiaTheme="minorEastAsia" w:hAnsiTheme="minorHAnsi" w:cs="Arial"/>
          <w:sz w:val="20"/>
          <w:szCs w:val="20"/>
        </w:rPr>
        <w:t xml:space="preserve">. The school’s goal is to reach 100% in student degree preparedness. At </w:t>
      </w:r>
      <w:r w:rsidR="00141CB8">
        <w:rPr>
          <w:rFonts w:asciiTheme="minorHAnsi" w:eastAsiaTheme="minorEastAsia" w:hAnsiTheme="minorHAnsi" w:cs="Arial"/>
          <w:sz w:val="20"/>
          <w:szCs w:val="20"/>
        </w:rPr>
        <w:t>92</w:t>
      </w:r>
      <w:r w:rsidRPr="002C66C9">
        <w:rPr>
          <w:rFonts w:asciiTheme="minorHAnsi" w:eastAsiaTheme="minorEastAsia" w:hAnsiTheme="minorHAnsi" w:cs="Arial"/>
          <w:sz w:val="20"/>
          <w:szCs w:val="20"/>
        </w:rPr>
        <w:t xml:space="preserve">% last year, as shown in Table 8.1.64, the school is confident this will be achieved as the current and future students are completing the updated curriculum, which the school implemented due to its accreditor, CEPH’s, new criteria. The new CEPH criteria changes were driven by public health experts and industry feedback. The curriculum is competency and practice-based, which allows students to gain further preparedness for the demands of their job.  To further achieve this goal, the school plans to continue to systematically collect quantitative and qualitative data on alumni perceptions of curricular effectiveness and their overall experience at the school. The school also periodically conducts focus groups with alumni to obtain feedback to enhance student degree preparedness. </w:t>
      </w:r>
    </w:p>
    <w:p w:rsidR="00DF274F" w:rsidRPr="002C66C9" w:rsidRDefault="00DF274F" w:rsidP="00DF274F">
      <w:pPr>
        <w:keepNext/>
        <w:pBdr>
          <w:left w:val="single" w:sz="4" w:space="4" w:color="D9D9D9" w:themeColor="background1" w:themeShade="D9"/>
          <w:right w:val="single" w:sz="4" w:space="20" w:color="D9D9D9" w:themeColor="background1" w:themeShade="D9"/>
        </w:pBdr>
        <w:spacing w:after="0"/>
        <w:rPr>
          <w:rFonts w:asciiTheme="minorHAnsi" w:eastAsiaTheme="minorEastAsia" w:hAnsiTheme="minorHAnsi" w:cs="Arial"/>
          <w:b/>
          <w:sz w:val="20"/>
          <w:szCs w:val="20"/>
        </w:rPr>
      </w:pPr>
    </w:p>
    <w:p w:rsidR="00DF274F" w:rsidRDefault="00DF274F" w:rsidP="00DF274F">
      <w:pPr>
        <w:spacing w:after="160" w:line="259" w:lineRule="auto"/>
        <w:rPr>
          <w:rFonts w:asciiTheme="minorHAnsi" w:eastAsiaTheme="minorEastAsia" w:hAnsiTheme="minorHAnsi" w:cs="Arial"/>
          <w:b/>
          <w:sz w:val="20"/>
          <w:szCs w:val="20"/>
        </w:rPr>
      </w:pPr>
      <w:r>
        <w:rPr>
          <w:rFonts w:asciiTheme="minorHAnsi" w:eastAsiaTheme="minorEastAsia" w:hAnsiTheme="minorHAnsi" w:cs="Arial"/>
          <w:b/>
          <w:sz w:val="20"/>
          <w:szCs w:val="20"/>
        </w:rPr>
        <w:br w:type="page"/>
      </w:r>
    </w:p>
    <w:p w:rsidR="00DF274F" w:rsidRPr="002C66C9" w:rsidRDefault="00DF274F" w:rsidP="00DF274F">
      <w:pPr>
        <w:spacing w:after="160" w:line="259" w:lineRule="auto"/>
        <w:rPr>
          <w:rFonts w:asciiTheme="minorHAnsi" w:eastAsiaTheme="minorEastAsia" w:hAnsiTheme="minorHAnsi" w:cs="Arial"/>
          <w:b/>
          <w:sz w:val="20"/>
          <w:szCs w:val="20"/>
        </w:rPr>
      </w:pPr>
      <w:r w:rsidRPr="002C66C9">
        <w:rPr>
          <w:rFonts w:asciiTheme="minorHAnsi" w:eastAsiaTheme="minorEastAsia" w:hAnsiTheme="minorHAnsi" w:cs="Arial"/>
          <w:b/>
          <w:sz w:val="20"/>
          <w:szCs w:val="20"/>
        </w:rPr>
        <w:lastRenderedPageBreak/>
        <w:t xml:space="preserve">Table 8.1.64. </w:t>
      </w:r>
      <w:r w:rsidRPr="002C66C9">
        <w:rPr>
          <w:rFonts w:asciiTheme="minorHAnsi" w:eastAsiaTheme="minorEastAsia" w:hAnsiTheme="minorHAnsi" w:cs="Arial"/>
          <w:sz w:val="20"/>
          <w:szCs w:val="20"/>
        </w:rPr>
        <w:t xml:space="preserve">Constituent Survey - Graduates </w:t>
      </w:r>
      <w:r w:rsidR="005C03F4">
        <w:rPr>
          <w:rFonts w:asciiTheme="minorHAnsi" w:eastAsiaTheme="minorEastAsia" w:hAnsiTheme="minorHAnsi" w:cs="Arial"/>
          <w:sz w:val="20"/>
          <w:szCs w:val="20"/>
        </w:rPr>
        <w:t xml:space="preserve">AY </w:t>
      </w:r>
      <w:r w:rsidRPr="002C66C9">
        <w:rPr>
          <w:rFonts w:asciiTheme="minorHAnsi" w:eastAsiaTheme="minorEastAsia" w:hAnsiTheme="minorHAnsi" w:cs="Arial"/>
          <w:sz w:val="20"/>
          <w:szCs w:val="20"/>
        </w:rPr>
        <w:t xml:space="preserve">2017- </w:t>
      </w:r>
      <w:r w:rsidR="005C03F4" w:rsidRPr="002C66C9">
        <w:rPr>
          <w:rFonts w:asciiTheme="minorHAnsi" w:eastAsiaTheme="minorEastAsia" w:hAnsiTheme="minorHAnsi" w:cs="Arial"/>
          <w:sz w:val="20"/>
          <w:szCs w:val="20"/>
        </w:rPr>
        <w:t>20</w:t>
      </w:r>
      <w:r w:rsidR="005C03F4">
        <w:rPr>
          <w:rFonts w:asciiTheme="minorHAnsi" w:eastAsiaTheme="minorEastAsia" w:hAnsiTheme="minorHAnsi" w:cs="Arial"/>
          <w:sz w:val="20"/>
          <w:szCs w:val="20"/>
        </w:rPr>
        <w:t>22</w:t>
      </w:r>
      <w:r w:rsidRPr="002C66C9">
        <w:rPr>
          <w:rFonts w:asciiTheme="minorHAnsi" w:eastAsiaTheme="minorEastAsia" w:hAnsiTheme="minorHAnsi" w:cs="Arial"/>
          <w:sz w:val="20"/>
          <w:szCs w:val="20"/>
        </w:rPr>
        <w:t>, Degree Preparedness (Graduate Student Exit Survey)</w:t>
      </w:r>
    </w:p>
    <w:tbl>
      <w:tblPr>
        <w:tblStyle w:val="TableGrid"/>
        <w:tblW w:w="4734" w:type="pct"/>
        <w:jc w:val="center"/>
        <w:tblLayout w:type="fixed"/>
        <w:tblLook w:val="04A0" w:firstRow="1" w:lastRow="0" w:firstColumn="1" w:lastColumn="0" w:noHBand="0" w:noVBand="1"/>
      </w:tblPr>
      <w:tblGrid>
        <w:gridCol w:w="1075"/>
        <w:gridCol w:w="627"/>
        <w:gridCol w:w="723"/>
        <w:gridCol w:w="627"/>
        <w:gridCol w:w="723"/>
        <w:gridCol w:w="629"/>
        <w:gridCol w:w="721"/>
        <w:gridCol w:w="723"/>
        <w:gridCol w:w="723"/>
        <w:gridCol w:w="721"/>
        <w:gridCol w:w="812"/>
        <w:gridCol w:w="721"/>
        <w:gridCol w:w="709"/>
      </w:tblGrid>
      <w:tr w:rsidR="00810B59" w:rsidRPr="002C66C9" w:rsidTr="00810B59">
        <w:trPr>
          <w:trHeight w:val="246"/>
          <w:jc w:val="center"/>
        </w:trPr>
        <w:tc>
          <w:tcPr>
            <w:tcW w:w="564" w:type="pct"/>
          </w:tcPr>
          <w:p w:rsidR="00810B59" w:rsidRPr="002C66C9" w:rsidRDefault="00810B59" w:rsidP="00BD7134">
            <w:pPr>
              <w:rPr>
                <w:rFonts w:asciiTheme="minorHAnsi" w:hAnsiTheme="minorHAnsi" w:cs="Calibri"/>
                <w:b/>
              </w:rPr>
            </w:pPr>
          </w:p>
        </w:tc>
        <w:tc>
          <w:tcPr>
            <w:tcW w:w="708" w:type="pct"/>
            <w:gridSpan w:val="2"/>
          </w:tcPr>
          <w:p w:rsidR="00810B59" w:rsidRPr="002C66C9" w:rsidRDefault="00810B59" w:rsidP="00BD7134">
            <w:pPr>
              <w:jc w:val="center"/>
              <w:rPr>
                <w:rFonts w:asciiTheme="minorHAnsi" w:hAnsiTheme="minorHAnsi" w:cs="Calibri"/>
                <w:b/>
              </w:rPr>
            </w:pPr>
            <w:r w:rsidRPr="002C66C9">
              <w:rPr>
                <w:rFonts w:asciiTheme="minorHAnsi" w:hAnsiTheme="minorHAnsi" w:cs="Calibri"/>
                <w:b/>
              </w:rPr>
              <w:t>AY 2017</w:t>
            </w:r>
          </w:p>
        </w:tc>
        <w:tc>
          <w:tcPr>
            <w:tcW w:w="708" w:type="pct"/>
            <w:gridSpan w:val="2"/>
          </w:tcPr>
          <w:p w:rsidR="00810B59" w:rsidRPr="002C66C9" w:rsidRDefault="00810B59" w:rsidP="00BD7134">
            <w:pPr>
              <w:jc w:val="center"/>
              <w:rPr>
                <w:rFonts w:asciiTheme="minorHAnsi" w:hAnsiTheme="minorHAnsi" w:cs="Calibri"/>
                <w:b/>
              </w:rPr>
            </w:pPr>
            <w:r w:rsidRPr="002C66C9">
              <w:rPr>
                <w:rFonts w:asciiTheme="minorHAnsi" w:hAnsiTheme="minorHAnsi" w:cs="Calibri"/>
                <w:b/>
              </w:rPr>
              <w:t>AY 2018</w:t>
            </w:r>
          </w:p>
        </w:tc>
        <w:tc>
          <w:tcPr>
            <w:tcW w:w="707" w:type="pct"/>
            <w:gridSpan w:val="2"/>
          </w:tcPr>
          <w:p w:rsidR="00810B59" w:rsidRPr="002C66C9" w:rsidRDefault="00810B59" w:rsidP="00BD7134">
            <w:pPr>
              <w:jc w:val="center"/>
              <w:rPr>
                <w:rFonts w:asciiTheme="minorHAnsi" w:hAnsiTheme="minorHAnsi" w:cs="Calibri"/>
                <w:b/>
              </w:rPr>
            </w:pPr>
            <w:r w:rsidRPr="002C66C9">
              <w:rPr>
                <w:rFonts w:asciiTheme="minorHAnsi" w:hAnsiTheme="minorHAnsi" w:cs="Calibri"/>
                <w:b/>
              </w:rPr>
              <w:t>AY 2019</w:t>
            </w:r>
          </w:p>
        </w:tc>
        <w:tc>
          <w:tcPr>
            <w:tcW w:w="757" w:type="pct"/>
            <w:gridSpan w:val="2"/>
          </w:tcPr>
          <w:p w:rsidR="00810B59" w:rsidRPr="002C66C9" w:rsidRDefault="00810B59" w:rsidP="00BD7134">
            <w:pPr>
              <w:jc w:val="center"/>
              <w:rPr>
                <w:rFonts w:asciiTheme="minorHAnsi" w:hAnsiTheme="minorHAnsi" w:cs="Calibri"/>
                <w:b/>
              </w:rPr>
            </w:pPr>
            <w:r>
              <w:rPr>
                <w:rFonts w:asciiTheme="minorHAnsi" w:hAnsiTheme="minorHAnsi" w:cs="Calibri"/>
                <w:b/>
              </w:rPr>
              <w:t>AY 2020</w:t>
            </w:r>
          </w:p>
        </w:tc>
        <w:tc>
          <w:tcPr>
            <w:tcW w:w="803" w:type="pct"/>
            <w:gridSpan w:val="2"/>
          </w:tcPr>
          <w:p w:rsidR="00810B59" w:rsidRPr="002C66C9" w:rsidRDefault="00810B59" w:rsidP="00BD7134">
            <w:pPr>
              <w:jc w:val="center"/>
              <w:rPr>
                <w:rFonts w:asciiTheme="minorHAnsi" w:hAnsiTheme="minorHAnsi" w:cs="Calibri"/>
                <w:b/>
              </w:rPr>
            </w:pPr>
            <w:r>
              <w:rPr>
                <w:rFonts w:asciiTheme="minorHAnsi" w:hAnsiTheme="minorHAnsi" w:cs="Calibri"/>
                <w:b/>
              </w:rPr>
              <w:t>AY 2021</w:t>
            </w:r>
          </w:p>
        </w:tc>
        <w:tc>
          <w:tcPr>
            <w:tcW w:w="752" w:type="pct"/>
            <w:gridSpan w:val="2"/>
          </w:tcPr>
          <w:p w:rsidR="00810B59" w:rsidRDefault="00810B59" w:rsidP="00BD7134">
            <w:pPr>
              <w:jc w:val="center"/>
              <w:rPr>
                <w:rFonts w:asciiTheme="minorHAnsi" w:hAnsiTheme="minorHAnsi" w:cs="Calibri"/>
                <w:b/>
              </w:rPr>
            </w:pPr>
            <w:r>
              <w:rPr>
                <w:rFonts w:asciiTheme="minorHAnsi" w:hAnsiTheme="minorHAnsi" w:cs="Calibri"/>
                <w:b/>
              </w:rPr>
              <w:t>AY 2022</w:t>
            </w:r>
          </w:p>
        </w:tc>
      </w:tr>
      <w:tr w:rsidR="00810B59" w:rsidRPr="002C66C9" w:rsidTr="00810B59">
        <w:trPr>
          <w:trHeight w:val="110"/>
          <w:jc w:val="center"/>
        </w:trPr>
        <w:tc>
          <w:tcPr>
            <w:tcW w:w="564" w:type="pct"/>
          </w:tcPr>
          <w:p w:rsidR="00810B59" w:rsidRPr="002C66C9" w:rsidRDefault="00810B59" w:rsidP="00BD7134">
            <w:pPr>
              <w:rPr>
                <w:rFonts w:asciiTheme="minorHAnsi" w:hAnsiTheme="minorHAnsi" w:cs="Calibri"/>
              </w:rPr>
            </w:pPr>
          </w:p>
        </w:tc>
        <w:tc>
          <w:tcPr>
            <w:tcW w:w="32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N</w:t>
            </w:r>
          </w:p>
        </w:tc>
        <w:tc>
          <w:tcPr>
            <w:tcW w:w="37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w:t>
            </w:r>
          </w:p>
        </w:tc>
        <w:tc>
          <w:tcPr>
            <w:tcW w:w="32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N</w:t>
            </w:r>
          </w:p>
        </w:tc>
        <w:tc>
          <w:tcPr>
            <w:tcW w:w="37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w:t>
            </w:r>
          </w:p>
        </w:tc>
        <w:tc>
          <w:tcPr>
            <w:tcW w:w="330"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N</w:t>
            </w:r>
          </w:p>
        </w:tc>
        <w:tc>
          <w:tcPr>
            <w:tcW w:w="378"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w:t>
            </w:r>
          </w:p>
        </w:tc>
        <w:tc>
          <w:tcPr>
            <w:tcW w:w="379" w:type="pct"/>
          </w:tcPr>
          <w:p w:rsidR="00810B59" w:rsidRPr="002C66C9" w:rsidRDefault="00810B59" w:rsidP="00BD7134">
            <w:pPr>
              <w:jc w:val="center"/>
              <w:rPr>
                <w:rFonts w:asciiTheme="minorHAnsi" w:hAnsiTheme="minorHAnsi" w:cs="Calibri"/>
              </w:rPr>
            </w:pPr>
            <w:r>
              <w:rPr>
                <w:rFonts w:asciiTheme="minorHAnsi" w:hAnsiTheme="minorHAnsi" w:cs="Calibri"/>
              </w:rPr>
              <w:t>N</w:t>
            </w:r>
          </w:p>
        </w:tc>
        <w:tc>
          <w:tcPr>
            <w:tcW w:w="379" w:type="pct"/>
          </w:tcPr>
          <w:p w:rsidR="00810B59" w:rsidRPr="002C66C9" w:rsidRDefault="00810B59" w:rsidP="00BD7134">
            <w:pPr>
              <w:jc w:val="center"/>
              <w:rPr>
                <w:rFonts w:asciiTheme="minorHAnsi" w:hAnsiTheme="minorHAnsi" w:cs="Calibri"/>
              </w:rPr>
            </w:pPr>
            <w:r>
              <w:rPr>
                <w:rFonts w:asciiTheme="minorHAnsi" w:hAnsiTheme="minorHAnsi" w:cs="Calibri"/>
              </w:rPr>
              <w:t>%</w:t>
            </w:r>
          </w:p>
        </w:tc>
        <w:tc>
          <w:tcPr>
            <w:tcW w:w="378" w:type="pct"/>
          </w:tcPr>
          <w:p w:rsidR="00810B59" w:rsidRPr="002C66C9" w:rsidRDefault="00810B59" w:rsidP="00BD7134">
            <w:pPr>
              <w:jc w:val="center"/>
              <w:rPr>
                <w:rFonts w:asciiTheme="minorHAnsi" w:hAnsiTheme="minorHAnsi" w:cs="Calibri"/>
              </w:rPr>
            </w:pPr>
            <w:r>
              <w:rPr>
                <w:rFonts w:asciiTheme="minorHAnsi" w:hAnsiTheme="minorHAnsi" w:cs="Calibri"/>
              </w:rPr>
              <w:t>N</w:t>
            </w:r>
          </w:p>
        </w:tc>
        <w:tc>
          <w:tcPr>
            <w:tcW w:w="426" w:type="pct"/>
          </w:tcPr>
          <w:p w:rsidR="00810B59" w:rsidRPr="002C66C9" w:rsidRDefault="00810B59" w:rsidP="00BD7134">
            <w:pPr>
              <w:jc w:val="center"/>
              <w:rPr>
                <w:rFonts w:asciiTheme="minorHAnsi" w:hAnsiTheme="minorHAnsi" w:cs="Calibri"/>
              </w:rPr>
            </w:pPr>
            <w:r>
              <w:rPr>
                <w:rFonts w:asciiTheme="minorHAnsi" w:hAnsiTheme="minorHAnsi" w:cs="Calibri"/>
              </w:rPr>
              <w:t>%</w:t>
            </w:r>
          </w:p>
        </w:tc>
        <w:tc>
          <w:tcPr>
            <w:tcW w:w="378" w:type="pct"/>
          </w:tcPr>
          <w:p w:rsidR="00810B59" w:rsidRDefault="00810B59" w:rsidP="00BD7134">
            <w:pPr>
              <w:jc w:val="center"/>
              <w:rPr>
                <w:rFonts w:asciiTheme="minorHAnsi" w:hAnsiTheme="minorHAnsi" w:cs="Calibri"/>
              </w:rPr>
            </w:pPr>
            <w:r>
              <w:rPr>
                <w:rFonts w:asciiTheme="minorHAnsi" w:hAnsiTheme="minorHAnsi" w:cs="Calibri"/>
              </w:rPr>
              <w:t>N</w:t>
            </w:r>
          </w:p>
        </w:tc>
        <w:tc>
          <w:tcPr>
            <w:tcW w:w="375" w:type="pct"/>
          </w:tcPr>
          <w:p w:rsidR="00810B59" w:rsidRDefault="00810B59" w:rsidP="00BD7134">
            <w:pPr>
              <w:jc w:val="center"/>
              <w:rPr>
                <w:rFonts w:asciiTheme="minorHAnsi" w:hAnsiTheme="minorHAnsi" w:cs="Calibri"/>
              </w:rPr>
            </w:pPr>
            <w:r>
              <w:rPr>
                <w:rFonts w:asciiTheme="minorHAnsi" w:hAnsiTheme="minorHAnsi" w:cs="Calibri"/>
              </w:rPr>
              <w:t>%</w:t>
            </w:r>
          </w:p>
        </w:tc>
      </w:tr>
      <w:tr w:rsidR="00810B59" w:rsidRPr="002C66C9" w:rsidTr="00810B59">
        <w:trPr>
          <w:trHeight w:val="55"/>
          <w:jc w:val="center"/>
        </w:trPr>
        <w:tc>
          <w:tcPr>
            <w:tcW w:w="564" w:type="pct"/>
          </w:tcPr>
          <w:p w:rsidR="00810B59" w:rsidRPr="002C66C9" w:rsidRDefault="00810B59" w:rsidP="00BD7134">
            <w:pPr>
              <w:rPr>
                <w:rFonts w:asciiTheme="minorHAnsi" w:hAnsiTheme="minorHAnsi" w:cs="Calibri"/>
              </w:rPr>
            </w:pPr>
            <w:r w:rsidRPr="002C66C9">
              <w:rPr>
                <w:rFonts w:asciiTheme="minorHAnsi" w:hAnsiTheme="minorHAnsi" w:cs="Calibri"/>
              </w:rPr>
              <w:t>M.P.H.</w:t>
            </w:r>
          </w:p>
        </w:tc>
        <w:tc>
          <w:tcPr>
            <w:tcW w:w="32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233</w:t>
            </w:r>
          </w:p>
        </w:tc>
        <w:tc>
          <w:tcPr>
            <w:tcW w:w="37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88%</w:t>
            </w:r>
          </w:p>
        </w:tc>
        <w:tc>
          <w:tcPr>
            <w:tcW w:w="32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329</w:t>
            </w:r>
          </w:p>
        </w:tc>
        <w:tc>
          <w:tcPr>
            <w:tcW w:w="37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88%</w:t>
            </w:r>
          </w:p>
        </w:tc>
        <w:tc>
          <w:tcPr>
            <w:tcW w:w="330"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286</w:t>
            </w:r>
          </w:p>
        </w:tc>
        <w:tc>
          <w:tcPr>
            <w:tcW w:w="378"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87%</w:t>
            </w:r>
          </w:p>
        </w:tc>
        <w:tc>
          <w:tcPr>
            <w:tcW w:w="379" w:type="pct"/>
          </w:tcPr>
          <w:p w:rsidR="00810B59" w:rsidRPr="002C66C9" w:rsidRDefault="00810B59" w:rsidP="00BD7134">
            <w:pPr>
              <w:jc w:val="center"/>
              <w:rPr>
                <w:rFonts w:asciiTheme="minorHAnsi" w:hAnsiTheme="minorHAnsi" w:cs="Calibri"/>
              </w:rPr>
            </w:pPr>
            <w:r>
              <w:rPr>
                <w:rFonts w:asciiTheme="minorHAnsi" w:hAnsiTheme="minorHAnsi" w:cs="Calibri"/>
              </w:rPr>
              <w:t>333</w:t>
            </w:r>
          </w:p>
        </w:tc>
        <w:tc>
          <w:tcPr>
            <w:tcW w:w="379" w:type="pct"/>
          </w:tcPr>
          <w:p w:rsidR="00810B59" w:rsidRPr="002C66C9" w:rsidRDefault="00810B59" w:rsidP="00BD7134">
            <w:pPr>
              <w:jc w:val="center"/>
              <w:rPr>
                <w:rFonts w:asciiTheme="minorHAnsi" w:hAnsiTheme="minorHAnsi" w:cs="Calibri"/>
              </w:rPr>
            </w:pPr>
            <w:r>
              <w:rPr>
                <w:rFonts w:asciiTheme="minorHAnsi" w:hAnsiTheme="minorHAnsi" w:cs="Calibri"/>
              </w:rPr>
              <w:t>90%</w:t>
            </w:r>
          </w:p>
        </w:tc>
        <w:tc>
          <w:tcPr>
            <w:tcW w:w="378" w:type="pct"/>
          </w:tcPr>
          <w:p w:rsidR="00810B59" w:rsidRPr="002C66C9" w:rsidRDefault="00810B59" w:rsidP="00BD7134">
            <w:pPr>
              <w:jc w:val="center"/>
              <w:rPr>
                <w:rFonts w:asciiTheme="minorHAnsi" w:hAnsiTheme="minorHAnsi" w:cs="Calibri"/>
              </w:rPr>
            </w:pPr>
            <w:r>
              <w:rPr>
                <w:rFonts w:asciiTheme="minorHAnsi" w:hAnsiTheme="minorHAnsi" w:cs="Calibri"/>
              </w:rPr>
              <w:t>335</w:t>
            </w:r>
          </w:p>
        </w:tc>
        <w:tc>
          <w:tcPr>
            <w:tcW w:w="426" w:type="pct"/>
          </w:tcPr>
          <w:p w:rsidR="00810B59" w:rsidRPr="002C66C9" w:rsidRDefault="00810B59" w:rsidP="00BD7134">
            <w:pPr>
              <w:jc w:val="center"/>
              <w:rPr>
                <w:rFonts w:asciiTheme="minorHAnsi" w:hAnsiTheme="minorHAnsi" w:cs="Calibri"/>
              </w:rPr>
            </w:pPr>
            <w:r>
              <w:rPr>
                <w:rFonts w:asciiTheme="minorHAnsi" w:hAnsiTheme="minorHAnsi" w:cs="Calibri"/>
              </w:rPr>
              <w:t>91%</w:t>
            </w:r>
          </w:p>
        </w:tc>
        <w:tc>
          <w:tcPr>
            <w:tcW w:w="378" w:type="pct"/>
          </w:tcPr>
          <w:p w:rsidR="00810B59" w:rsidRDefault="006D220B" w:rsidP="00BD7134">
            <w:pPr>
              <w:jc w:val="center"/>
              <w:rPr>
                <w:rFonts w:asciiTheme="minorHAnsi" w:hAnsiTheme="minorHAnsi" w:cs="Calibri"/>
              </w:rPr>
            </w:pPr>
            <w:r>
              <w:rPr>
                <w:rFonts w:asciiTheme="minorHAnsi" w:hAnsiTheme="minorHAnsi" w:cs="Calibri"/>
              </w:rPr>
              <w:t>394</w:t>
            </w:r>
          </w:p>
        </w:tc>
        <w:tc>
          <w:tcPr>
            <w:tcW w:w="375" w:type="pct"/>
          </w:tcPr>
          <w:p w:rsidR="00810B59" w:rsidRDefault="006D220B" w:rsidP="00BD7134">
            <w:pPr>
              <w:jc w:val="center"/>
              <w:rPr>
                <w:rFonts w:asciiTheme="minorHAnsi" w:hAnsiTheme="minorHAnsi" w:cs="Calibri"/>
              </w:rPr>
            </w:pPr>
            <w:r>
              <w:rPr>
                <w:rFonts w:asciiTheme="minorHAnsi" w:hAnsiTheme="minorHAnsi" w:cs="Calibri"/>
              </w:rPr>
              <w:t>92%</w:t>
            </w:r>
          </w:p>
        </w:tc>
      </w:tr>
      <w:tr w:rsidR="00810B59" w:rsidRPr="002C66C9" w:rsidTr="00810B59">
        <w:trPr>
          <w:trHeight w:val="246"/>
          <w:jc w:val="center"/>
        </w:trPr>
        <w:tc>
          <w:tcPr>
            <w:tcW w:w="564" w:type="pct"/>
          </w:tcPr>
          <w:p w:rsidR="00810B59" w:rsidRPr="002C66C9" w:rsidRDefault="00810B59" w:rsidP="00BD7134">
            <w:pPr>
              <w:rPr>
                <w:rFonts w:asciiTheme="minorHAnsi" w:hAnsiTheme="minorHAnsi" w:cs="Calibri"/>
              </w:rPr>
            </w:pPr>
            <w:r w:rsidRPr="002C66C9">
              <w:rPr>
                <w:rFonts w:asciiTheme="minorHAnsi" w:hAnsiTheme="minorHAnsi" w:cs="Calibri"/>
              </w:rPr>
              <w:t>M.S.</w:t>
            </w:r>
          </w:p>
        </w:tc>
        <w:tc>
          <w:tcPr>
            <w:tcW w:w="32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9</w:t>
            </w:r>
          </w:p>
        </w:tc>
        <w:tc>
          <w:tcPr>
            <w:tcW w:w="37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89%</w:t>
            </w:r>
          </w:p>
        </w:tc>
        <w:tc>
          <w:tcPr>
            <w:tcW w:w="32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13</w:t>
            </w:r>
          </w:p>
        </w:tc>
        <w:tc>
          <w:tcPr>
            <w:tcW w:w="37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100%</w:t>
            </w:r>
          </w:p>
        </w:tc>
        <w:tc>
          <w:tcPr>
            <w:tcW w:w="330"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14</w:t>
            </w:r>
          </w:p>
        </w:tc>
        <w:tc>
          <w:tcPr>
            <w:tcW w:w="378"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86%</w:t>
            </w:r>
          </w:p>
        </w:tc>
        <w:tc>
          <w:tcPr>
            <w:tcW w:w="379" w:type="pct"/>
          </w:tcPr>
          <w:p w:rsidR="00810B59" w:rsidRPr="002C66C9" w:rsidRDefault="00810B59" w:rsidP="00BD7134">
            <w:pPr>
              <w:jc w:val="center"/>
              <w:rPr>
                <w:rFonts w:asciiTheme="minorHAnsi" w:hAnsiTheme="minorHAnsi" w:cs="Calibri"/>
              </w:rPr>
            </w:pPr>
            <w:r>
              <w:rPr>
                <w:rFonts w:asciiTheme="minorHAnsi" w:hAnsiTheme="minorHAnsi" w:cs="Calibri"/>
              </w:rPr>
              <w:t>13</w:t>
            </w:r>
          </w:p>
        </w:tc>
        <w:tc>
          <w:tcPr>
            <w:tcW w:w="379" w:type="pct"/>
          </w:tcPr>
          <w:p w:rsidR="00810B59" w:rsidRPr="002C66C9" w:rsidRDefault="00810B59" w:rsidP="00BD7134">
            <w:pPr>
              <w:jc w:val="center"/>
              <w:rPr>
                <w:rFonts w:asciiTheme="minorHAnsi" w:hAnsiTheme="minorHAnsi" w:cs="Calibri"/>
              </w:rPr>
            </w:pPr>
            <w:r>
              <w:rPr>
                <w:rFonts w:asciiTheme="minorHAnsi" w:hAnsiTheme="minorHAnsi" w:cs="Calibri"/>
              </w:rPr>
              <w:t>85%</w:t>
            </w:r>
          </w:p>
        </w:tc>
        <w:tc>
          <w:tcPr>
            <w:tcW w:w="378" w:type="pct"/>
          </w:tcPr>
          <w:p w:rsidR="00810B59" w:rsidRPr="002C66C9" w:rsidRDefault="00810B59" w:rsidP="00BD7134">
            <w:pPr>
              <w:jc w:val="center"/>
              <w:rPr>
                <w:rFonts w:asciiTheme="minorHAnsi" w:hAnsiTheme="minorHAnsi" w:cs="Calibri"/>
              </w:rPr>
            </w:pPr>
            <w:r>
              <w:rPr>
                <w:rFonts w:asciiTheme="minorHAnsi" w:hAnsiTheme="minorHAnsi" w:cs="Calibri"/>
              </w:rPr>
              <w:t>22</w:t>
            </w:r>
          </w:p>
        </w:tc>
        <w:tc>
          <w:tcPr>
            <w:tcW w:w="426" w:type="pct"/>
          </w:tcPr>
          <w:p w:rsidR="00810B59" w:rsidRPr="002C66C9" w:rsidRDefault="00810B59" w:rsidP="00BD7134">
            <w:pPr>
              <w:jc w:val="center"/>
              <w:rPr>
                <w:rFonts w:asciiTheme="minorHAnsi" w:hAnsiTheme="minorHAnsi" w:cs="Calibri"/>
              </w:rPr>
            </w:pPr>
            <w:r>
              <w:rPr>
                <w:rFonts w:asciiTheme="minorHAnsi" w:hAnsiTheme="minorHAnsi" w:cs="Calibri"/>
              </w:rPr>
              <w:t>91%</w:t>
            </w:r>
          </w:p>
        </w:tc>
        <w:tc>
          <w:tcPr>
            <w:tcW w:w="378" w:type="pct"/>
          </w:tcPr>
          <w:p w:rsidR="00810B59" w:rsidRDefault="006D220B" w:rsidP="00BD7134">
            <w:pPr>
              <w:jc w:val="center"/>
              <w:rPr>
                <w:rFonts w:asciiTheme="minorHAnsi" w:hAnsiTheme="minorHAnsi" w:cs="Calibri"/>
              </w:rPr>
            </w:pPr>
            <w:r>
              <w:rPr>
                <w:rFonts w:asciiTheme="minorHAnsi" w:hAnsiTheme="minorHAnsi" w:cs="Calibri"/>
              </w:rPr>
              <w:t>15</w:t>
            </w:r>
          </w:p>
        </w:tc>
        <w:tc>
          <w:tcPr>
            <w:tcW w:w="375" w:type="pct"/>
          </w:tcPr>
          <w:p w:rsidR="00810B59" w:rsidRDefault="006D220B" w:rsidP="00BD7134">
            <w:pPr>
              <w:jc w:val="center"/>
              <w:rPr>
                <w:rFonts w:asciiTheme="minorHAnsi" w:hAnsiTheme="minorHAnsi" w:cs="Calibri"/>
              </w:rPr>
            </w:pPr>
            <w:r>
              <w:rPr>
                <w:rFonts w:asciiTheme="minorHAnsi" w:hAnsiTheme="minorHAnsi" w:cs="Calibri"/>
              </w:rPr>
              <w:t>93%</w:t>
            </w:r>
          </w:p>
        </w:tc>
      </w:tr>
      <w:tr w:rsidR="00810B59" w:rsidRPr="002C66C9" w:rsidTr="00810B59">
        <w:trPr>
          <w:trHeight w:val="246"/>
          <w:jc w:val="center"/>
        </w:trPr>
        <w:tc>
          <w:tcPr>
            <w:tcW w:w="564" w:type="pct"/>
          </w:tcPr>
          <w:p w:rsidR="00810B59" w:rsidRPr="002C66C9" w:rsidRDefault="00810B59" w:rsidP="00BD7134">
            <w:pPr>
              <w:rPr>
                <w:rFonts w:asciiTheme="minorHAnsi" w:hAnsiTheme="minorHAnsi" w:cs="Calibri"/>
              </w:rPr>
            </w:pPr>
            <w:r w:rsidRPr="002C66C9">
              <w:rPr>
                <w:rFonts w:asciiTheme="minorHAnsi" w:hAnsiTheme="minorHAnsi" w:cs="Calibri"/>
              </w:rPr>
              <w:t>Dr.PH.</w:t>
            </w:r>
          </w:p>
        </w:tc>
        <w:tc>
          <w:tcPr>
            <w:tcW w:w="32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9</w:t>
            </w:r>
          </w:p>
        </w:tc>
        <w:tc>
          <w:tcPr>
            <w:tcW w:w="37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78%</w:t>
            </w:r>
          </w:p>
        </w:tc>
        <w:tc>
          <w:tcPr>
            <w:tcW w:w="32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13</w:t>
            </w:r>
          </w:p>
        </w:tc>
        <w:tc>
          <w:tcPr>
            <w:tcW w:w="37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100%</w:t>
            </w:r>
          </w:p>
        </w:tc>
        <w:tc>
          <w:tcPr>
            <w:tcW w:w="330"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11</w:t>
            </w:r>
          </w:p>
        </w:tc>
        <w:tc>
          <w:tcPr>
            <w:tcW w:w="378"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100%</w:t>
            </w:r>
          </w:p>
        </w:tc>
        <w:tc>
          <w:tcPr>
            <w:tcW w:w="379" w:type="pct"/>
          </w:tcPr>
          <w:p w:rsidR="00810B59" w:rsidRPr="002C66C9" w:rsidRDefault="00810B59" w:rsidP="00BD7134">
            <w:pPr>
              <w:jc w:val="center"/>
              <w:rPr>
                <w:rFonts w:asciiTheme="minorHAnsi" w:hAnsiTheme="minorHAnsi" w:cs="Calibri"/>
              </w:rPr>
            </w:pPr>
            <w:r>
              <w:rPr>
                <w:rFonts w:asciiTheme="minorHAnsi" w:hAnsiTheme="minorHAnsi" w:cs="Calibri"/>
              </w:rPr>
              <w:t>21</w:t>
            </w:r>
          </w:p>
        </w:tc>
        <w:tc>
          <w:tcPr>
            <w:tcW w:w="379" w:type="pct"/>
          </w:tcPr>
          <w:p w:rsidR="00810B59" w:rsidRPr="002C66C9" w:rsidRDefault="00810B59" w:rsidP="00BD7134">
            <w:pPr>
              <w:jc w:val="center"/>
              <w:rPr>
                <w:rFonts w:asciiTheme="minorHAnsi" w:hAnsiTheme="minorHAnsi" w:cs="Calibri"/>
              </w:rPr>
            </w:pPr>
            <w:r>
              <w:rPr>
                <w:rFonts w:asciiTheme="minorHAnsi" w:hAnsiTheme="minorHAnsi" w:cs="Calibri"/>
              </w:rPr>
              <w:t>95%</w:t>
            </w:r>
          </w:p>
        </w:tc>
        <w:tc>
          <w:tcPr>
            <w:tcW w:w="378" w:type="pct"/>
          </w:tcPr>
          <w:p w:rsidR="00810B59" w:rsidRPr="002C66C9" w:rsidRDefault="00810B59" w:rsidP="00BD7134">
            <w:pPr>
              <w:jc w:val="center"/>
              <w:rPr>
                <w:rFonts w:asciiTheme="minorHAnsi" w:hAnsiTheme="minorHAnsi" w:cs="Calibri"/>
              </w:rPr>
            </w:pPr>
            <w:r>
              <w:rPr>
                <w:rFonts w:asciiTheme="minorHAnsi" w:hAnsiTheme="minorHAnsi" w:cs="Calibri"/>
              </w:rPr>
              <w:t>17</w:t>
            </w:r>
          </w:p>
        </w:tc>
        <w:tc>
          <w:tcPr>
            <w:tcW w:w="426" w:type="pct"/>
          </w:tcPr>
          <w:p w:rsidR="00810B59" w:rsidRPr="002C66C9" w:rsidRDefault="00810B59" w:rsidP="00BD7134">
            <w:pPr>
              <w:jc w:val="center"/>
              <w:rPr>
                <w:rFonts w:asciiTheme="minorHAnsi" w:hAnsiTheme="minorHAnsi" w:cs="Calibri"/>
              </w:rPr>
            </w:pPr>
            <w:r>
              <w:rPr>
                <w:rFonts w:asciiTheme="minorHAnsi" w:hAnsiTheme="minorHAnsi" w:cs="Calibri"/>
              </w:rPr>
              <w:t>94%</w:t>
            </w:r>
          </w:p>
        </w:tc>
        <w:tc>
          <w:tcPr>
            <w:tcW w:w="378" w:type="pct"/>
          </w:tcPr>
          <w:p w:rsidR="00810B59" w:rsidRDefault="006D220B" w:rsidP="00BD7134">
            <w:pPr>
              <w:jc w:val="center"/>
              <w:rPr>
                <w:rFonts w:asciiTheme="minorHAnsi" w:hAnsiTheme="minorHAnsi" w:cs="Calibri"/>
              </w:rPr>
            </w:pPr>
            <w:r>
              <w:rPr>
                <w:rFonts w:asciiTheme="minorHAnsi" w:hAnsiTheme="minorHAnsi" w:cs="Calibri"/>
              </w:rPr>
              <w:t>13</w:t>
            </w:r>
          </w:p>
        </w:tc>
        <w:tc>
          <w:tcPr>
            <w:tcW w:w="375" w:type="pct"/>
          </w:tcPr>
          <w:p w:rsidR="00810B59" w:rsidRDefault="006D220B" w:rsidP="00BD7134">
            <w:pPr>
              <w:jc w:val="center"/>
              <w:rPr>
                <w:rFonts w:asciiTheme="minorHAnsi" w:hAnsiTheme="minorHAnsi" w:cs="Calibri"/>
              </w:rPr>
            </w:pPr>
            <w:r>
              <w:rPr>
                <w:rFonts w:asciiTheme="minorHAnsi" w:hAnsiTheme="minorHAnsi" w:cs="Calibri"/>
              </w:rPr>
              <w:t>92%</w:t>
            </w:r>
          </w:p>
        </w:tc>
      </w:tr>
      <w:tr w:rsidR="00810B59" w:rsidRPr="002C66C9" w:rsidTr="00810B59">
        <w:trPr>
          <w:trHeight w:val="254"/>
          <w:jc w:val="center"/>
        </w:trPr>
        <w:tc>
          <w:tcPr>
            <w:tcW w:w="564" w:type="pct"/>
          </w:tcPr>
          <w:p w:rsidR="00810B59" w:rsidRPr="002C66C9" w:rsidRDefault="00810B59" w:rsidP="00BD7134">
            <w:pPr>
              <w:rPr>
                <w:rFonts w:asciiTheme="minorHAnsi" w:hAnsiTheme="minorHAnsi" w:cs="Calibri"/>
              </w:rPr>
            </w:pPr>
            <w:r w:rsidRPr="002C66C9">
              <w:rPr>
                <w:rFonts w:asciiTheme="minorHAnsi" w:hAnsiTheme="minorHAnsi" w:cs="Calibri"/>
              </w:rPr>
              <w:t>Ph.D.</w:t>
            </w:r>
          </w:p>
        </w:tc>
        <w:tc>
          <w:tcPr>
            <w:tcW w:w="32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35</w:t>
            </w:r>
          </w:p>
        </w:tc>
        <w:tc>
          <w:tcPr>
            <w:tcW w:w="37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94%</w:t>
            </w:r>
          </w:p>
        </w:tc>
        <w:tc>
          <w:tcPr>
            <w:tcW w:w="32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47</w:t>
            </w:r>
          </w:p>
        </w:tc>
        <w:tc>
          <w:tcPr>
            <w:tcW w:w="379"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91%</w:t>
            </w:r>
          </w:p>
        </w:tc>
        <w:tc>
          <w:tcPr>
            <w:tcW w:w="330"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46</w:t>
            </w:r>
          </w:p>
        </w:tc>
        <w:tc>
          <w:tcPr>
            <w:tcW w:w="378" w:type="pct"/>
          </w:tcPr>
          <w:p w:rsidR="00810B59" w:rsidRPr="002C66C9" w:rsidRDefault="00810B59" w:rsidP="00BD7134">
            <w:pPr>
              <w:jc w:val="center"/>
              <w:rPr>
                <w:rFonts w:asciiTheme="minorHAnsi" w:hAnsiTheme="minorHAnsi" w:cs="Calibri"/>
              </w:rPr>
            </w:pPr>
            <w:r w:rsidRPr="002C66C9">
              <w:rPr>
                <w:rFonts w:asciiTheme="minorHAnsi" w:hAnsiTheme="minorHAnsi" w:cs="Calibri"/>
              </w:rPr>
              <w:t>98%</w:t>
            </w:r>
          </w:p>
        </w:tc>
        <w:tc>
          <w:tcPr>
            <w:tcW w:w="379" w:type="pct"/>
          </w:tcPr>
          <w:p w:rsidR="00810B59" w:rsidRPr="002C66C9" w:rsidRDefault="00810B59" w:rsidP="00BD7134">
            <w:pPr>
              <w:jc w:val="center"/>
              <w:rPr>
                <w:rFonts w:asciiTheme="minorHAnsi" w:hAnsiTheme="minorHAnsi" w:cs="Calibri"/>
              </w:rPr>
            </w:pPr>
            <w:r>
              <w:rPr>
                <w:rFonts w:asciiTheme="minorHAnsi" w:hAnsiTheme="minorHAnsi" w:cs="Calibri"/>
              </w:rPr>
              <w:t>57</w:t>
            </w:r>
          </w:p>
        </w:tc>
        <w:tc>
          <w:tcPr>
            <w:tcW w:w="379" w:type="pct"/>
          </w:tcPr>
          <w:p w:rsidR="00810B59" w:rsidRPr="002C66C9" w:rsidRDefault="00810B59" w:rsidP="00BD7134">
            <w:pPr>
              <w:jc w:val="center"/>
              <w:rPr>
                <w:rFonts w:asciiTheme="minorHAnsi" w:hAnsiTheme="minorHAnsi" w:cs="Calibri"/>
              </w:rPr>
            </w:pPr>
            <w:r>
              <w:rPr>
                <w:rFonts w:asciiTheme="minorHAnsi" w:hAnsiTheme="minorHAnsi" w:cs="Calibri"/>
              </w:rPr>
              <w:t>100%</w:t>
            </w:r>
          </w:p>
        </w:tc>
        <w:tc>
          <w:tcPr>
            <w:tcW w:w="378" w:type="pct"/>
          </w:tcPr>
          <w:p w:rsidR="00810B59" w:rsidRPr="002C66C9" w:rsidRDefault="00810B59" w:rsidP="00BD7134">
            <w:pPr>
              <w:jc w:val="center"/>
              <w:rPr>
                <w:rFonts w:asciiTheme="minorHAnsi" w:hAnsiTheme="minorHAnsi" w:cs="Calibri"/>
              </w:rPr>
            </w:pPr>
            <w:r>
              <w:rPr>
                <w:rFonts w:asciiTheme="minorHAnsi" w:hAnsiTheme="minorHAnsi" w:cs="Calibri"/>
              </w:rPr>
              <w:t>48</w:t>
            </w:r>
          </w:p>
        </w:tc>
        <w:tc>
          <w:tcPr>
            <w:tcW w:w="426" w:type="pct"/>
          </w:tcPr>
          <w:p w:rsidR="00810B59" w:rsidRPr="002C66C9" w:rsidRDefault="00810B59" w:rsidP="00BD7134">
            <w:pPr>
              <w:jc w:val="center"/>
              <w:rPr>
                <w:rFonts w:asciiTheme="minorHAnsi" w:hAnsiTheme="minorHAnsi" w:cs="Calibri"/>
              </w:rPr>
            </w:pPr>
            <w:r>
              <w:rPr>
                <w:rFonts w:asciiTheme="minorHAnsi" w:hAnsiTheme="minorHAnsi" w:cs="Calibri"/>
              </w:rPr>
              <w:t>98%</w:t>
            </w:r>
          </w:p>
        </w:tc>
        <w:tc>
          <w:tcPr>
            <w:tcW w:w="378" w:type="pct"/>
          </w:tcPr>
          <w:p w:rsidR="00810B59" w:rsidRDefault="006D220B" w:rsidP="00BD7134">
            <w:pPr>
              <w:jc w:val="center"/>
              <w:rPr>
                <w:rFonts w:asciiTheme="minorHAnsi" w:hAnsiTheme="minorHAnsi" w:cs="Calibri"/>
              </w:rPr>
            </w:pPr>
            <w:r>
              <w:rPr>
                <w:rFonts w:asciiTheme="minorHAnsi" w:hAnsiTheme="minorHAnsi" w:cs="Calibri"/>
              </w:rPr>
              <w:t>56</w:t>
            </w:r>
          </w:p>
        </w:tc>
        <w:tc>
          <w:tcPr>
            <w:tcW w:w="375" w:type="pct"/>
          </w:tcPr>
          <w:p w:rsidR="00810B59" w:rsidRDefault="006D220B" w:rsidP="00BD7134">
            <w:pPr>
              <w:jc w:val="center"/>
              <w:rPr>
                <w:rFonts w:asciiTheme="minorHAnsi" w:hAnsiTheme="minorHAnsi" w:cs="Calibri"/>
              </w:rPr>
            </w:pPr>
            <w:r>
              <w:rPr>
                <w:rFonts w:asciiTheme="minorHAnsi" w:hAnsiTheme="minorHAnsi" w:cs="Calibri"/>
              </w:rPr>
              <w:t>91%</w:t>
            </w:r>
          </w:p>
        </w:tc>
      </w:tr>
      <w:tr w:rsidR="00810B59" w:rsidRPr="002C66C9" w:rsidTr="00810B59">
        <w:trPr>
          <w:trHeight w:val="381"/>
          <w:jc w:val="center"/>
        </w:trPr>
        <w:tc>
          <w:tcPr>
            <w:tcW w:w="564" w:type="pct"/>
          </w:tcPr>
          <w:p w:rsidR="00810B59" w:rsidRPr="002C66C9" w:rsidRDefault="00810B59" w:rsidP="00BD7134">
            <w:pPr>
              <w:rPr>
                <w:rFonts w:asciiTheme="minorHAnsi" w:hAnsiTheme="minorHAnsi" w:cs="Calibri"/>
                <w:b/>
              </w:rPr>
            </w:pPr>
            <w:r w:rsidRPr="002C66C9">
              <w:rPr>
                <w:rFonts w:asciiTheme="minorHAnsi" w:hAnsiTheme="minorHAnsi" w:cs="Calibri"/>
                <w:b/>
              </w:rPr>
              <w:t>All degree programs</w:t>
            </w:r>
          </w:p>
        </w:tc>
        <w:tc>
          <w:tcPr>
            <w:tcW w:w="329" w:type="pct"/>
          </w:tcPr>
          <w:p w:rsidR="00810B59" w:rsidRPr="002C66C9" w:rsidRDefault="00810B59" w:rsidP="00BD7134">
            <w:pPr>
              <w:jc w:val="center"/>
              <w:rPr>
                <w:rFonts w:asciiTheme="minorHAnsi" w:hAnsiTheme="minorHAnsi" w:cs="Calibri"/>
                <w:b/>
              </w:rPr>
            </w:pPr>
            <w:r w:rsidRPr="002C66C9">
              <w:rPr>
                <w:rFonts w:asciiTheme="minorHAnsi" w:hAnsiTheme="minorHAnsi" w:cs="Calibri"/>
                <w:b/>
              </w:rPr>
              <w:t>286</w:t>
            </w:r>
          </w:p>
        </w:tc>
        <w:tc>
          <w:tcPr>
            <w:tcW w:w="379" w:type="pct"/>
          </w:tcPr>
          <w:p w:rsidR="00810B59" w:rsidRPr="002C66C9" w:rsidRDefault="00810B59" w:rsidP="00BD7134">
            <w:pPr>
              <w:jc w:val="center"/>
              <w:rPr>
                <w:rFonts w:asciiTheme="minorHAnsi" w:hAnsiTheme="minorHAnsi" w:cs="Calibri"/>
                <w:b/>
              </w:rPr>
            </w:pPr>
            <w:r w:rsidRPr="002C66C9">
              <w:rPr>
                <w:rFonts w:asciiTheme="minorHAnsi" w:hAnsiTheme="minorHAnsi" w:cs="Calibri"/>
                <w:b/>
              </w:rPr>
              <w:t>88%</w:t>
            </w:r>
          </w:p>
        </w:tc>
        <w:tc>
          <w:tcPr>
            <w:tcW w:w="329" w:type="pct"/>
          </w:tcPr>
          <w:p w:rsidR="00810B59" w:rsidRPr="002C66C9" w:rsidRDefault="00810B59" w:rsidP="00BD7134">
            <w:pPr>
              <w:jc w:val="center"/>
              <w:rPr>
                <w:rFonts w:asciiTheme="minorHAnsi" w:hAnsiTheme="minorHAnsi" w:cs="Calibri"/>
                <w:b/>
              </w:rPr>
            </w:pPr>
            <w:r w:rsidRPr="002C66C9">
              <w:rPr>
                <w:rFonts w:asciiTheme="minorHAnsi" w:hAnsiTheme="minorHAnsi" w:cs="Calibri"/>
                <w:b/>
              </w:rPr>
              <w:t>402</w:t>
            </w:r>
          </w:p>
        </w:tc>
        <w:tc>
          <w:tcPr>
            <w:tcW w:w="379" w:type="pct"/>
          </w:tcPr>
          <w:p w:rsidR="00810B59" w:rsidRPr="002C66C9" w:rsidRDefault="00810B59" w:rsidP="00BD7134">
            <w:pPr>
              <w:jc w:val="center"/>
              <w:rPr>
                <w:rFonts w:asciiTheme="minorHAnsi" w:hAnsiTheme="minorHAnsi" w:cs="Calibri"/>
                <w:b/>
              </w:rPr>
            </w:pPr>
            <w:r w:rsidRPr="002C66C9">
              <w:rPr>
                <w:rFonts w:asciiTheme="minorHAnsi" w:hAnsiTheme="minorHAnsi" w:cs="Calibri"/>
                <w:b/>
              </w:rPr>
              <w:t>91%</w:t>
            </w:r>
          </w:p>
        </w:tc>
        <w:tc>
          <w:tcPr>
            <w:tcW w:w="330" w:type="pct"/>
          </w:tcPr>
          <w:p w:rsidR="00810B59" w:rsidRPr="002C66C9" w:rsidRDefault="00810B59" w:rsidP="00BD7134">
            <w:pPr>
              <w:jc w:val="center"/>
              <w:rPr>
                <w:rFonts w:asciiTheme="minorHAnsi" w:hAnsiTheme="minorHAnsi" w:cs="Calibri"/>
                <w:b/>
              </w:rPr>
            </w:pPr>
            <w:r w:rsidRPr="002C66C9">
              <w:rPr>
                <w:rFonts w:asciiTheme="minorHAnsi" w:hAnsiTheme="minorHAnsi" w:cs="Calibri"/>
                <w:b/>
              </w:rPr>
              <w:t>357</w:t>
            </w:r>
          </w:p>
        </w:tc>
        <w:tc>
          <w:tcPr>
            <w:tcW w:w="378" w:type="pct"/>
          </w:tcPr>
          <w:p w:rsidR="00810B59" w:rsidRPr="002C66C9" w:rsidRDefault="00810B59" w:rsidP="00BD7134">
            <w:pPr>
              <w:jc w:val="center"/>
              <w:rPr>
                <w:rFonts w:asciiTheme="minorHAnsi" w:hAnsiTheme="minorHAnsi" w:cs="Calibri"/>
                <w:b/>
              </w:rPr>
            </w:pPr>
            <w:r w:rsidRPr="002C66C9">
              <w:rPr>
                <w:rFonts w:asciiTheme="minorHAnsi" w:hAnsiTheme="minorHAnsi" w:cs="Calibri"/>
                <w:b/>
              </w:rPr>
              <w:t>98%</w:t>
            </w:r>
          </w:p>
        </w:tc>
        <w:tc>
          <w:tcPr>
            <w:tcW w:w="379" w:type="pct"/>
          </w:tcPr>
          <w:p w:rsidR="00810B59" w:rsidRPr="002C66C9" w:rsidRDefault="00810B59" w:rsidP="00BD7134">
            <w:pPr>
              <w:jc w:val="center"/>
              <w:rPr>
                <w:rFonts w:asciiTheme="minorHAnsi" w:hAnsiTheme="minorHAnsi" w:cs="Calibri"/>
                <w:b/>
              </w:rPr>
            </w:pPr>
            <w:r>
              <w:rPr>
                <w:rFonts w:asciiTheme="minorHAnsi" w:hAnsiTheme="minorHAnsi" w:cs="Calibri"/>
                <w:b/>
              </w:rPr>
              <w:t>388</w:t>
            </w:r>
          </w:p>
        </w:tc>
        <w:tc>
          <w:tcPr>
            <w:tcW w:w="379" w:type="pct"/>
          </w:tcPr>
          <w:p w:rsidR="00810B59" w:rsidRPr="002C66C9" w:rsidRDefault="00810B59" w:rsidP="00BD7134">
            <w:pPr>
              <w:jc w:val="center"/>
              <w:rPr>
                <w:rFonts w:asciiTheme="minorHAnsi" w:hAnsiTheme="minorHAnsi" w:cs="Calibri"/>
                <w:b/>
              </w:rPr>
            </w:pPr>
            <w:r>
              <w:rPr>
                <w:rFonts w:asciiTheme="minorHAnsi" w:hAnsiTheme="minorHAnsi" w:cs="Calibri"/>
                <w:b/>
              </w:rPr>
              <w:t>92%</w:t>
            </w:r>
          </w:p>
        </w:tc>
        <w:tc>
          <w:tcPr>
            <w:tcW w:w="378" w:type="pct"/>
          </w:tcPr>
          <w:p w:rsidR="00810B59" w:rsidRPr="002C66C9" w:rsidRDefault="00810B59" w:rsidP="00BD7134">
            <w:pPr>
              <w:jc w:val="center"/>
              <w:rPr>
                <w:rFonts w:asciiTheme="minorHAnsi" w:hAnsiTheme="minorHAnsi" w:cs="Calibri"/>
                <w:b/>
              </w:rPr>
            </w:pPr>
            <w:r>
              <w:rPr>
                <w:rFonts w:asciiTheme="minorHAnsi" w:hAnsiTheme="minorHAnsi" w:cs="Calibri"/>
                <w:b/>
              </w:rPr>
              <w:t>422</w:t>
            </w:r>
          </w:p>
        </w:tc>
        <w:tc>
          <w:tcPr>
            <w:tcW w:w="426" w:type="pct"/>
          </w:tcPr>
          <w:p w:rsidR="00810B59" w:rsidRPr="002C66C9" w:rsidRDefault="00810B59" w:rsidP="00BD7134">
            <w:pPr>
              <w:jc w:val="center"/>
              <w:rPr>
                <w:rFonts w:asciiTheme="minorHAnsi" w:hAnsiTheme="minorHAnsi" w:cs="Calibri"/>
                <w:b/>
              </w:rPr>
            </w:pPr>
            <w:r>
              <w:rPr>
                <w:rFonts w:asciiTheme="minorHAnsi" w:hAnsiTheme="minorHAnsi" w:cs="Calibri"/>
                <w:b/>
              </w:rPr>
              <w:t>92%</w:t>
            </w:r>
          </w:p>
        </w:tc>
        <w:tc>
          <w:tcPr>
            <w:tcW w:w="378" w:type="pct"/>
          </w:tcPr>
          <w:p w:rsidR="00810B59" w:rsidRDefault="006D220B" w:rsidP="00BD7134">
            <w:pPr>
              <w:jc w:val="center"/>
              <w:rPr>
                <w:rFonts w:asciiTheme="minorHAnsi" w:hAnsiTheme="minorHAnsi" w:cs="Calibri"/>
                <w:b/>
              </w:rPr>
            </w:pPr>
            <w:r>
              <w:rPr>
                <w:rFonts w:asciiTheme="minorHAnsi" w:hAnsiTheme="minorHAnsi" w:cs="Calibri"/>
                <w:b/>
              </w:rPr>
              <w:t>478</w:t>
            </w:r>
          </w:p>
        </w:tc>
        <w:tc>
          <w:tcPr>
            <w:tcW w:w="375" w:type="pct"/>
          </w:tcPr>
          <w:p w:rsidR="00810B59" w:rsidRDefault="006D220B" w:rsidP="00BD7134">
            <w:pPr>
              <w:jc w:val="center"/>
              <w:rPr>
                <w:rFonts w:asciiTheme="minorHAnsi" w:hAnsiTheme="minorHAnsi" w:cs="Calibri"/>
                <w:b/>
              </w:rPr>
            </w:pPr>
            <w:r>
              <w:rPr>
                <w:rFonts w:asciiTheme="minorHAnsi" w:hAnsiTheme="minorHAnsi" w:cs="Calibri"/>
                <w:b/>
              </w:rPr>
              <w:t>92%</w:t>
            </w:r>
          </w:p>
        </w:tc>
      </w:tr>
    </w:tbl>
    <w:p w:rsidR="00BD7134" w:rsidRDefault="00BD7134"/>
    <w:sectPr w:rsidR="00BD7134" w:rsidSect="00DF274F">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20B" w:rsidRDefault="006D220B">
      <w:pPr>
        <w:spacing w:after="0"/>
      </w:pPr>
      <w:r>
        <w:separator/>
      </w:r>
    </w:p>
  </w:endnote>
  <w:endnote w:type="continuationSeparator" w:id="0">
    <w:p w:rsidR="006D220B" w:rsidRDefault="006D22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57 Cn">
    <w:panose1 w:val="020B0506020202050204"/>
    <w:charset w:val="00"/>
    <w:family w:val="swiss"/>
    <w:notTrueType/>
    <w:pitch w:val="variable"/>
    <w:sig w:usb0="800000AF" w:usb1="4000204A" w:usb2="00000000" w:usb3="00000000" w:csb0="00000001" w:csb1="00000000"/>
  </w:font>
  <w:font w:name="Calisto MT">
    <w:panose1 w:val="02040603050505030304"/>
    <w:charset w:val="00"/>
    <w:family w:val="roman"/>
    <w:pitch w:val="variable"/>
    <w:sig w:usb0="00000003" w:usb1="00000000" w:usb2="00000000" w:usb3="00000000" w:csb0="00000001" w:csb1="00000000"/>
  </w:font>
  <w:font w:name="Galliard B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20B" w:rsidRDefault="006D220B">
      <w:pPr>
        <w:spacing w:after="0"/>
      </w:pPr>
      <w:r>
        <w:separator/>
      </w:r>
    </w:p>
  </w:footnote>
  <w:footnote w:type="continuationSeparator" w:id="0">
    <w:p w:rsidR="006D220B" w:rsidRDefault="006D22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20B" w:rsidRDefault="006D220B" w:rsidP="00BD7134">
    <w:pPr>
      <w:pStyle w:val="Header"/>
      <w:jc w:val="center"/>
      <w:rPr>
        <w:rFonts w:asciiTheme="minorHAnsi" w:hAnsiTheme="minorHAnsi" w:cstheme="minorHAnsi"/>
        <w:sz w:val="18"/>
        <w:szCs w:val="18"/>
        <w:highlight w:val="yellow"/>
      </w:rPr>
    </w:pPr>
  </w:p>
  <w:p w:rsidR="006D220B" w:rsidRDefault="006D220B" w:rsidP="00BD7134">
    <w:pPr>
      <w:pStyle w:val="Header"/>
      <w:jc w:val="center"/>
      <w:rPr>
        <w:rFonts w:asciiTheme="minorHAnsi" w:hAnsiTheme="minorHAnsi" w:cstheme="minorHAnsi"/>
        <w:sz w:val="18"/>
        <w:szCs w:val="18"/>
        <w:highlight w:val="yellow"/>
      </w:rPr>
    </w:pPr>
  </w:p>
  <w:p w:rsidR="006D220B" w:rsidRDefault="006D220B" w:rsidP="00BD7134">
    <w:pPr>
      <w:pStyle w:val="Header"/>
      <w:jc w:val="center"/>
      <w:rPr>
        <w:rFonts w:asciiTheme="minorHAnsi" w:hAnsiTheme="minorHAnsi" w:cstheme="minorHAnsi"/>
        <w:sz w:val="18"/>
        <w:szCs w:val="18"/>
        <w:highlight w:val="yellow"/>
      </w:rPr>
    </w:pPr>
  </w:p>
  <w:p w:rsidR="006D220B" w:rsidRDefault="006D220B">
    <w:pPr>
      <w:pStyle w:val="Header"/>
    </w:pPr>
  </w:p>
  <w:p w:rsidR="006D220B" w:rsidRDefault="006D2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84"/>
    <w:multiLevelType w:val="multilevel"/>
    <w:tmpl w:val="C05621EC"/>
    <w:name w:val="AutoList14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9003F3"/>
    <w:multiLevelType w:val="hybridMultilevel"/>
    <w:tmpl w:val="66F0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76CD5"/>
    <w:multiLevelType w:val="hybridMultilevel"/>
    <w:tmpl w:val="373C6CEA"/>
    <w:lvl w:ilvl="0" w:tplc="113208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E86879"/>
    <w:multiLevelType w:val="hybridMultilevel"/>
    <w:tmpl w:val="E3F8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E219D"/>
    <w:multiLevelType w:val="hybridMultilevel"/>
    <w:tmpl w:val="7972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C0B08"/>
    <w:multiLevelType w:val="hybridMultilevel"/>
    <w:tmpl w:val="B36C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8"/>
      <w:lvl w:ilvl="0">
        <w:start w:val="8"/>
        <w:numFmt w:val="decimal"/>
        <w:pStyle w:val="Level1"/>
        <w:lvlText w:val="%1."/>
        <w:lvlJc w:val="left"/>
        <w:rPr>
          <w:rFonts w:ascii="Times New Roman" w:hAnsi="Times New Roman" w:cs="Times New Roman" w:hint="default"/>
          <w:b w:val="0"/>
          <w:bCs w:val="0"/>
          <w:i w:val="0"/>
          <w:iCs w:val="0"/>
          <w:sz w:val="24"/>
          <w:szCs w:val="24"/>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
  </w:num>
  <w:num w:numId="4">
    <w:abstractNumId w:val="3"/>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74F"/>
    <w:rsid w:val="0002069B"/>
    <w:rsid w:val="000852EA"/>
    <w:rsid w:val="000B5AE2"/>
    <w:rsid w:val="00141CB8"/>
    <w:rsid w:val="00174A3E"/>
    <w:rsid w:val="00202F0A"/>
    <w:rsid w:val="00205BA5"/>
    <w:rsid w:val="002401DE"/>
    <w:rsid w:val="00483343"/>
    <w:rsid w:val="00504033"/>
    <w:rsid w:val="00551F36"/>
    <w:rsid w:val="005C03F4"/>
    <w:rsid w:val="0064288E"/>
    <w:rsid w:val="00660A30"/>
    <w:rsid w:val="006D220B"/>
    <w:rsid w:val="00721798"/>
    <w:rsid w:val="00810B59"/>
    <w:rsid w:val="00822026"/>
    <w:rsid w:val="008A6C09"/>
    <w:rsid w:val="008E126D"/>
    <w:rsid w:val="009544EE"/>
    <w:rsid w:val="00AB5B9A"/>
    <w:rsid w:val="00BD7134"/>
    <w:rsid w:val="00C10C80"/>
    <w:rsid w:val="00CB0A38"/>
    <w:rsid w:val="00D46217"/>
    <w:rsid w:val="00D6456A"/>
    <w:rsid w:val="00DF274F"/>
    <w:rsid w:val="00E13917"/>
    <w:rsid w:val="00E74317"/>
    <w:rsid w:val="00EC3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DB89"/>
  <w15:chartTrackingRefBased/>
  <w15:docId w15:val="{DD82BFF8-F73B-49BF-B4B1-A9EF5A33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74F"/>
    <w:pPr>
      <w:spacing w:after="200" w:line="240" w:lineRule="auto"/>
    </w:pPr>
    <w:rPr>
      <w:rFonts w:ascii="Arial" w:hAnsi="Arial"/>
    </w:rPr>
  </w:style>
  <w:style w:type="paragraph" w:styleId="Heading1">
    <w:name w:val="heading 1"/>
    <w:basedOn w:val="Normal"/>
    <w:next w:val="Normal"/>
    <w:link w:val="Heading1Char"/>
    <w:uiPriority w:val="9"/>
    <w:qFormat/>
    <w:rsid w:val="00DF2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27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274F"/>
    <w:pPr>
      <w:keepNext/>
      <w:keepLines/>
      <w:spacing w:before="40" w:after="0" w:line="23" w:lineRule="atLeas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DF274F"/>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link w:val="Heading5Char"/>
    <w:uiPriority w:val="9"/>
    <w:qFormat/>
    <w:rsid w:val="00DF274F"/>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74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F27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274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DF274F"/>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DF274F"/>
    <w:rPr>
      <w:rFonts w:ascii="Times New Roman" w:eastAsia="Times New Roman" w:hAnsi="Times New Roman" w:cs="Times New Roman"/>
      <w:b/>
      <w:bCs/>
      <w:sz w:val="20"/>
      <w:szCs w:val="20"/>
    </w:rPr>
  </w:style>
  <w:style w:type="paragraph" w:styleId="NormalWeb">
    <w:name w:val="Normal (Web)"/>
    <w:basedOn w:val="Normal"/>
    <w:uiPriority w:val="99"/>
    <w:unhideWhenUsed/>
    <w:rsid w:val="00DF274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274F"/>
    <w:rPr>
      <w:color w:val="0000FF"/>
      <w:u w:val="single"/>
    </w:rPr>
  </w:style>
  <w:style w:type="character" w:styleId="Strong">
    <w:name w:val="Strong"/>
    <w:basedOn w:val="DefaultParagraphFont"/>
    <w:uiPriority w:val="22"/>
    <w:qFormat/>
    <w:rsid w:val="00DF274F"/>
    <w:rPr>
      <w:b/>
      <w:bCs/>
    </w:rPr>
  </w:style>
  <w:style w:type="paragraph" w:styleId="ListParagraph">
    <w:name w:val="List Paragraph"/>
    <w:basedOn w:val="Normal"/>
    <w:uiPriority w:val="34"/>
    <w:qFormat/>
    <w:rsid w:val="00DF274F"/>
    <w:pPr>
      <w:ind w:left="720"/>
      <w:contextualSpacing/>
    </w:pPr>
  </w:style>
  <w:style w:type="character" w:customStyle="1" w:styleId="apple-converted-space">
    <w:name w:val="apple-converted-space"/>
    <w:basedOn w:val="DefaultParagraphFont"/>
    <w:rsid w:val="00DF274F"/>
  </w:style>
  <w:style w:type="character" w:styleId="Emphasis">
    <w:name w:val="Emphasis"/>
    <w:basedOn w:val="DefaultParagraphFont"/>
    <w:uiPriority w:val="20"/>
    <w:qFormat/>
    <w:rsid w:val="00DF274F"/>
    <w:rPr>
      <w:i/>
      <w:iCs/>
    </w:rPr>
  </w:style>
  <w:style w:type="paragraph" w:customStyle="1" w:styleId="left">
    <w:name w:val="left"/>
    <w:basedOn w:val="Normal"/>
    <w:rsid w:val="00DF274F"/>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99"/>
    <w:qFormat/>
    <w:rsid w:val="00DF274F"/>
    <w:pPr>
      <w:widowControl w:val="0"/>
      <w:autoSpaceDE w:val="0"/>
      <w:autoSpaceDN w:val="0"/>
      <w:spacing w:after="0"/>
    </w:pPr>
    <w:rPr>
      <w:rFonts w:eastAsia="Arial" w:cs="Arial"/>
      <w:sz w:val="24"/>
      <w:szCs w:val="24"/>
    </w:rPr>
  </w:style>
  <w:style w:type="character" w:customStyle="1" w:styleId="BodyTextChar">
    <w:name w:val="Body Text Char"/>
    <w:basedOn w:val="DefaultParagraphFont"/>
    <w:link w:val="BodyText"/>
    <w:uiPriority w:val="99"/>
    <w:rsid w:val="00DF274F"/>
    <w:rPr>
      <w:rFonts w:ascii="Arial" w:eastAsia="Arial" w:hAnsi="Arial" w:cs="Arial"/>
      <w:sz w:val="24"/>
      <w:szCs w:val="24"/>
    </w:rPr>
  </w:style>
  <w:style w:type="paragraph" w:styleId="Header">
    <w:name w:val="header"/>
    <w:basedOn w:val="Normal"/>
    <w:link w:val="HeaderChar"/>
    <w:uiPriority w:val="99"/>
    <w:unhideWhenUsed/>
    <w:rsid w:val="00DF274F"/>
    <w:pPr>
      <w:tabs>
        <w:tab w:val="center" w:pos="4680"/>
        <w:tab w:val="right" w:pos="9360"/>
      </w:tabs>
      <w:spacing w:after="0"/>
    </w:pPr>
  </w:style>
  <w:style w:type="character" w:customStyle="1" w:styleId="HeaderChar">
    <w:name w:val="Header Char"/>
    <w:basedOn w:val="DefaultParagraphFont"/>
    <w:link w:val="Header"/>
    <w:uiPriority w:val="99"/>
    <w:rsid w:val="00DF274F"/>
    <w:rPr>
      <w:rFonts w:ascii="Arial" w:hAnsi="Arial"/>
    </w:rPr>
  </w:style>
  <w:style w:type="paragraph" w:styleId="Footer">
    <w:name w:val="footer"/>
    <w:basedOn w:val="Normal"/>
    <w:link w:val="FooterChar"/>
    <w:uiPriority w:val="99"/>
    <w:unhideWhenUsed/>
    <w:rsid w:val="00DF274F"/>
    <w:pPr>
      <w:tabs>
        <w:tab w:val="center" w:pos="4680"/>
        <w:tab w:val="right" w:pos="9360"/>
      </w:tabs>
      <w:spacing w:after="0"/>
    </w:pPr>
  </w:style>
  <w:style w:type="character" w:customStyle="1" w:styleId="FooterChar">
    <w:name w:val="Footer Char"/>
    <w:basedOn w:val="DefaultParagraphFont"/>
    <w:link w:val="Footer"/>
    <w:uiPriority w:val="99"/>
    <w:rsid w:val="00DF274F"/>
    <w:rPr>
      <w:rFonts w:ascii="Arial" w:hAnsi="Arial"/>
    </w:rPr>
  </w:style>
  <w:style w:type="table" w:styleId="TableGrid">
    <w:name w:val="Table Grid"/>
    <w:basedOn w:val="TableNormal"/>
    <w:rsid w:val="00DF27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DF274F"/>
    <w:pPr>
      <w:widowControl w:val="0"/>
      <w:numPr>
        <w:numId w:val="1"/>
      </w:numPr>
      <w:autoSpaceDE w:val="0"/>
      <w:autoSpaceDN w:val="0"/>
      <w:adjustRightInd w:val="0"/>
      <w:spacing w:after="0"/>
      <w:outlineLvl w:val="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DF274F"/>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F274F"/>
    <w:rPr>
      <w:rFonts w:ascii="Tahoma" w:eastAsia="Times New Roman" w:hAnsi="Tahoma" w:cs="Tahoma"/>
      <w:sz w:val="16"/>
      <w:szCs w:val="16"/>
    </w:rPr>
  </w:style>
  <w:style w:type="character" w:styleId="CommentReference">
    <w:name w:val="annotation reference"/>
    <w:uiPriority w:val="99"/>
    <w:rsid w:val="00DF274F"/>
    <w:rPr>
      <w:sz w:val="16"/>
      <w:szCs w:val="16"/>
    </w:rPr>
  </w:style>
  <w:style w:type="paragraph" w:styleId="CommentText">
    <w:name w:val="annotation text"/>
    <w:basedOn w:val="Normal"/>
    <w:link w:val="CommentTextChar"/>
    <w:uiPriority w:val="99"/>
    <w:rsid w:val="00DF274F"/>
    <w:pPr>
      <w:spacing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DF274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rsid w:val="00DF274F"/>
    <w:rPr>
      <w:b/>
      <w:bCs/>
    </w:rPr>
  </w:style>
  <w:style w:type="character" w:customStyle="1" w:styleId="CommentSubjectChar">
    <w:name w:val="Comment Subject Char"/>
    <w:basedOn w:val="CommentTextChar"/>
    <w:link w:val="CommentSubject"/>
    <w:uiPriority w:val="99"/>
    <w:rsid w:val="00DF274F"/>
    <w:rPr>
      <w:rFonts w:ascii="Arial" w:eastAsia="Times New Roman" w:hAnsi="Arial" w:cs="Times New Roman"/>
      <w:b/>
      <w:bCs/>
      <w:sz w:val="20"/>
      <w:szCs w:val="20"/>
    </w:rPr>
  </w:style>
  <w:style w:type="paragraph" w:styleId="Revision">
    <w:name w:val="Revision"/>
    <w:hidden/>
    <w:uiPriority w:val="99"/>
    <w:semiHidden/>
    <w:rsid w:val="00DF274F"/>
    <w:pPr>
      <w:spacing w:after="0" w:line="240" w:lineRule="auto"/>
    </w:pPr>
    <w:rPr>
      <w:rFonts w:ascii="Arial" w:eastAsia="Times New Roman" w:hAnsi="Arial" w:cs="Times New Roman"/>
    </w:rPr>
  </w:style>
  <w:style w:type="paragraph" w:customStyle="1" w:styleId="Default">
    <w:name w:val="Default"/>
    <w:rsid w:val="00DF274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GridTable4-Accent31">
    <w:name w:val="Grid Table 4 - Accent 31"/>
    <w:basedOn w:val="TableNormal"/>
    <w:uiPriority w:val="49"/>
    <w:rsid w:val="00DF274F"/>
    <w:pPr>
      <w:spacing w:after="0" w:line="240" w:lineRule="auto"/>
    </w:pPr>
    <w:rPr>
      <w:rFonts w:eastAsiaTheme="minorEastAsia"/>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lainText">
    <w:name w:val="Plain Text"/>
    <w:basedOn w:val="Normal"/>
    <w:link w:val="PlainTextChar"/>
    <w:uiPriority w:val="99"/>
    <w:unhideWhenUsed/>
    <w:rsid w:val="00DF274F"/>
    <w:pPr>
      <w:spacing w:after="0"/>
    </w:pPr>
    <w:rPr>
      <w:rFonts w:ascii="Calibri" w:hAnsi="Calibri"/>
      <w:szCs w:val="21"/>
    </w:rPr>
  </w:style>
  <w:style w:type="character" w:customStyle="1" w:styleId="PlainTextChar">
    <w:name w:val="Plain Text Char"/>
    <w:basedOn w:val="DefaultParagraphFont"/>
    <w:link w:val="PlainText"/>
    <w:uiPriority w:val="99"/>
    <w:rsid w:val="00DF274F"/>
    <w:rPr>
      <w:rFonts w:ascii="Calibri" w:hAnsi="Calibri"/>
      <w:szCs w:val="21"/>
    </w:rPr>
  </w:style>
  <w:style w:type="character" w:customStyle="1" w:styleId="BodyChar">
    <w:name w:val="Body Char"/>
    <w:basedOn w:val="DefaultParagraphFont"/>
    <w:link w:val="Body"/>
    <w:locked/>
    <w:rsid w:val="00DF274F"/>
    <w:rPr>
      <w:rFonts w:ascii="Univers LT Std 57 Cn" w:hAnsi="Univers LT Std 57 Cn"/>
    </w:rPr>
  </w:style>
  <w:style w:type="paragraph" w:customStyle="1" w:styleId="Body">
    <w:name w:val="Body"/>
    <w:basedOn w:val="Normal"/>
    <w:link w:val="BodyChar"/>
    <w:rsid w:val="00DF274F"/>
    <w:pPr>
      <w:spacing w:after="240"/>
      <w:jc w:val="both"/>
    </w:pPr>
    <w:rPr>
      <w:rFonts w:ascii="Univers LT Std 57 Cn" w:hAnsi="Univers LT Std 57 Cn"/>
    </w:rPr>
  </w:style>
  <w:style w:type="paragraph" w:styleId="NoSpacing">
    <w:name w:val="No Spacing"/>
    <w:uiPriority w:val="1"/>
    <w:qFormat/>
    <w:rsid w:val="00DF274F"/>
    <w:pPr>
      <w:spacing w:after="0" w:line="240" w:lineRule="auto"/>
    </w:pPr>
  </w:style>
  <w:style w:type="character" w:styleId="FootnoteReference">
    <w:name w:val="footnote reference"/>
    <w:uiPriority w:val="99"/>
    <w:unhideWhenUsed/>
    <w:rsid w:val="00DF274F"/>
    <w:rPr>
      <w:vertAlign w:val="superscript"/>
    </w:rPr>
  </w:style>
  <w:style w:type="paragraph" w:styleId="BodyTextIndent3">
    <w:name w:val="Body Text Indent 3"/>
    <w:basedOn w:val="Normal"/>
    <w:link w:val="BodyTextIndent3Char"/>
    <w:uiPriority w:val="99"/>
    <w:unhideWhenUsed/>
    <w:rsid w:val="00DF274F"/>
    <w:pPr>
      <w:spacing w:after="120" w:line="276" w:lineRule="auto"/>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DF274F"/>
    <w:rPr>
      <w:sz w:val="16"/>
      <w:szCs w:val="16"/>
    </w:rPr>
  </w:style>
  <w:style w:type="paragraph" w:styleId="FootnoteText">
    <w:name w:val="footnote text"/>
    <w:basedOn w:val="Normal"/>
    <w:link w:val="FootnoteTextChar"/>
    <w:uiPriority w:val="99"/>
    <w:unhideWhenUsed/>
    <w:rsid w:val="00DF274F"/>
    <w:pPr>
      <w:spacing w:after="0"/>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F274F"/>
    <w:rPr>
      <w:rFonts w:ascii="Calibri" w:eastAsia="Calibri" w:hAnsi="Calibri" w:cs="Times New Roman"/>
      <w:sz w:val="20"/>
      <w:szCs w:val="20"/>
    </w:rPr>
  </w:style>
  <w:style w:type="character" w:styleId="FollowedHyperlink">
    <w:name w:val="FollowedHyperlink"/>
    <w:basedOn w:val="DefaultParagraphFont"/>
    <w:uiPriority w:val="99"/>
    <w:semiHidden/>
    <w:unhideWhenUsed/>
    <w:rsid w:val="00DF274F"/>
    <w:rPr>
      <w:color w:val="800080"/>
      <w:u w:val="single"/>
    </w:rPr>
  </w:style>
  <w:style w:type="table" w:customStyle="1" w:styleId="QTable">
    <w:name w:val="QTable"/>
    <w:uiPriority w:val="99"/>
    <w:qFormat/>
    <w:rsid w:val="00DF274F"/>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paragraph" w:customStyle="1" w:styleId="QLabel">
    <w:name w:val="QLabel"/>
    <w:basedOn w:val="Normal"/>
    <w:uiPriority w:val="99"/>
    <w:qFormat/>
    <w:rsid w:val="00DF274F"/>
    <w:pPr>
      <w:pBdr>
        <w:left w:val="single" w:sz="4" w:space="4" w:color="D9D9D9" w:themeColor="background1" w:themeShade="D9"/>
        <w:right w:val="single" w:sz="4" w:space="4" w:color="D9D9D9" w:themeColor="background1" w:themeShade="D9"/>
      </w:pBdr>
      <w:shd w:val="clear" w:color="auto" w:fill="D9D9D9" w:themeFill="background1" w:themeFillShade="D9"/>
      <w:spacing w:after="0" w:line="276" w:lineRule="auto"/>
    </w:pPr>
    <w:rPr>
      <w:rFonts w:asciiTheme="minorHAnsi" w:eastAsiaTheme="minorEastAsia" w:hAnsiTheme="minorHAnsi"/>
      <w:b/>
      <w:sz w:val="32"/>
    </w:rPr>
  </w:style>
  <w:style w:type="table" w:customStyle="1" w:styleId="QBar">
    <w:name w:val="QBar"/>
    <w:uiPriority w:val="99"/>
    <w:qFormat/>
    <w:rsid w:val="00DF274F"/>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paragraph" w:customStyle="1" w:styleId="WhiteText">
    <w:name w:val="WhiteText"/>
    <w:next w:val="Normal"/>
    <w:uiPriority w:val="99"/>
    <w:rsid w:val="00DF274F"/>
    <w:pPr>
      <w:spacing w:after="0" w:line="240" w:lineRule="auto"/>
    </w:pPr>
    <w:rPr>
      <w:rFonts w:eastAsiaTheme="minorEastAsia"/>
      <w:color w:val="FFFFFF" w:themeColor="background1"/>
    </w:rPr>
  </w:style>
  <w:style w:type="paragraph" w:styleId="BodyTextIndent">
    <w:name w:val="Body Text Indent"/>
    <w:basedOn w:val="Normal"/>
    <w:link w:val="BodyTextIndentChar"/>
    <w:uiPriority w:val="99"/>
    <w:semiHidden/>
    <w:rsid w:val="00DF274F"/>
    <w:pPr>
      <w:spacing w:after="120"/>
      <w:ind w:left="360"/>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uiPriority w:val="99"/>
    <w:semiHidden/>
    <w:rsid w:val="00DF274F"/>
    <w:rPr>
      <w:rFonts w:ascii="Times New Roman" w:eastAsia="Calibri" w:hAnsi="Times New Roman" w:cs="Times New Roman"/>
      <w:sz w:val="24"/>
      <w:szCs w:val="24"/>
    </w:rPr>
  </w:style>
  <w:style w:type="paragraph" w:customStyle="1" w:styleId="style17">
    <w:name w:val="style17"/>
    <w:basedOn w:val="Normal"/>
    <w:uiPriority w:val="99"/>
    <w:rsid w:val="00DF274F"/>
    <w:pPr>
      <w:spacing w:before="100" w:beforeAutospacing="1" w:after="100" w:afterAutospacing="1"/>
    </w:pPr>
    <w:rPr>
      <w:rFonts w:eastAsia="Times New Roman" w:cs="Arial"/>
      <w:sz w:val="24"/>
      <w:szCs w:val="24"/>
    </w:rPr>
  </w:style>
  <w:style w:type="paragraph" w:customStyle="1" w:styleId="clearformatting">
    <w:name w:val="clear formatting"/>
    <w:basedOn w:val="Normal"/>
    <w:uiPriority w:val="99"/>
    <w:rsid w:val="00DF274F"/>
    <w:pPr>
      <w:spacing w:after="0"/>
    </w:pPr>
    <w:rPr>
      <w:rFonts w:ascii="Calisto MT" w:eastAsia="Calibri" w:hAnsi="Calisto MT" w:cs="Galliard BT"/>
      <w:sz w:val="16"/>
      <w:szCs w:val="16"/>
    </w:rPr>
  </w:style>
  <w:style w:type="table" w:customStyle="1" w:styleId="TableGrid0">
    <w:name w:val="TableGrid"/>
    <w:rsid w:val="00DF274F"/>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39"/>
    <w:rsid w:val="00DF27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F2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2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F27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udentguidesubhead">
    <w:name w:val="student guide subhead"/>
    <w:basedOn w:val="Normal"/>
    <w:next w:val="Normal"/>
    <w:uiPriority w:val="99"/>
    <w:rsid w:val="00DF274F"/>
    <w:pPr>
      <w:spacing w:after="0"/>
    </w:pPr>
    <w:rPr>
      <w:rFonts w:ascii="Times New Roman" w:eastAsia="Times New Roman" w:hAnsi="Times New Roman" w:cs="Times New Roman"/>
      <w:b/>
      <w:smallCaps/>
      <w:sz w:val="24"/>
      <w:szCs w:val="20"/>
    </w:rPr>
  </w:style>
  <w:style w:type="character" w:customStyle="1" w:styleId="Heading3Char1">
    <w:name w:val="Heading 3 Char1"/>
    <w:rsid w:val="00DF274F"/>
    <w:rPr>
      <w:rFonts w:ascii="Arial" w:hAnsi="Arial"/>
      <w:b/>
      <w:color w:val="000000"/>
      <w:sz w:val="22"/>
    </w:rPr>
  </w:style>
  <w:style w:type="table" w:customStyle="1" w:styleId="GridTable1Light1">
    <w:name w:val="Grid Table 1 Light1"/>
    <w:basedOn w:val="TableNormal"/>
    <w:uiPriority w:val="46"/>
    <w:rsid w:val="00DF27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6Colorful1">
    <w:name w:val="Grid Table 6 Colorful1"/>
    <w:basedOn w:val="TableNormal"/>
    <w:uiPriority w:val="51"/>
    <w:rsid w:val="00DF27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emailstyle53">
    <w:name w:val="emailstyle53"/>
    <w:basedOn w:val="DefaultParagraphFont"/>
    <w:semiHidden/>
    <w:rsid w:val="00DF274F"/>
    <w:rPr>
      <w:rFonts w:ascii="Calibri" w:hAnsi="Calibri" w:hint="default"/>
      <w:color w:val="auto"/>
    </w:rPr>
  </w:style>
  <w:style w:type="character" w:customStyle="1" w:styleId="emailstyle54">
    <w:name w:val="emailstyle54"/>
    <w:basedOn w:val="DefaultParagraphFont"/>
    <w:semiHidden/>
    <w:rsid w:val="00DF274F"/>
    <w:rPr>
      <w:rFonts w:ascii="Calibri" w:hAnsi="Calibri" w:hint="default"/>
      <w:color w:val="1F497D"/>
    </w:rPr>
  </w:style>
  <w:style w:type="character" w:customStyle="1" w:styleId="emailstyle57">
    <w:name w:val="emailstyle57"/>
    <w:basedOn w:val="DefaultParagraphFont"/>
    <w:semiHidden/>
    <w:rsid w:val="00DF274F"/>
    <w:rPr>
      <w:rFonts w:ascii="Calibri" w:hAnsi="Calibri" w:hint="default"/>
      <w:color w:val="1F497D"/>
    </w:rPr>
  </w:style>
  <w:style w:type="table" w:customStyle="1" w:styleId="TableGrid4">
    <w:name w:val="Table Grid4"/>
    <w:basedOn w:val="TableNormal"/>
    <w:next w:val="TableGrid"/>
    <w:uiPriority w:val="39"/>
    <w:rsid w:val="00DF2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DF274F"/>
    <w:pPr>
      <w:spacing w:before="100" w:beforeAutospacing="1" w:after="100" w:afterAutospacing="1"/>
    </w:pPr>
    <w:rPr>
      <w:rFonts w:ascii="Times New Roman" w:eastAsia="Times New Roman" w:hAnsi="Times New Roman" w:cs="Times New Roman"/>
      <w:sz w:val="24"/>
      <w:szCs w:val="24"/>
    </w:rPr>
  </w:style>
  <w:style w:type="table" w:styleId="MediumGrid3-Accent6">
    <w:name w:val="Medium Grid 3 Accent 6"/>
    <w:basedOn w:val="TableNormal"/>
    <w:uiPriority w:val="69"/>
    <w:rsid w:val="00DF27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TableGrid5">
    <w:name w:val="Table Grid5"/>
    <w:basedOn w:val="TableNormal"/>
    <w:next w:val="TableGrid"/>
    <w:uiPriority w:val="39"/>
    <w:rsid w:val="00DF2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BodyText"/>
    <w:rsid w:val="00DF274F"/>
    <w:pPr>
      <w:widowControl/>
      <w:tabs>
        <w:tab w:val="num" w:pos="360"/>
      </w:tabs>
      <w:autoSpaceDE/>
      <w:autoSpaceDN/>
      <w:spacing w:after="60" w:line="240" w:lineRule="atLeast"/>
      <w:ind w:left="245" w:right="245" w:hanging="245"/>
      <w:jc w:val="both"/>
    </w:pPr>
    <w:rPr>
      <w:rFonts w:ascii="Garamond" w:eastAsia="Times New Roman" w:hAnsi="Garamond" w:cs="Times New Roman"/>
      <w:sz w:val="22"/>
      <w:szCs w:val="20"/>
    </w:rPr>
  </w:style>
  <w:style w:type="paragraph" w:customStyle="1" w:styleId="CM24">
    <w:name w:val="CM24"/>
    <w:basedOn w:val="Default"/>
    <w:next w:val="Default"/>
    <w:uiPriority w:val="99"/>
    <w:rsid w:val="00DF274F"/>
    <w:rPr>
      <w:rFonts w:ascii="Arial" w:eastAsiaTheme="minorHAnsi" w:hAnsi="Arial" w:cs="Arial"/>
      <w:color w:val="auto"/>
    </w:rPr>
  </w:style>
  <w:style w:type="table" w:customStyle="1" w:styleId="TableGrid6">
    <w:name w:val="Table Grid6"/>
    <w:basedOn w:val="TableNormal"/>
    <w:next w:val="TableGrid"/>
    <w:uiPriority w:val="39"/>
    <w:rsid w:val="00DF2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73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Deanne M</dc:creator>
  <cp:keywords/>
  <dc:description/>
  <cp:lastModifiedBy>Hernandez, Deanne M</cp:lastModifiedBy>
  <cp:revision>3</cp:revision>
  <dcterms:created xsi:type="dcterms:W3CDTF">2023-03-30T19:31:00Z</dcterms:created>
  <dcterms:modified xsi:type="dcterms:W3CDTF">2023-11-27T18:44:00Z</dcterms:modified>
</cp:coreProperties>
</file>