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6D8C6" w14:textId="4241493A" w:rsidR="00F47449" w:rsidRDefault="00E44A0B" w:rsidP="00BE7272">
      <w:pPr>
        <w:rPr>
          <w:noProof/>
        </w:rPr>
      </w:pPr>
      <w:r w:rsidRPr="00E44A0B">
        <w:rPr>
          <w:noProof/>
        </w:rPr>
        <w:t xml:space="preserve"> </w:t>
      </w:r>
    </w:p>
    <w:p w14:paraId="7ABD135F" w14:textId="626DDBBC" w:rsidR="001A116F" w:rsidRPr="001A116F" w:rsidRDefault="003A5897" w:rsidP="003A5897">
      <w:pPr>
        <w:spacing w:after="200" w:line="276" w:lineRule="auto"/>
        <w:jc w:val="center"/>
        <w:rPr>
          <w:noProof/>
          <w:sz w:val="36"/>
          <w:szCs w:val="36"/>
        </w:rPr>
      </w:pPr>
      <w:r w:rsidRPr="003A5897">
        <w:rPr>
          <w:b/>
          <w:bCs/>
          <w:noProof/>
          <w:sz w:val="36"/>
          <w:szCs w:val="36"/>
        </w:rPr>
        <w:t>STEPS TO COMPLETE THE PI SEPARATION PROCESS</w:t>
      </w:r>
    </w:p>
    <w:p w14:paraId="429D207E" w14:textId="1F693D21" w:rsidR="001A116F" w:rsidRPr="001A116F" w:rsidRDefault="001A116F" w:rsidP="001A116F">
      <w:pPr>
        <w:numPr>
          <w:ilvl w:val="0"/>
          <w:numId w:val="14"/>
        </w:numPr>
        <w:spacing w:after="200" w:line="276" w:lineRule="auto"/>
        <w:rPr>
          <w:noProof/>
          <w:sz w:val="24"/>
          <w:szCs w:val="24"/>
        </w:rPr>
      </w:pPr>
      <w:r w:rsidRPr="001A116F">
        <w:rPr>
          <w:b/>
          <w:bCs/>
          <w:noProof/>
          <w:sz w:val="24"/>
          <w:szCs w:val="24"/>
        </w:rPr>
        <w:t>Complete the PI Separation Checklist</w:t>
      </w:r>
      <w:r w:rsidRPr="001A116F">
        <w:rPr>
          <w:noProof/>
          <w:sz w:val="24"/>
          <w:szCs w:val="24"/>
        </w:rPr>
        <w:t>:</w:t>
      </w:r>
      <w:r w:rsidRPr="001A116F">
        <w:rPr>
          <w:noProof/>
          <w:sz w:val="24"/>
          <w:szCs w:val="24"/>
        </w:rPr>
        <w:br/>
        <w:t>The PI and department representatives should fill out th</w:t>
      </w:r>
      <w:r w:rsidR="003A5897">
        <w:rPr>
          <w:noProof/>
          <w:sz w:val="24"/>
          <w:szCs w:val="24"/>
        </w:rPr>
        <w:t xml:space="preserve">is form. </w:t>
      </w:r>
      <w:r w:rsidRPr="001A116F">
        <w:rPr>
          <w:noProof/>
          <w:sz w:val="24"/>
          <w:szCs w:val="24"/>
        </w:rPr>
        <w:t>The checklist should include responses to key questions related to sponsored projects, data transfer, equipment, and other institutional responsibilities. The checklist must be signed by the following individuals:</w:t>
      </w:r>
    </w:p>
    <w:p w14:paraId="20F45AB7" w14:textId="77777777" w:rsidR="001A116F" w:rsidRPr="001A116F" w:rsidRDefault="001A116F" w:rsidP="001A116F">
      <w:pPr>
        <w:numPr>
          <w:ilvl w:val="1"/>
          <w:numId w:val="14"/>
        </w:numPr>
        <w:spacing w:after="200" w:line="276" w:lineRule="auto"/>
        <w:rPr>
          <w:noProof/>
          <w:sz w:val="24"/>
          <w:szCs w:val="24"/>
        </w:rPr>
      </w:pPr>
      <w:r w:rsidRPr="001A116F">
        <w:rPr>
          <w:noProof/>
          <w:sz w:val="24"/>
          <w:szCs w:val="24"/>
        </w:rPr>
        <w:t>The Departing Principal Investigator</w:t>
      </w:r>
    </w:p>
    <w:p w14:paraId="5948E942" w14:textId="02CCDBB8" w:rsidR="001A116F" w:rsidRPr="001A116F" w:rsidRDefault="001A116F" w:rsidP="001A116F">
      <w:pPr>
        <w:numPr>
          <w:ilvl w:val="1"/>
          <w:numId w:val="14"/>
        </w:numPr>
        <w:spacing w:after="200" w:line="276" w:lineRule="auto"/>
        <w:rPr>
          <w:noProof/>
          <w:sz w:val="24"/>
          <w:szCs w:val="24"/>
        </w:rPr>
      </w:pPr>
      <w:r w:rsidRPr="001A116F">
        <w:rPr>
          <w:noProof/>
          <w:sz w:val="24"/>
          <w:szCs w:val="24"/>
        </w:rPr>
        <w:t>D</w:t>
      </w:r>
      <w:r w:rsidR="00B459B7">
        <w:rPr>
          <w:noProof/>
          <w:sz w:val="24"/>
          <w:szCs w:val="24"/>
        </w:rPr>
        <w:t>MO or ADM</w:t>
      </w:r>
    </w:p>
    <w:p w14:paraId="06604C09" w14:textId="6F6FBBCC" w:rsidR="00916362" w:rsidRDefault="001A116F" w:rsidP="002203C3">
      <w:pPr>
        <w:numPr>
          <w:ilvl w:val="1"/>
          <w:numId w:val="14"/>
        </w:numPr>
        <w:spacing w:after="200" w:line="276" w:lineRule="auto"/>
        <w:rPr>
          <w:noProof/>
          <w:sz w:val="24"/>
          <w:szCs w:val="24"/>
        </w:rPr>
      </w:pPr>
      <w:r w:rsidRPr="001A116F">
        <w:rPr>
          <w:noProof/>
          <w:sz w:val="24"/>
          <w:szCs w:val="24"/>
        </w:rPr>
        <w:t>Department Chair</w:t>
      </w:r>
    </w:p>
    <w:p w14:paraId="6E81F880" w14:textId="7C266501" w:rsidR="002203C3" w:rsidRPr="001A116F" w:rsidRDefault="002203C3" w:rsidP="002203C3">
      <w:pPr>
        <w:numPr>
          <w:ilvl w:val="1"/>
          <w:numId w:val="14"/>
        </w:numPr>
        <w:spacing w:after="200" w:line="276" w:lineRule="auto"/>
        <w:rPr>
          <w:noProof/>
          <w:sz w:val="24"/>
          <w:szCs w:val="24"/>
        </w:rPr>
      </w:pPr>
      <w:r>
        <w:rPr>
          <w:noProof/>
          <w:sz w:val="24"/>
          <w:szCs w:val="24"/>
        </w:rPr>
        <w:t>Dean</w:t>
      </w:r>
    </w:p>
    <w:p w14:paraId="1958EB3C" w14:textId="77777777" w:rsidR="001A116F" w:rsidRPr="001A116F" w:rsidRDefault="001A116F" w:rsidP="001A116F">
      <w:pPr>
        <w:numPr>
          <w:ilvl w:val="0"/>
          <w:numId w:val="14"/>
        </w:numPr>
        <w:spacing w:after="200" w:line="276" w:lineRule="auto"/>
        <w:rPr>
          <w:noProof/>
          <w:sz w:val="24"/>
          <w:szCs w:val="24"/>
        </w:rPr>
      </w:pPr>
      <w:r w:rsidRPr="001A116F">
        <w:rPr>
          <w:b/>
          <w:bCs/>
          <w:noProof/>
          <w:sz w:val="24"/>
          <w:szCs w:val="24"/>
        </w:rPr>
        <w:t>Submit the Checklist</w:t>
      </w:r>
      <w:r w:rsidRPr="001A116F">
        <w:rPr>
          <w:noProof/>
          <w:sz w:val="24"/>
          <w:szCs w:val="24"/>
        </w:rPr>
        <w:t>:</w:t>
      </w:r>
      <w:r w:rsidRPr="001A116F">
        <w:rPr>
          <w:noProof/>
          <w:sz w:val="24"/>
          <w:szCs w:val="24"/>
        </w:rPr>
        <w:br/>
        <w:t>The signed checklist should be submitted via email to Dr. Amala Rougeau at the Office of Research Operations (</w:t>
      </w:r>
      <w:hyperlink r:id="rId11" w:history="1">
        <w:r w:rsidRPr="001A116F">
          <w:rPr>
            <w:rStyle w:val="Hyperlink"/>
            <w:noProof/>
            <w:sz w:val="24"/>
            <w:szCs w:val="24"/>
          </w:rPr>
          <w:t>research@uth.tmc.edu</w:t>
        </w:r>
      </w:hyperlink>
      <w:r w:rsidRPr="001A116F">
        <w:rPr>
          <w:noProof/>
          <w:sz w:val="24"/>
          <w:szCs w:val="24"/>
        </w:rPr>
        <w:t>) for processing.</w:t>
      </w:r>
    </w:p>
    <w:p w14:paraId="03452C73" w14:textId="77777777" w:rsidR="001A116F" w:rsidRPr="001A116F" w:rsidRDefault="001A116F" w:rsidP="001A116F">
      <w:pPr>
        <w:numPr>
          <w:ilvl w:val="0"/>
          <w:numId w:val="14"/>
        </w:numPr>
        <w:spacing w:after="200" w:line="276" w:lineRule="auto"/>
        <w:rPr>
          <w:noProof/>
          <w:sz w:val="24"/>
          <w:szCs w:val="24"/>
        </w:rPr>
      </w:pPr>
      <w:r w:rsidRPr="001A116F">
        <w:rPr>
          <w:b/>
          <w:bCs/>
          <w:noProof/>
          <w:sz w:val="24"/>
          <w:szCs w:val="24"/>
        </w:rPr>
        <w:t>Review by Institutional Entities</w:t>
      </w:r>
      <w:r w:rsidRPr="001A116F">
        <w:rPr>
          <w:noProof/>
          <w:sz w:val="24"/>
          <w:szCs w:val="24"/>
        </w:rPr>
        <w:t>:</w:t>
      </w:r>
      <w:r w:rsidRPr="001A116F">
        <w:rPr>
          <w:noProof/>
          <w:sz w:val="24"/>
          <w:szCs w:val="24"/>
        </w:rPr>
        <w:br/>
        <w:t>Upon submission, the checklist will be routed to the relevant institutional entities (e.g., Sponsored Projects, IRB, SHERM, AWC, etc.) for review. These entities will ensure that all necessary actions have been taken and may raise any issues that need to be addressed.</w:t>
      </w:r>
    </w:p>
    <w:p w14:paraId="17DFB398" w14:textId="2F5F15AE" w:rsidR="001A116F" w:rsidRPr="003A5897" w:rsidRDefault="001A116F" w:rsidP="00F47449">
      <w:pPr>
        <w:numPr>
          <w:ilvl w:val="0"/>
          <w:numId w:val="14"/>
        </w:numPr>
        <w:spacing w:after="200" w:line="276" w:lineRule="auto"/>
        <w:rPr>
          <w:noProof/>
          <w:sz w:val="24"/>
          <w:szCs w:val="24"/>
        </w:rPr>
      </w:pPr>
      <w:r w:rsidRPr="001A116F">
        <w:rPr>
          <w:b/>
          <w:bCs/>
          <w:noProof/>
          <w:sz w:val="24"/>
          <w:szCs w:val="24"/>
        </w:rPr>
        <w:t>Obtain Final Approval</w:t>
      </w:r>
      <w:r w:rsidRPr="001A116F">
        <w:rPr>
          <w:noProof/>
          <w:sz w:val="24"/>
          <w:szCs w:val="24"/>
        </w:rPr>
        <w:t>:</w:t>
      </w:r>
      <w:r w:rsidRPr="001A116F">
        <w:rPr>
          <w:noProof/>
          <w:sz w:val="24"/>
          <w:szCs w:val="24"/>
        </w:rPr>
        <w:br/>
        <w:t>Once all actions have been reviewed and approved by the relevant departments, the Office of Research Operations will forward the checklist to the Senior Vice President for Academic and Faculty Affairs for the final signature, officially concluding the PI separation process. You will be forwarded the final signed form for your records.</w:t>
      </w:r>
    </w:p>
    <w:p w14:paraId="3207AC43" w14:textId="77777777" w:rsidR="001A116F" w:rsidRDefault="001A116F" w:rsidP="00F47449">
      <w:pPr>
        <w:spacing w:after="200" w:line="276" w:lineRule="auto"/>
        <w:rPr>
          <w:noProof/>
        </w:rPr>
      </w:pPr>
    </w:p>
    <w:p w14:paraId="1D9D9DA1" w14:textId="77777777" w:rsidR="001A116F" w:rsidRDefault="001A116F" w:rsidP="00F47449">
      <w:pPr>
        <w:spacing w:after="200" w:line="276" w:lineRule="auto"/>
        <w:rPr>
          <w:noProof/>
        </w:rPr>
      </w:pPr>
    </w:p>
    <w:p w14:paraId="2F9940E3" w14:textId="77777777" w:rsidR="001A116F" w:rsidRDefault="001A116F" w:rsidP="00F47449">
      <w:pPr>
        <w:spacing w:after="200" w:line="276" w:lineRule="auto"/>
        <w:rPr>
          <w:noProof/>
        </w:rPr>
      </w:pPr>
    </w:p>
    <w:p w14:paraId="5E27B2F1" w14:textId="10303C30" w:rsidR="00F47449" w:rsidRDefault="00F47449" w:rsidP="00BE7272">
      <w:pPr>
        <w:rPr>
          <w:noProof/>
        </w:rPr>
      </w:pPr>
      <w:r>
        <w:rPr>
          <w:noProof/>
        </w:rPr>
        <w:lastRenderedPageBreak/>
        <mc:AlternateContent>
          <mc:Choice Requires="wps">
            <w:drawing>
              <wp:anchor distT="0" distB="0" distL="114300" distR="114300" simplePos="0" relativeHeight="251659264" behindDoc="0" locked="0" layoutInCell="1" allowOverlap="1" wp14:anchorId="0270E952" wp14:editId="30204FC5">
                <wp:simplePos x="0" y="0"/>
                <wp:positionH relativeFrom="margin">
                  <wp:posOffset>1846053</wp:posOffset>
                </wp:positionH>
                <wp:positionV relativeFrom="paragraph">
                  <wp:posOffset>64506</wp:posOffset>
                </wp:positionV>
                <wp:extent cx="4572000" cy="4095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09575"/>
                        </a:xfrm>
                        <a:prstGeom prst="rect">
                          <a:avLst/>
                        </a:prstGeom>
                        <a:solidFill>
                          <a:srgbClr val="FFFFFF"/>
                        </a:solidFill>
                        <a:ln w="9525">
                          <a:noFill/>
                          <a:miter lim="800000"/>
                          <a:headEnd/>
                          <a:tailEnd/>
                        </a:ln>
                      </wps:spPr>
                      <wps:txbx>
                        <w:txbxContent>
                          <w:p w14:paraId="52C3E18E" w14:textId="77777777" w:rsidR="006A5E82" w:rsidRDefault="006A5E82" w:rsidP="00E44A0B">
                            <w:pPr>
                              <w:tabs>
                                <w:tab w:val="left" w:pos="4860"/>
                              </w:tabs>
                              <w:jc w:val="center"/>
                              <w:rPr>
                                <w:rFonts w:asciiTheme="majorHAnsi" w:hAnsiTheme="majorHAnsi" w:cstheme="majorHAnsi"/>
                                <w:b/>
                                <w:sz w:val="28"/>
                              </w:rPr>
                            </w:pPr>
                            <w:r>
                              <w:rPr>
                                <w:rFonts w:asciiTheme="majorHAnsi" w:hAnsiTheme="majorHAnsi" w:cstheme="majorHAnsi"/>
                                <w:b/>
                                <w:sz w:val="28"/>
                              </w:rPr>
                              <w:t>Principal Investigator Separation</w:t>
                            </w:r>
                            <w:r w:rsidRPr="000111FF">
                              <w:rPr>
                                <w:rFonts w:asciiTheme="majorHAnsi" w:hAnsiTheme="majorHAnsi" w:cstheme="majorHAnsi"/>
                                <w:b/>
                                <w:sz w:val="28"/>
                              </w:rPr>
                              <w:t xml:space="preserve"> Checklist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70E952" id="_x0000_t202" coordsize="21600,21600" o:spt="202" path="m,l,21600r21600,l21600,xe">
                <v:stroke joinstyle="miter"/>
                <v:path gradientshapeok="t" o:connecttype="rect"/>
              </v:shapetype>
              <v:shape id="Text Box 2" o:spid="_x0000_s1026" type="#_x0000_t202" style="position:absolute;margin-left:145.35pt;margin-top:5.1pt;width:5in;height:3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" stroked="f">
                <v:textbox>
                  <w:txbxContent>
                    <w:p w14:paraId="52C3E18E" w14:textId="77777777" w:rsidR="006A5E82" w:rsidRDefault="006A5E82" w:rsidP="00E44A0B">
                      <w:pPr>
                        <w:tabs>
                          <w:tab w:val="left" w:pos="4860"/>
                        </w:tabs>
                        <w:jc w:val="center"/>
                        <w:rPr>
                          <w:rFonts w:asciiTheme="majorHAnsi" w:hAnsiTheme="majorHAnsi" w:cstheme="majorHAnsi"/>
                          <w:b/>
                          <w:sz w:val="28"/>
                        </w:rPr>
                      </w:pPr>
                      <w:r>
                        <w:rPr>
                          <w:rFonts w:asciiTheme="majorHAnsi" w:hAnsiTheme="majorHAnsi" w:cstheme="majorHAnsi"/>
                          <w:b/>
                          <w:sz w:val="28"/>
                        </w:rPr>
                        <w:t>Principal Investigator Separation</w:t>
                      </w:r>
                      <w:r w:rsidRPr="000111FF">
                        <w:rPr>
                          <w:rFonts w:asciiTheme="majorHAnsi" w:hAnsiTheme="majorHAnsi" w:cstheme="majorHAnsi"/>
                          <w:b/>
                          <w:sz w:val="28"/>
                        </w:rPr>
                        <w:t xml:space="preserve"> Checklist </w:t>
                      </w:r>
                    </w:p>
                  </w:txbxContent>
                </v:textbox>
                <w10:wrap anchorx="margin"/>
              </v:shape>
            </w:pict>
          </mc:Fallback>
        </mc:AlternateContent>
      </w:r>
    </w:p>
    <w:p w14:paraId="4A8326BB" w14:textId="3F7F1847" w:rsidR="00F47449" w:rsidRDefault="00F47449" w:rsidP="00BE7272">
      <w:pPr>
        <w:rPr>
          <w:noProof/>
        </w:rPr>
      </w:pPr>
    </w:p>
    <w:p w14:paraId="7F58BE55" w14:textId="77777777" w:rsidR="00F47449" w:rsidRDefault="00F47449" w:rsidP="00BE7272">
      <w:pPr>
        <w:rPr>
          <w:b/>
          <w:sz w:val="24"/>
        </w:rPr>
      </w:pPr>
    </w:p>
    <w:tbl>
      <w:tblPr>
        <w:tblW w:w="5086" w:type="pct"/>
        <w:tblInd w:w="-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3350"/>
        <w:gridCol w:w="648"/>
        <w:gridCol w:w="2351"/>
        <w:gridCol w:w="1912"/>
        <w:gridCol w:w="919"/>
        <w:gridCol w:w="3993"/>
      </w:tblGrid>
      <w:tr w:rsidR="00BE7272" w:rsidRPr="00BE7272" w14:paraId="786D43FD" w14:textId="77777777" w:rsidTr="00BE7272">
        <w:trPr>
          <w:trHeight w:val="216"/>
        </w:trPr>
        <w:tc>
          <w:tcPr>
            <w:tcW w:w="10976" w:type="dxa"/>
            <w:gridSpan w:val="6"/>
            <w:tcBorders>
              <w:bottom w:val="dotted" w:sz="4" w:space="0" w:color="auto"/>
            </w:tcBorders>
            <w:shd w:val="clear" w:color="auto" w:fill="000000" w:themeFill="text1"/>
            <w:vAlign w:val="bottom"/>
          </w:tcPr>
          <w:p w14:paraId="7AD27F5E" w14:textId="77777777" w:rsidR="00BE7272" w:rsidRPr="00BE7272" w:rsidRDefault="00BE7272" w:rsidP="00BE7272">
            <w:pPr>
              <w:pStyle w:val="Heading2"/>
              <w:jc w:val="center"/>
              <w:rPr>
                <w:rFonts w:asciiTheme="minorHAnsi" w:hAnsiTheme="minorHAnsi"/>
                <w:szCs w:val="20"/>
              </w:rPr>
            </w:pPr>
            <w:r w:rsidRPr="00BE7272">
              <w:rPr>
                <w:rFonts w:asciiTheme="minorHAnsi" w:hAnsiTheme="minorHAnsi"/>
                <w:szCs w:val="20"/>
              </w:rPr>
              <w:t>Separating employee information</w:t>
            </w:r>
          </w:p>
        </w:tc>
      </w:tr>
      <w:tr w:rsidR="00BE7272" w:rsidRPr="00BE7272" w14:paraId="186A699D" w14:textId="77777777" w:rsidTr="00BE7272">
        <w:trPr>
          <w:trHeight w:val="360"/>
        </w:trPr>
        <w:tc>
          <w:tcPr>
            <w:tcW w:w="2791" w:type="dxa"/>
            <w:tcBorders>
              <w:top w:val="dotted" w:sz="4" w:space="0" w:color="auto"/>
              <w:left w:val="dotted" w:sz="4" w:space="0" w:color="auto"/>
              <w:bottom w:val="dotted" w:sz="4" w:space="0" w:color="auto"/>
              <w:right w:val="dotted" w:sz="4" w:space="0" w:color="auto"/>
            </w:tcBorders>
            <w:vAlign w:val="center"/>
          </w:tcPr>
          <w:p w14:paraId="12D63115" w14:textId="0BBE23B4" w:rsidR="00BE7272" w:rsidRPr="00BE7272" w:rsidRDefault="00BE7272" w:rsidP="00BE7272">
            <w:pPr>
              <w:rPr>
                <w:rFonts w:asciiTheme="minorHAnsi" w:hAnsiTheme="minorHAnsi"/>
                <w:sz w:val="20"/>
                <w:szCs w:val="20"/>
              </w:rPr>
            </w:pPr>
            <w:r w:rsidRPr="00BE7272">
              <w:rPr>
                <w:rFonts w:asciiTheme="minorHAnsi" w:hAnsiTheme="minorHAnsi"/>
                <w:sz w:val="20"/>
                <w:szCs w:val="20"/>
              </w:rPr>
              <w:t>PI  Name</w:t>
            </w:r>
            <w:r>
              <w:rPr>
                <w:rFonts w:asciiTheme="minorHAnsi" w:hAnsiTheme="minorHAnsi"/>
                <w:sz w:val="20"/>
                <w:szCs w:val="20"/>
              </w:rPr>
              <w:t xml:space="preserve"> and Title</w:t>
            </w:r>
            <w:r w:rsidRPr="00BE7272">
              <w:rPr>
                <w:rFonts w:asciiTheme="minorHAnsi" w:hAnsiTheme="minorHAnsi"/>
                <w:sz w:val="20"/>
                <w:szCs w:val="20"/>
              </w:rPr>
              <w:t xml:space="preserve">: </w:t>
            </w:r>
          </w:p>
        </w:tc>
        <w:tc>
          <w:tcPr>
            <w:tcW w:w="8185" w:type="dxa"/>
            <w:gridSpan w:val="5"/>
            <w:tcBorders>
              <w:top w:val="dotted" w:sz="4" w:space="0" w:color="auto"/>
              <w:left w:val="dotted" w:sz="4" w:space="0" w:color="auto"/>
              <w:bottom w:val="dotted" w:sz="4" w:space="0" w:color="auto"/>
              <w:right w:val="dotted" w:sz="4" w:space="0" w:color="auto"/>
            </w:tcBorders>
            <w:vAlign w:val="center"/>
          </w:tcPr>
          <w:p w14:paraId="4A9D87AA" w14:textId="4BE9A55D" w:rsidR="00BE7272" w:rsidRPr="00BE7272" w:rsidRDefault="00BE7272" w:rsidP="00BE7272">
            <w:pPr>
              <w:rPr>
                <w:rFonts w:asciiTheme="minorHAnsi" w:hAnsiTheme="minorHAnsi"/>
                <w:sz w:val="20"/>
                <w:szCs w:val="20"/>
              </w:rPr>
            </w:pPr>
          </w:p>
        </w:tc>
      </w:tr>
      <w:tr w:rsidR="00BE7272" w:rsidRPr="00BE7272" w14:paraId="4D072FD7" w14:textId="77777777" w:rsidTr="00BE7272">
        <w:trPr>
          <w:trHeight w:val="360"/>
        </w:trPr>
        <w:tc>
          <w:tcPr>
            <w:tcW w:w="2791" w:type="dxa"/>
            <w:tcBorders>
              <w:top w:val="dotted" w:sz="4" w:space="0" w:color="auto"/>
              <w:left w:val="dotted" w:sz="4" w:space="0" w:color="auto"/>
              <w:bottom w:val="dotted" w:sz="4" w:space="0" w:color="auto"/>
              <w:right w:val="dotted" w:sz="4" w:space="0" w:color="auto"/>
            </w:tcBorders>
            <w:vAlign w:val="center"/>
          </w:tcPr>
          <w:p w14:paraId="4562723E" w14:textId="77777777" w:rsidR="00BE7272" w:rsidRPr="00BE7272" w:rsidRDefault="00BE7272" w:rsidP="00BE7272">
            <w:pPr>
              <w:rPr>
                <w:rFonts w:asciiTheme="minorHAnsi" w:hAnsiTheme="minorHAnsi"/>
                <w:sz w:val="20"/>
                <w:szCs w:val="20"/>
              </w:rPr>
            </w:pPr>
            <w:r w:rsidRPr="00BE7272">
              <w:rPr>
                <w:rFonts w:asciiTheme="minorHAnsi" w:hAnsiTheme="minorHAnsi"/>
                <w:sz w:val="20"/>
                <w:szCs w:val="20"/>
              </w:rPr>
              <w:t>Department/School:</w:t>
            </w:r>
          </w:p>
        </w:tc>
        <w:tc>
          <w:tcPr>
            <w:tcW w:w="8185" w:type="dxa"/>
            <w:gridSpan w:val="5"/>
            <w:tcBorders>
              <w:top w:val="dotted" w:sz="4" w:space="0" w:color="auto"/>
              <w:left w:val="dotted" w:sz="4" w:space="0" w:color="auto"/>
              <w:bottom w:val="dotted" w:sz="4" w:space="0" w:color="auto"/>
              <w:right w:val="dotted" w:sz="4" w:space="0" w:color="auto"/>
            </w:tcBorders>
            <w:vAlign w:val="center"/>
          </w:tcPr>
          <w:p w14:paraId="2136C3ED" w14:textId="419E29D2" w:rsidR="00BE7272" w:rsidRPr="00BE7272" w:rsidRDefault="00BE7272" w:rsidP="00BE7272">
            <w:pPr>
              <w:rPr>
                <w:rFonts w:asciiTheme="minorHAnsi" w:hAnsiTheme="minorHAnsi"/>
                <w:sz w:val="20"/>
                <w:szCs w:val="20"/>
              </w:rPr>
            </w:pPr>
          </w:p>
        </w:tc>
      </w:tr>
      <w:tr w:rsidR="00BE7272" w:rsidRPr="00BE7272" w14:paraId="6CB957BF" w14:textId="77777777" w:rsidTr="00BE7272">
        <w:trPr>
          <w:trHeight w:val="360"/>
        </w:trPr>
        <w:tc>
          <w:tcPr>
            <w:tcW w:w="2791" w:type="dxa"/>
            <w:tcBorders>
              <w:top w:val="dotted" w:sz="4" w:space="0" w:color="auto"/>
              <w:left w:val="dotted" w:sz="4" w:space="0" w:color="auto"/>
              <w:bottom w:val="dotted" w:sz="4" w:space="0" w:color="auto"/>
              <w:right w:val="dotted" w:sz="4" w:space="0" w:color="auto"/>
            </w:tcBorders>
            <w:vAlign w:val="center"/>
          </w:tcPr>
          <w:p w14:paraId="050FE306" w14:textId="101346AF" w:rsidR="00BE7272" w:rsidRPr="00BE7272" w:rsidRDefault="00BE7272" w:rsidP="00BE7272">
            <w:pPr>
              <w:rPr>
                <w:rFonts w:asciiTheme="minorHAnsi" w:hAnsiTheme="minorHAnsi"/>
                <w:sz w:val="20"/>
                <w:szCs w:val="20"/>
              </w:rPr>
            </w:pPr>
            <w:r>
              <w:rPr>
                <w:rFonts w:asciiTheme="minorHAnsi" w:hAnsiTheme="minorHAnsi"/>
                <w:sz w:val="20"/>
                <w:szCs w:val="20"/>
              </w:rPr>
              <w:t xml:space="preserve">Dept </w:t>
            </w:r>
            <w:r w:rsidRPr="00BE7272">
              <w:rPr>
                <w:rFonts w:asciiTheme="minorHAnsi" w:hAnsiTheme="minorHAnsi"/>
                <w:sz w:val="20"/>
                <w:szCs w:val="20"/>
              </w:rPr>
              <w:t>Chair</w:t>
            </w:r>
            <w:r>
              <w:rPr>
                <w:rFonts w:asciiTheme="minorHAnsi" w:hAnsiTheme="minorHAnsi"/>
                <w:sz w:val="20"/>
                <w:szCs w:val="20"/>
              </w:rPr>
              <w:t xml:space="preserve"> Name</w:t>
            </w:r>
            <w:r w:rsidRPr="00BE7272">
              <w:rPr>
                <w:rFonts w:asciiTheme="minorHAnsi" w:hAnsiTheme="minorHAnsi"/>
                <w:sz w:val="20"/>
                <w:szCs w:val="20"/>
              </w:rPr>
              <w:t>:</w:t>
            </w:r>
          </w:p>
        </w:tc>
        <w:tc>
          <w:tcPr>
            <w:tcW w:w="8185" w:type="dxa"/>
            <w:gridSpan w:val="5"/>
            <w:tcBorders>
              <w:top w:val="dotted" w:sz="4" w:space="0" w:color="auto"/>
              <w:left w:val="dotted" w:sz="4" w:space="0" w:color="auto"/>
              <w:bottom w:val="dotted" w:sz="4" w:space="0" w:color="auto"/>
              <w:right w:val="dotted" w:sz="4" w:space="0" w:color="auto"/>
            </w:tcBorders>
            <w:vAlign w:val="center"/>
          </w:tcPr>
          <w:p w14:paraId="02DCD3E3" w14:textId="6BB72B70" w:rsidR="00BE7272" w:rsidRPr="00BE7272" w:rsidRDefault="00BE7272" w:rsidP="00BE7272">
            <w:pPr>
              <w:rPr>
                <w:rFonts w:asciiTheme="minorHAnsi" w:hAnsiTheme="minorHAnsi"/>
                <w:sz w:val="20"/>
                <w:szCs w:val="20"/>
              </w:rPr>
            </w:pPr>
          </w:p>
        </w:tc>
      </w:tr>
      <w:tr w:rsidR="00BE7272" w:rsidRPr="00BE7272" w14:paraId="4F8D9CC8" w14:textId="77777777" w:rsidTr="00BE7272">
        <w:trPr>
          <w:trHeight w:val="360"/>
        </w:trPr>
        <w:tc>
          <w:tcPr>
            <w:tcW w:w="2791" w:type="dxa"/>
            <w:tcBorders>
              <w:top w:val="dotted" w:sz="4" w:space="0" w:color="auto"/>
              <w:left w:val="dotted" w:sz="4" w:space="0" w:color="auto"/>
              <w:bottom w:val="dotted" w:sz="4" w:space="0" w:color="auto"/>
              <w:right w:val="dotted" w:sz="4" w:space="0" w:color="auto"/>
            </w:tcBorders>
            <w:vAlign w:val="center"/>
          </w:tcPr>
          <w:p w14:paraId="464CF916" w14:textId="4E8B7127" w:rsidR="00BE7272" w:rsidRPr="00BE7272" w:rsidRDefault="00BE7272" w:rsidP="00BE7272">
            <w:pPr>
              <w:rPr>
                <w:rFonts w:asciiTheme="minorHAnsi" w:hAnsiTheme="minorHAnsi"/>
                <w:sz w:val="20"/>
                <w:szCs w:val="20"/>
              </w:rPr>
            </w:pPr>
            <w:r>
              <w:rPr>
                <w:rFonts w:asciiTheme="minorHAnsi" w:hAnsiTheme="minorHAnsi"/>
                <w:sz w:val="20"/>
                <w:szCs w:val="20"/>
              </w:rPr>
              <w:t xml:space="preserve">Dept Admin Name: </w:t>
            </w:r>
          </w:p>
        </w:tc>
        <w:tc>
          <w:tcPr>
            <w:tcW w:w="8185" w:type="dxa"/>
            <w:gridSpan w:val="5"/>
            <w:tcBorders>
              <w:top w:val="dotted" w:sz="4" w:space="0" w:color="auto"/>
              <w:left w:val="dotted" w:sz="4" w:space="0" w:color="auto"/>
              <w:bottom w:val="dotted" w:sz="4" w:space="0" w:color="auto"/>
              <w:right w:val="dotted" w:sz="4" w:space="0" w:color="auto"/>
            </w:tcBorders>
            <w:vAlign w:val="center"/>
          </w:tcPr>
          <w:p w14:paraId="0FC9E61D" w14:textId="77777777" w:rsidR="00BE7272" w:rsidRPr="00BE7272" w:rsidRDefault="00BE7272" w:rsidP="00BE7272">
            <w:pPr>
              <w:rPr>
                <w:rFonts w:asciiTheme="minorHAnsi" w:hAnsiTheme="minorHAnsi"/>
                <w:sz w:val="20"/>
                <w:szCs w:val="20"/>
              </w:rPr>
            </w:pPr>
          </w:p>
        </w:tc>
      </w:tr>
      <w:tr w:rsidR="00E44A0B" w:rsidRPr="00BE7272" w14:paraId="1038F79E" w14:textId="77777777" w:rsidTr="00E44A0B">
        <w:trPr>
          <w:trHeight w:val="360"/>
        </w:trPr>
        <w:tc>
          <w:tcPr>
            <w:tcW w:w="2791" w:type="dxa"/>
            <w:tcBorders>
              <w:top w:val="dotted" w:sz="4" w:space="0" w:color="auto"/>
              <w:left w:val="dotted" w:sz="4" w:space="0" w:color="auto"/>
              <w:bottom w:val="dotted" w:sz="4" w:space="0" w:color="auto"/>
              <w:right w:val="dotted" w:sz="4" w:space="0" w:color="auto"/>
            </w:tcBorders>
            <w:vAlign w:val="center"/>
          </w:tcPr>
          <w:p w14:paraId="13990F7D" w14:textId="4124D7D3" w:rsidR="00E44A0B" w:rsidRPr="00BE7272" w:rsidRDefault="00E44A0B" w:rsidP="00996740">
            <w:pPr>
              <w:rPr>
                <w:rFonts w:asciiTheme="minorHAnsi" w:hAnsiTheme="minorHAnsi"/>
                <w:sz w:val="20"/>
                <w:szCs w:val="20"/>
              </w:rPr>
            </w:pPr>
            <w:r>
              <w:rPr>
                <w:rFonts w:asciiTheme="minorHAnsi" w:hAnsiTheme="minorHAnsi"/>
                <w:sz w:val="20"/>
                <w:szCs w:val="20"/>
              </w:rPr>
              <w:t>PI New Contact Information:</w:t>
            </w:r>
          </w:p>
        </w:tc>
        <w:tc>
          <w:tcPr>
            <w:tcW w:w="540" w:type="dxa"/>
            <w:tcBorders>
              <w:top w:val="dotted" w:sz="4" w:space="0" w:color="auto"/>
              <w:left w:val="dotted" w:sz="4" w:space="0" w:color="auto"/>
              <w:bottom w:val="dotted" w:sz="4" w:space="0" w:color="auto"/>
              <w:right w:val="dotted" w:sz="4" w:space="0" w:color="auto"/>
            </w:tcBorders>
            <w:vAlign w:val="center"/>
          </w:tcPr>
          <w:p w14:paraId="35992952" w14:textId="77777777" w:rsidR="00E44A0B" w:rsidRPr="00BE7272" w:rsidRDefault="00E44A0B" w:rsidP="00996740">
            <w:pPr>
              <w:rPr>
                <w:rFonts w:asciiTheme="minorHAnsi" w:hAnsiTheme="minorHAnsi"/>
                <w:sz w:val="20"/>
                <w:szCs w:val="20"/>
              </w:rPr>
            </w:pPr>
            <w:r w:rsidRPr="00E44A0B">
              <w:rPr>
                <w:rFonts w:asciiTheme="minorHAnsi" w:hAnsiTheme="minorHAnsi"/>
                <w:sz w:val="14"/>
                <w:szCs w:val="20"/>
              </w:rPr>
              <w:t xml:space="preserve">Email: </w:t>
            </w:r>
          </w:p>
        </w:tc>
        <w:tc>
          <w:tcPr>
            <w:tcW w:w="3552" w:type="dxa"/>
            <w:gridSpan w:val="2"/>
            <w:tcBorders>
              <w:top w:val="dotted" w:sz="4" w:space="0" w:color="auto"/>
              <w:left w:val="dotted" w:sz="4" w:space="0" w:color="auto"/>
              <w:bottom w:val="dotted" w:sz="4" w:space="0" w:color="auto"/>
              <w:right w:val="dotted" w:sz="4" w:space="0" w:color="auto"/>
            </w:tcBorders>
            <w:vAlign w:val="center"/>
          </w:tcPr>
          <w:p w14:paraId="73CB60C8" w14:textId="641931D2" w:rsidR="00E44A0B" w:rsidRPr="00BE7272" w:rsidRDefault="00E44A0B" w:rsidP="00996740">
            <w:pPr>
              <w:rPr>
                <w:rFonts w:asciiTheme="minorHAnsi" w:hAnsiTheme="minorHAnsi"/>
                <w:sz w:val="20"/>
                <w:szCs w:val="20"/>
              </w:rPr>
            </w:pPr>
          </w:p>
        </w:tc>
        <w:tc>
          <w:tcPr>
            <w:tcW w:w="766" w:type="dxa"/>
            <w:tcBorders>
              <w:top w:val="dotted" w:sz="4" w:space="0" w:color="auto"/>
              <w:left w:val="dotted" w:sz="4" w:space="0" w:color="auto"/>
              <w:bottom w:val="dotted" w:sz="4" w:space="0" w:color="auto"/>
              <w:right w:val="dotted" w:sz="4" w:space="0" w:color="auto"/>
            </w:tcBorders>
            <w:vAlign w:val="center"/>
          </w:tcPr>
          <w:p w14:paraId="2C3FD759" w14:textId="77777777" w:rsidR="00E44A0B" w:rsidRPr="00BE7272" w:rsidRDefault="00E44A0B" w:rsidP="00996740">
            <w:pPr>
              <w:rPr>
                <w:rFonts w:asciiTheme="minorHAnsi" w:hAnsiTheme="minorHAnsi"/>
                <w:sz w:val="20"/>
                <w:szCs w:val="20"/>
              </w:rPr>
            </w:pPr>
            <w:r w:rsidRPr="00E44A0B">
              <w:rPr>
                <w:rFonts w:asciiTheme="minorHAnsi" w:hAnsiTheme="minorHAnsi"/>
                <w:sz w:val="14"/>
                <w:szCs w:val="20"/>
              </w:rPr>
              <w:t>Phone:</w:t>
            </w:r>
            <w:r>
              <w:rPr>
                <w:rFonts w:asciiTheme="minorHAnsi" w:hAnsiTheme="minorHAnsi"/>
                <w:sz w:val="20"/>
                <w:szCs w:val="20"/>
              </w:rPr>
              <w:t xml:space="preserve"> </w:t>
            </w:r>
          </w:p>
        </w:tc>
        <w:tc>
          <w:tcPr>
            <w:tcW w:w="3327" w:type="dxa"/>
            <w:tcBorders>
              <w:top w:val="dotted" w:sz="4" w:space="0" w:color="auto"/>
              <w:left w:val="dotted" w:sz="4" w:space="0" w:color="auto"/>
              <w:bottom w:val="dotted" w:sz="4" w:space="0" w:color="auto"/>
              <w:right w:val="dotted" w:sz="4" w:space="0" w:color="auto"/>
            </w:tcBorders>
            <w:vAlign w:val="center"/>
          </w:tcPr>
          <w:p w14:paraId="189110AA" w14:textId="6EBB8DE7" w:rsidR="00E44A0B" w:rsidRPr="00BE7272" w:rsidRDefault="00E44A0B" w:rsidP="00996740">
            <w:pPr>
              <w:rPr>
                <w:rFonts w:asciiTheme="minorHAnsi" w:hAnsiTheme="minorHAnsi"/>
                <w:sz w:val="20"/>
                <w:szCs w:val="20"/>
              </w:rPr>
            </w:pPr>
          </w:p>
        </w:tc>
      </w:tr>
      <w:tr w:rsidR="00E44A0B" w:rsidRPr="00BE7272" w14:paraId="44962C98" w14:textId="77777777" w:rsidTr="00996740">
        <w:trPr>
          <w:trHeight w:val="360"/>
        </w:trPr>
        <w:tc>
          <w:tcPr>
            <w:tcW w:w="2791" w:type="dxa"/>
            <w:tcBorders>
              <w:top w:val="dotted" w:sz="4" w:space="0" w:color="auto"/>
              <w:left w:val="dotted" w:sz="4" w:space="0" w:color="auto"/>
              <w:bottom w:val="dotted" w:sz="4" w:space="0" w:color="auto"/>
              <w:right w:val="dotted" w:sz="4" w:space="0" w:color="auto"/>
            </w:tcBorders>
            <w:vAlign w:val="center"/>
          </w:tcPr>
          <w:p w14:paraId="780A0E4F" w14:textId="77777777" w:rsidR="00E44A0B" w:rsidRPr="00BE7272" w:rsidRDefault="00E44A0B" w:rsidP="00996740">
            <w:pPr>
              <w:rPr>
                <w:rFonts w:asciiTheme="minorHAnsi" w:hAnsiTheme="minorHAnsi"/>
                <w:sz w:val="20"/>
                <w:szCs w:val="20"/>
              </w:rPr>
            </w:pPr>
            <w:r>
              <w:rPr>
                <w:rFonts w:asciiTheme="minorHAnsi" w:hAnsiTheme="minorHAnsi"/>
                <w:sz w:val="20"/>
                <w:szCs w:val="20"/>
              </w:rPr>
              <w:t>S</w:t>
            </w:r>
            <w:r w:rsidRPr="00BE7272">
              <w:rPr>
                <w:rFonts w:asciiTheme="minorHAnsi" w:hAnsiTheme="minorHAnsi"/>
                <w:sz w:val="20"/>
                <w:szCs w:val="20"/>
              </w:rPr>
              <w:t>eparation</w:t>
            </w:r>
            <w:r>
              <w:rPr>
                <w:rFonts w:asciiTheme="minorHAnsi" w:hAnsiTheme="minorHAnsi"/>
                <w:sz w:val="20"/>
                <w:szCs w:val="20"/>
              </w:rPr>
              <w:t xml:space="preserve"> Date</w:t>
            </w:r>
            <w:r w:rsidRPr="00BE7272">
              <w:rPr>
                <w:rFonts w:asciiTheme="minorHAnsi" w:hAnsiTheme="minorHAnsi"/>
                <w:sz w:val="20"/>
                <w:szCs w:val="20"/>
              </w:rPr>
              <w:t>:</w:t>
            </w:r>
          </w:p>
        </w:tc>
        <w:tc>
          <w:tcPr>
            <w:tcW w:w="2499" w:type="dxa"/>
            <w:gridSpan w:val="2"/>
            <w:tcBorders>
              <w:top w:val="dotted" w:sz="4" w:space="0" w:color="auto"/>
              <w:left w:val="dotted" w:sz="4" w:space="0" w:color="auto"/>
              <w:bottom w:val="dotted" w:sz="4" w:space="0" w:color="auto"/>
              <w:right w:val="dotted" w:sz="4" w:space="0" w:color="auto"/>
            </w:tcBorders>
            <w:vAlign w:val="center"/>
          </w:tcPr>
          <w:p w14:paraId="34D3D60D" w14:textId="77777777" w:rsidR="00E44A0B" w:rsidRPr="00BE7272" w:rsidRDefault="00E44A0B" w:rsidP="00996740">
            <w:pPr>
              <w:rPr>
                <w:rFonts w:asciiTheme="minorHAnsi" w:hAnsiTheme="minorHAnsi"/>
                <w:sz w:val="20"/>
                <w:szCs w:val="20"/>
              </w:rPr>
            </w:pPr>
          </w:p>
        </w:tc>
        <w:tc>
          <w:tcPr>
            <w:tcW w:w="2359" w:type="dxa"/>
            <w:gridSpan w:val="2"/>
            <w:tcBorders>
              <w:top w:val="dotted" w:sz="4" w:space="0" w:color="auto"/>
              <w:left w:val="dotted" w:sz="4" w:space="0" w:color="auto"/>
              <w:bottom w:val="dotted" w:sz="4" w:space="0" w:color="auto"/>
              <w:right w:val="dotted" w:sz="4" w:space="0" w:color="auto"/>
            </w:tcBorders>
            <w:vAlign w:val="center"/>
          </w:tcPr>
          <w:p w14:paraId="3DC78A1D" w14:textId="77777777" w:rsidR="00E44A0B" w:rsidRPr="00BE7272" w:rsidRDefault="00E44A0B" w:rsidP="00996740">
            <w:pPr>
              <w:rPr>
                <w:rFonts w:asciiTheme="minorHAnsi" w:hAnsiTheme="minorHAnsi"/>
                <w:sz w:val="20"/>
                <w:szCs w:val="20"/>
              </w:rPr>
            </w:pPr>
            <w:r w:rsidRPr="00BE7272">
              <w:rPr>
                <w:rFonts w:asciiTheme="minorHAnsi" w:hAnsiTheme="minorHAnsi"/>
                <w:sz w:val="20"/>
                <w:szCs w:val="20"/>
              </w:rPr>
              <w:t>Last day worked:</w:t>
            </w:r>
          </w:p>
        </w:tc>
        <w:tc>
          <w:tcPr>
            <w:tcW w:w="3327" w:type="dxa"/>
            <w:tcBorders>
              <w:top w:val="dotted" w:sz="4" w:space="0" w:color="auto"/>
              <w:left w:val="dotted" w:sz="4" w:space="0" w:color="auto"/>
              <w:bottom w:val="dotted" w:sz="4" w:space="0" w:color="auto"/>
              <w:right w:val="dotted" w:sz="4" w:space="0" w:color="auto"/>
            </w:tcBorders>
            <w:vAlign w:val="center"/>
          </w:tcPr>
          <w:p w14:paraId="2B0A48C3" w14:textId="77777777" w:rsidR="00E44A0B" w:rsidRPr="00BE7272" w:rsidRDefault="00E44A0B" w:rsidP="00996740">
            <w:pPr>
              <w:rPr>
                <w:rFonts w:asciiTheme="minorHAnsi" w:hAnsiTheme="minorHAnsi"/>
                <w:sz w:val="20"/>
                <w:szCs w:val="20"/>
              </w:rPr>
            </w:pPr>
          </w:p>
        </w:tc>
      </w:tr>
    </w:tbl>
    <w:p w14:paraId="6E2501D7" w14:textId="77777777" w:rsidR="00BE7272" w:rsidRDefault="00BE7272" w:rsidP="006718D2">
      <w:pPr>
        <w:rPr>
          <w:rFonts w:asciiTheme="minorHAnsi" w:hAnsiTheme="minorHAnsi" w:cstheme="minorHAnsi"/>
          <w:sz w:val="24"/>
        </w:rPr>
      </w:pPr>
    </w:p>
    <w:p w14:paraId="17470787" w14:textId="77777777" w:rsidR="00D60022" w:rsidRDefault="00BE7272" w:rsidP="00BE7272">
      <w:pPr>
        <w:rPr>
          <w:rFonts w:asciiTheme="minorHAnsi" w:hAnsiTheme="minorHAnsi" w:cstheme="minorHAnsi"/>
        </w:rPr>
      </w:pPr>
      <w:r w:rsidRPr="00BE7272">
        <w:rPr>
          <w:rFonts w:asciiTheme="minorHAnsi" w:hAnsiTheme="minorHAnsi" w:cstheme="minorHAnsi"/>
        </w:rPr>
        <w:t xml:space="preserve">When a researcher resigns or retires from the University, there must be a plan for orderly transfer or closure of all research responsibilities. When the separating researcher is Principal Investigator, there are additional activities that must be completed. The goals of the process are: </w:t>
      </w:r>
    </w:p>
    <w:p w14:paraId="076A8AD1" w14:textId="1AF885F6" w:rsidR="00BE7272" w:rsidRPr="00D60022" w:rsidRDefault="00BE7272" w:rsidP="00621B3B">
      <w:pPr>
        <w:pStyle w:val="ListParagraph"/>
        <w:numPr>
          <w:ilvl w:val="0"/>
          <w:numId w:val="1"/>
        </w:numPr>
        <w:rPr>
          <w:rFonts w:asciiTheme="minorHAnsi" w:hAnsiTheme="minorHAnsi" w:cstheme="minorHAnsi"/>
        </w:rPr>
      </w:pPr>
      <w:r w:rsidRPr="00D60022">
        <w:rPr>
          <w:rFonts w:asciiTheme="minorHAnsi" w:hAnsiTheme="minorHAnsi" w:cstheme="minorHAnsi"/>
        </w:rPr>
        <w:t xml:space="preserve">To transfer or terminate sponsored projects in accordance with the funding agency guidelines, whether federal, state or private. </w:t>
      </w:r>
    </w:p>
    <w:p w14:paraId="1D5C29F4" w14:textId="77777777" w:rsidR="00BE7272" w:rsidRPr="00BE7272" w:rsidRDefault="00BE7272" w:rsidP="00621B3B">
      <w:pPr>
        <w:numPr>
          <w:ilvl w:val="0"/>
          <w:numId w:val="1"/>
        </w:numPr>
        <w:rPr>
          <w:rFonts w:asciiTheme="minorHAnsi" w:hAnsiTheme="minorHAnsi" w:cstheme="minorHAnsi"/>
        </w:rPr>
      </w:pPr>
      <w:r w:rsidRPr="00BE7272">
        <w:rPr>
          <w:rFonts w:asciiTheme="minorHAnsi" w:hAnsiTheme="minorHAnsi" w:cstheme="minorHAnsi"/>
        </w:rPr>
        <w:t>To ensure continued safety and care of animals in research studies.</w:t>
      </w:r>
    </w:p>
    <w:p w14:paraId="73C23EAF" w14:textId="77777777" w:rsidR="00BE7272" w:rsidRPr="00BE7272" w:rsidRDefault="00BE7272" w:rsidP="00621B3B">
      <w:pPr>
        <w:numPr>
          <w:ilvl w:val="0"/>
          <w:numId w:val="1"/>
        </w:numPr>
        <w:rPr>
          <w:rFonts w:asciiTheme="minorHAnsi" w:hAnsiTheme="minorHAnsi" w:cstheme="minorHAnsi"/>
        </w:rPr>
      </w:pPr>
      <w:r w:rsidRPr="00BE7272">
        <w:rPr>
          <w:rFonts w:asciiTheme="minorHAnsi" w:hAnsiTheme="minorHAnsi" w:cstheme="minorHAnsi"/>
        </w:rPr>
        <w:t xml:space="preserve">To ensure continued safety and care of human subjects in research studies. </w:t>
      </w:r>
    </w:p>
    <w:p w14:paraId="7DEBB459" w14:textId="77777777" w:rsidR="00BE7272" w:rsidRPr="00BE7272" w:rsidRDefault="00BE7272" w:rsidP="00621B3B">
      <w:pPr>
        <w:numPr>
          <w:ilvl w:val="0"/>
          <w:numId w:val="1"/>
        </w:numPr>
        <w:rPr>
          <w:rFonts w:asciiTheme="minorHAnsi" w:hAnsiTheme="minorHAnsi" w:cstheme="minorHAnsi"/>
        </w:rPr>
      </w:pPr>
      <w:r w:rsidRPr="00BE7272">
        <w:rPr>
          <w:rFonts w:asciiTheme="minorHAnsi" w:hAnsiTheme="minorHAnsi" w:cstheme="minorHAnsi"/>
        </w:rPr>
        <w:t xml:space="preserve">To ensure institution assets are accounted for. </w:t>
      </w:r>
    </w:p>
    <w:p w14:paraId="5672AACC" w14:textId="77777777" w:rsidR="00BE7272" w:rsidRPr="00BE7272" w:rsidRDefault="00BE7272" w:rsidP="00621B3B">
      <w:pPr>
        <w:numPr>
          <w:ilvl w:val="0"/>
          <w:numId w:val="1"/>
        </w:numPr>
        <w:rPr>
          <w:rFonts w:asciiTheme="minorHAnsi" w:hAnsiTheme="minorHAnsi" w:cstheme="minorHAnsi"/>
        </w:rPr>
      </w:pPr>
      <w:r w:rsidRPr="00BE7272">
        <w:rPr>
          <w:rFonts w:asciiTheme="minorHAnsi" w:hAnsiTheme="minorHAnsi" w:cstheme="minorHAnsi"/>
        </w:rPr>
        <w:t xml:space="preserve">To ensure that hazardous agents (e.g. chemicals, biological agents and radioactive materials) as well as contaminated equipment are properly disposed of or decontaminated. </w:t>
      </w:r>
    </w:p>
    <w:p w14:paraId="080F46AE" w14:textId="16FE984C" w:rsidR="00BE7272" w:rsidRDefault="00BE7272" w:rsidP="00621B3B">
      <w:pPr>
        <w:numPr>
          <w:ilvl w:val="0"/>
          <w:numId w:val="1"/>
        </w:numPr>
        <w:rPr>
          <w:rFonts w:asciiTheme="minorHAnsi" w:hAnsiTheme="minorHAnsi" w:cstheme="minorHAnsi"/>
        </w:rPr>
      </w:pPr>
      <w:r w:rsidRPr="00BE7272">
        <w:rPr>
          <w:rFonts w:asciiTheme="minorHAnsi" w:hAnsiTheme="minorHAnsi" w:cstheme="minorHAnsi"/>
        </w:rPr>
        <w:t xml:space="preserve">To ensure oversight of research data is transferred </w:t>
      </w:r>
      <w:r w:rsidR="00050B0B">
        <w:rPr>
          <w:rFonts w:asciiTheme="minorHAnsi" w:hAnsiTheme="minorHAnsi" w:cstheme="minorHAnsi"/>
        </w:rPr>
        <w:t xml:space="preserve">or retained </w:t>
      </w:r>
      <w:r w:rsidRPr="00BE7272">
        <w:rPr>
          <w:rFonts w:asciiTheme="minorHAnsi" w:hAnsiTheme="minorHAnsi" w:cstheme="minorHAnsi"/>
        </w:rPr>
        <w:t>appropriately.</w:t>
      </w:r>
    </w:p>
    <w:p w14:paraId="7468B8DD" w14:textId="77777777" w:rsidR="00EF2037" w:rsidRDefault="00EF2037" w:rsidP="00EF2037">
      <w:pPr>
        <w:numPr>
          <w:ilvl w:val="0"/>
          <w:numId w:val="1"/>
        </w:numPr>
        <w:rPr>
          <w:rFonts w:asciiTheme="minorHAnsi" w:hAnsiTheme="minorHAnsi" w:cstheme="minorHAnsi"/>
        </w:rPr>
      </w:pPr>
      <w:r>
        <w:rPr>
          <w:rFonts w:asciiTheme="minorHAnsi" w:hAnsiTheme="minorHAnsi" w:cstheme="minorHAnsi"/>
        </w:rPr>
        <w:t>To ensure that FDA INDs, FDA IDEs, and ClinicalTrials.gov records are properly closed out or transferred according to federal regulatory requirements.</w:t>
      </w:r>
    </w:p>
    <w:p w14:paraId="7088FF07" w14:textId="77777777" w:rsidR="00EF2037" w:rsidRDefault="00EF2037" w:rsidP="00EF2037">
      <w:pPr>
        <w:numPr>
          <w:ilvl w:val="0"/>
          <w:numId w:val="1"/>
        </w:numPr>
        <w:rPr>
          <w:rFonts w:asciiTheme="minorHAnsi" w:hAnsiTheme="minorHAnsi" w:cstheme="minorHAnsi"/>
        </w:rPr>
      </w:pPr>
      <w:r>
        <w:rPr>
          <w:rFonts w:asciiTheme="minorHAnsi" w:hAnsiTheme="minorHAnsi" w:cstheme="minorHAnsi"/>
        </w:rPr>
        <w:t>To ensure that research involving human ESCs or IPSCs is closed out or transferred to another UTHealth investigator.</w:t>
      </w:r>
    </w:p>
    <w:p w14:paraId="40255CDF" w14:textId="6FDB6B23" w:rsidR="00EF2037" w:rsidRPr="00BE7272" w:rsidRDefault="00EF2037" w:rsidP="00621B3B">
      <w:pPr>
        <w:numPr>
          <w:ilvl w:val="0"/>
          <w:numId w:val="1"/>
        </w:numPr>
        <w:rPr>
          <w:rFonts w:asciiTheme="minorHAnsi" w:hAnsiTheme="minorHAnsi" w:cstheme="minorHAnsi"/>
        </w:rPr>
      </w:pPr>
      <w:r>
        <w:rPr>
          <w:rFonts w:asciiTheme="minorHAnsi" w:hAnsiTheme="minorHAnsi" w:cstheme="minorHAnsi"/>
        </w:rPr>
        <w:t xml:space="preserve">To ensure that issues related to technology management are addressed and any current COI plans are terminated. </w:t>
      </w:r>
    </w:p>
    <w:p w14:paraId="64DC60F4" w14:textId="77777777" w:rsidR="00BE7272" w:rsidRPr="00BE7272" w:rsidRDefault="00BE7272" w:rsidP="00BE7272">
      <w:pPr>
        <w:rPr>
          <w:rFonts w:asciiTheme="minorHAnsi" w:hAnsiTheme="minorHAnsi" w:cstheme="minorHAnsi"/>
        </w:rPr>
      </w:pPr>
    </w:p>
    <w:p w14:paraId="28E67597" w14:textId="77777777" w:rsidR="00502D51" w:rsidRDefault="00502D51">
      <w:pPr>
        <w:spacing w:after="200" w:line="276" w:lineRule="auto"/>
        <w:rPr>
          <w:rFonts w:asciiTheme="minorHAnsi" w:hAnsiTheme="minorHAnsi" w:cstheme="minorHAnsi"/>
        </w:rPr>
      </w:pPr>
      <w:r>
        <w:rPr>
          <w:rFonts w:asciiTheme="minorHAnsi" w:hAnsiTheme="minorHAnsi" w:cstheme="minorHAnsi"/>
        </w:rPr>
        <w:br w:type="page"/>
      </w:r>
    </w:p>
    <w:p w14:paraId="59FE86EB" w14:textId="10EB2B3D" w:rsidR="00892ADA" w:rsidRDefault="00BE7272" w:rsidP="00E44A0B">
      <w:pPr>
        <w:rPr>
          <w:rFonts w:asciiTheme="minorHAnsi" w:hAnsiTheme="minorHAnsi" w:cstheme="minorHAnsi"/>
          <w:b/>
          <w:sz w:val="24"/>
        </w:rPr>
      </w:pPr>
      <w:r w:rsidRPr="00BE7272">
        <w:rPr>
          <w:rFonts w:asciiTheme="minorHAnsi" w:hAnsiTheme="minorHAnsi" w:cstheme="minorHAnsi"/>
        </w:rPr>
        <w:lastRenderedPageBreak/>
        <w:t xml:space="preserve">The separating Principal Investigator and the department chair or designee should complete this separation checklist. </w:t>
      </w:r>
      <w:r w:rsidR="004B47BA">
        <w:rPr>
          <w:rFonts w:asciiTheme="minorHAnsi" w:hAnsiTheme="minorHAnsi" w:cstheme="minorHAnsi"/>
        </w:rPr>
        <w:t xml:space="preserve">Please send the completed checklist to </w:t>
      </w:r>
      <w:hyperlink r:id="rId12" w:history="1">
        <w:r w:rsidR="004B47BA" w:rsidRPr="002C2A84">
          <w:rPr>
            <w:rStyle w:val="Hyperlink"/>
            <w:rFonts w:asciiTheme="minorHAnsi" w:hAnsiTheme="minorHAnsi" w:cstheme="minorHAnsi"/>
          </w:rPr>
          <w:t>research@uth.tmc.edu</w:t>
        </w:r>
      </w:hyperlink>
      <w:r w:rsidR="004B47BA">
        <w:rPr>
          <w:rFonts w:asciiTheme="minorHAnsi" w:hAnsiTheme="minorHAnsi" w:cstheme="minorHAnsi"/>
        </w:rPr>
        <w:t xml:space="preserve">  </w:t>
      </w:r>
      <w:r w:rsidRPr="00BE7272">
        <w:rPr>
          <w:rFonts w:asciiTheme="minorHAnsi" w:hAnsiTheme="minorHAnsi" w:cstheme="minorHAnsi"/>
        </w:rPr>
        <w:t xml:space="preserve"> </w:t>
      </w:r>
    </w:p>
    <w:p w14:paraId="2B3DB997" w14:textId="77777777" w:rsidR="00892ADA" w:rsidRPr="00892ADA" w:rsidRDefault="00892ADA" w:rsidP="00E44A0B">
      <w:pPr>
        <w:rPr>
          <w:rFonts w:asciiTheme="minorHAnsi" w:hAnsiTheme="minorHAnsi" w:cstheme="minorHAnsi"/>
        </w:rPr>
      </w:pPr>
    </w:p>
    <w:tbl>
      <w:tblPr>
        <w:tblStyle w:val="TableGrid"/>
        <w:tblW w:w="13045" w:type="dxa"/>
        <w:tblInd w:w="90" w:type="dxa"/>
        <w:tblLook w:val="04A0" w:firstRow="1" w:lastRow="0" w:firstColumn="1" w:lastColumn="0" w:noHBand="0" w:noVBand="1"/>
      </w:tblPr>
      <w:tblGrid>
        <w:gridCol w:w="5263"/>
        <w:gridCol w:w="1161"/>
        <w:gridCol w:w="2432"/>
        <w:gridCol w:w="4189"/>
      </w:tblGrid>
      <w:tr w:rsidR="001B1400" w:rsidRPr="001B1400" w14:paraId="63EC32A5" w14:textId="77777777" w:rsidTr="00051B20">
        <w:trPr>
          <w:trHeight w:val="278"/>
        </w:trPr>
        <w:tc>
          <w:tcPr>
            <w:tcW w:w="5263" w:type="dxa"/>
          </w:tcPr>
          <w:p w14:paraId="00A52829" w14:textId="77777777" w:rsidR="001B1400" w:rsidRPr="001B1400" w:rsidRDefault="001B1400" w:rsidP="006261B0">
            <w:pPr>
              <w:rPr>
                <w:rFonts w:asciiTheme="minorHAnsi" w:hAnsiTheme="minorHAnsi" w:cstheme="minorHAnsi"/>
                <w:b/>
                <w:i/>
                <w:sz w:val="20"/>
              </w:rPr>
            </w:pPr>
          </w:p>
        </w:tc>
        <w:tc>
          <w:tcPr>
            <w:tcW w:w="1161" w:type="dxa"/>
          </w:tcPr>
          <w:p w14:paraId="5B0254E8" w14:textId="77777777" w:rsidR="001B1400" w:rsidRPr="001B1400" w:rsidRDefault="001B1400" w:rsidP="00892ADA">
            <w:pPr>
              <w:rPr>
                <w:rFonts w:asciiTheme="minorHAnsi" w:hAnsiTheme="minorHAnsi" w:cstheme="minorHAnsi"/>
                <w:i/>
                <w:sz w:val="20"/>
              </w:rPr>
            </w:pPr>
          </w:p>
        </w:tc>
        <w:tc>
          <w:tcPr>
            <w:tcW w:w="2432" w:type="dxa"/>
          </w:tcPr>
          <w:p w14:paraId="038021FA" w14:textId="77777777" w:rsidR="001B1400" w:rsidRPr="001B1400" w:rsidRDefault="001B1400" w:rsidP="00892ADA">
            <w:pPr>
              <w:rPr>
                <w:rFonts w:asciiTheme="minorHAnsi" w:hAnsiTheme="minorHAnsi" w:cstheme="minorHAnsi"/>
                <w:i/>
                <w:sz w:val="20"/>
              </w:rPr>
            </w:pPr>
          </w:p>
        </w:tc>
        <w:tc>
          <w:tcPr>
            <w:tcW w:w="4189" w:type="dxa"/>
          </w:tcPr>
          <w:p w14:paraId="58DC3E4C" w14:textId="77777777" w:rsidR="001B1400" w:rsidRDefault="001B1400" w:rsidP="00892ADA">
            <w:pPr>
              <w:rPr>
                <w:rFonts w:asciiTheme="minorHAnsi" w:hAnsiTheme="minorHAnsi" w:cstheme="minorHAnsi"/>
                <w:i/>
                <w:sz w:val="20"/>
              </w:rPr>
            </w:pPr>
            <w:r w:rsidRPr="001B1400">
              <w:rPr>
                <w:rFonts w:asciiTheme="minorHAnsi" w:hAnsiTheme="minorHAnsi" w:cstheme="minorHAnsi"/>
                <w:i/>
                <w:sz w:val="20"/>
              </w:rPr>
              <w:t xml:space="preserve">Comments </w:t>
            </w:r>
          </w:p>
          <w:p w14:paraId="65A41CA7" w14:textId="4388240F" w:rsidR="00502D51" w:rsidRPr="001B1400" w:rsidRDefault="00502D51" w:rsidP="00892ADA">
            <w:pPr>
              <w:rPr>
                <w:rFonts w:asciiTheme="minorHAnsi" w:hAnsiTheme="minorHAnsi" w:cstheme="minorHAnsi"/>
                <w:i/>
                <w:sz w:val="20"/>
              </w:rPr>
            </w:pPr>
          </w:p>
        </w:tc>
      </w:tr>
      <w:tr w:rsidR="006261B0" w:rsidRPr="00892ADA" w14:paraId="34E07F27" w14:textId="30438492" w:rsidTr="00051B20">
        <w:trPr>
          <w:trHeight w:val="576"/>
        </w:trPr>
        <w:tc>
          <w:tcPr>
            <w:tcW w:w="5263" w:type="dxa"/>
          </w:tcPr>
          <w:p w14:paraId="4087CD6C" w14:textId="7C9F9302" w:rsidR="006261B0" w:rsidRPr="006261B0" w:rsidRDefault="006261B0" w:rsidP="006261B0">
            <w:pPr>
              <w:rPr>
                <w:rFonts w:asciiTheme="minorHAnsi" w:hAnsiTheme="minorHAnsi" w:cstheme="minorHAnsi"/>
                <w:sz w:val="20"/>
              </w:rPr>
            </w:pPr>
            <w:r w:rsidRPr="006261B0">
              <w:rPr>
                <w:rFonts w:asciiTheme="minorHAnsi" w:hAnsiTheme="minorHAnsi" w:cstheme="minorHAnsi"/>
                <w:b/>
                <w:sz w:val="20"/>
              </w:rPr>
              <w:t xml:space="preserve">Sponsored Projects </w:t>
            </w:r>
            <w:r>
              <w:rPr>
                <w:rFonts w:asciiTheme="minorHAnsi" w:hAnsiTheme="minorHAnsi" w:cstheme="minorHAnsi"/>
                <w:sz w:val="20"/>
              </w:rPr>
              <w:t xml:space="preserve">- </w:t>
            </w:r>
            <w:r w:rsidRPr="006261B0">
              <w:rPr>
                <w:rFonts w:asciiTheme="minorHAnsi" w:hAnsiTheme="minorHAnsi" w:cstheme="minorHAnsi"/>
                <w:sz w:val="20"/>
              </w:rPr>
              <w:t xml:space="preserve">Do you  have any active sponsored projects in which you are a Principal Investigator or collaborator? </w:t>
            </w:r>
          </w:p>
        </w:tc>
        <w:tc>
          <w:tcPr>
            <w:tcW w:w="1161" w:type="dxa"/>
          </w:tcPr>
          <w:p w14:paraId="7D7E9D11" w14:textId="77777777" w:rsidR="006261B0" w:rsidRDefault="006261B0" w:rsidP="00892ADA">
            <w:pPr>
              <w:rPr>
                <w:rFonts w:asciiTheme="minorHAnsi" w:hAnsiTheme="minorHAnsi" w:cstheme="minorHAnsi"/>
                <w:sz w:val="20"/>
              </w:rPr>
            </w:pPr>
            <w:r w:rsidRPr="00A86820">
              <w:rPr>
                <w:rFonts w:asciiTheme="minorHAnsi" w:hAnsiTheme="minorHAnsi" w:cstheme="minorHAnsi"/>
                <w:sz w:val="20"/>
              </w:rPr>
              <w:fldChar w:fldCharType="begin">
                <w:ffData>
                  <w:name w:val="Check1"/>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 xml:space="preserve">Yes </w:t>
            </w:r>
          </w:p>
          <w:p w14:paraId="1F2ED3BD" w14:textId="77777777" w:rsidR="006261B0" w:rsidRDefault="006261B0" w:rsidP="00892ADA">
            <w:pPr>
              <w:rPr>
                <w:rFonts w:asciiTheme="minorHAnsi" w:hAnsiTheme="minorHAnsi" w:cstheme="minorHAnsi"/>
                <w:sz w:val="20"/>
              </w:rPr>
            </w:pPr>
          </w:p>
          <w:p w14:paraId="134A30F4" w14:textId="7D5CA0FD" w:rsidR="006261B0" w:rsidRPr="00A86820" w:rsidRDefault="006261B0" w:rsidP="00892ADA">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p w14:paraId="6F9EA38A" w14:textId="605F3F6E" w:rsidR="006261B0" w:rsidRPr="00A86820" w:rsidRDefault="006261B0" w:rsidP="00892ADA">
            <w:pPr>
              <w:rPr>
                <w:rFonts w:asciiTheme="minorHAnsi" w:hAnsiTheme="minorHAnsi" w:cstheme="minorHAnsi"/>
                <w:sz w:val="20"/>
              </w:rPr>
            </w:pPr>
          </w:p>
        </w:tc>
        <w:tc>
          <w:tcPr>
            <w:tcW w:w="2432" w:type="dxa"/>
          </w:tcPr>
          <w:p w14:paraId="6B2593DF" w14:textId="6E1953A4" w:rsidR="006261B0" w:rsidRPr="00A86820" w:rsidRDefault="006261B0" w:rsidP="00892ADA">
            <w:pPr>
              <w:rPr>
                <w:rFonts w:asciiTheme="minorHAnsi" w:hAnsiTheme="minorHAnsi" w:cstheme="minorHAnsi"/>
                <w:sz w:val="20"/>
              </w:rPr>
            </w:pPr>
            <w:r w:rsidRPr="00A86820">
              <w:rPr>
                <w:rFonts w:asciiTheme="minorHAnsi" w:hAnsiTheme="minorHAnsi" w:cstheme="minorHAnsi"/>
                <w:sz w:val="20"/>
              </w:rPr>
              <w:t>If yes, complete SPA Checklist</w:t>
            </w:r>
            <w:r w:rsidR="00AE6560">
              <w:rPr>
                <w:rFonts w:asciiTheme="minorHAnsi" w:hAnsiTheme="minorHAnsi" w:cstheme="minorHAnsi"/>
                <w:sz w:val="20"/>
              </w:rPr>
              <w:t xml:space="preserve"> </w:t>
            </w:r>
          </w:p>
        </w:tc>
        <w:tc>
          <w:tcPr>
            <w:tcW w:w="4189" w:type="dxa"/>
          </w:tcPr>
          <w:p w14:paraId="294193FB" w14:textId="77777777" w:rsidR="006261B0" w:rsidRPr="00A86820" w:rsidRDefault="006261B0" w:rsidP="00892ADA">
            <w:pPr>
              <w:rPr>
                <w:rFonts w:asciiTheme="minorHAnsi" w:hAnsiTheme="minorHAnsi" w:cstheme="minorHAnsi"/>
                <w:sz w:val="20"/>
              </w:rPr>
            </w:pPr>
          </w:p>
        </w:tc>
      </w:tr>
      <w:tr w:rsidR="006A5E82" w:rsidRPr="00892ADA" w14:paraId="4A954DDA" w14:textId="77777777" w:rsidTr="00051B20">
        <w:trPr>
          <w:trHeight w:val="576"/>
        </w:trPr>
        <w:tc>
          <w:tcPr>
            <w:tcW w:w="5263" w:type="dxa"/>
          </w:tcPr>
          <w:p w14:paraId="1F24D63F" w14:textId="3CCC924E" w:rsidR="006A5E82" w:rsidRPr="006261B0" w:rsidRDefault="006A5E82" w:rsidP="006A5E82">
            <w:pPr>
              <w:rPr>
                <w:rFonts w:asciiTheme="minorHAnsi" w:hAnsiTheme="minorHAnsi" w:cstheme="minorHAnsi"/>
                <w:sz w:val="20"/>
              </w:rPr>
            </w:pPr>
            <w:r w:rsidRPr="006261B0">
              <w:rPr>
                <w:rFonts w:asciiTheme="minorHAnsi" w:hAnsiTheme="minorHAnsi" w:cstheme="minorHAnsi"/>
                <w:b/>
                <w:sz w:val="20"/>
              </w:rPr>
              <w:t xml:space="preserve">Research Data or Materials </w:t>
            </w:r>
            <w:r>
              <w:rPr>
                <w:rFonts w:asciiTheme="minorHAnsi" w:hAnsiTheme="minorHAnsi" w:cstheme="minorHAnsi"/>
                <w:b/>
                <w:sz w:val="20"/>
              </w:rPr>
              <w:t>–</w:t>
            </w:r>
            <w:r w:rsidRPr="006261B0">
              <w:rPr>
                <w:rFonts w:asciiTheme="minorHAnsi" w:hAnsiTheme="minorHAnsi" w:cstheme="minorHAnsi"/>
                <w:b/>
                <w:sz w:val="20"/>
              </w:rPr>
              <w:t xml:space="preserve"> </w:t>
            </w:r>
            <w:r>
              <w:rPr>
                <w:rFonts w:asciiTheme="minorHAnsi" w:hAnsiTheme="minorHAnsi" w:cstheme="minorHAnsi"/>
                <w:sz w:val="20"/>
              </w:rPr>
              <w:t xml:space="preserve">Are you requesting to transfer any </w:t>
            </w:r>
            <w:r w:rsidRPr="006261B0">
              <w:rPr>
                <w:rFonts w:asciiTheme="minorHAnsi" w:hAnsiTheme="minorHAnsi" w:cstheme="minorHAnsi"/>
                <w:sz w:val="20"/>
              </w:rPr>
              <w:t>UTHealth owned research data</w:t>
            </w:r>
            <w:r w:rsidR="005B2C57">
              <w:rPr>
                <w:rFonts w:asciiTheme="minorHAnsi" w:hAnsiTheme="minorHAnsi" w:cstheme="minorHAnsi"/>
                <w:sz w:val="20"/>
              </w:rPr>
              <w:t xml:space="preserve"> </w:t>
            </w:r>
            <w:r w:rsidR="005B2C57" w:rsidRPr="005B2C57">
              <w:rPr>
                <w:rFonts w:asciiTheme="minorHAnsi" w:hAnsiTheme="minorHAnsi" w:cstheme="minorHAnsi"/>
                <w:sz w:val="20"/>
              </w:rPr>
              <w:t>(including de-identified clinical data, software code)</w:t>
            </w:r>
            <w:r w:rsidRPr="006261B0">
              <w:rPr>
                <w:rFonts w:asciiTheme="minorHAnsi" w:hAnsiTheme="minorHAnsi" w:cstheme="minorHAnsi"/>
                <w:sz w:val="20"/>
              </w:rPr>
              <w:t xml:space="preserve"> or research materials</w:t>
            </w:r>
            <w:r>
              <w:rPr>
                <w:rFonts w:asciiTheme="minorHAnsi" w:hAnsiTheme="minorHAnsi" w:cstheme="minorHAnsi"/>
                <w:sz w:val="20"/>
              </w:rPr>
              <w:t xml:space="preserve"> (tissue, biospecimen, cells, chemical reagents, or radiation)</w:t>
            </w:r>
            <w:r w:rsidRPr="006261B0">
              <w:rPr>
                <w:rFonts w:asciiTheme="minorHAnsi" w:hAnsiTheme="minorHAnsi" w:cstheme="minorHAnsi"/>
                <w:sz w:val="20"/>
              </w:rPr>
              <w:t xml:space="preserve"> in your new institution?</w:t>
            </w:r>
          </w:p>
        </w:tc>
        <w:tc>
          <w:tcPr>
            <w:tcW w:w="1161" w:type="dxa"/>
          </w:tcPr>
          <w:p w14:paraId="633C04AE" w14:textId="77777777" w:rsidR="006A5E82" w:rsidRDefault="006A5E82" w:rsidP="006A5E82">
            <w:pPr>
              <w:rPr>
                <w:rFonts w:asciiTheme="minorHAnsi" w:hAnsiTheme="minorHAnsi" w:cstheme="minorHAnsi"/>
                <w:sz w:val="20"/>
              </w:rPr>
            </w:pPr>
            <w:r w:rsidRPr="00A86820">
              <w:rPr>
                <w:rFonts w:asciiTheme="minorHAnsi" w:hAnsiTheme="minorHAnsi" w:cstheme="minorHAnsi"/>
                <w:sz w:val="20"/>
              </w:rPr>
              <w:fldChar w:fldCharType="begin">
                <w:ffData>
                  <w:name w:val="Check1"/>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 xml:space="preserve">Yes </w:t>
            </w:r>
          </w:p>
          <w:p w14:paraId="108C603B" w14:textId="77777777" w:rsidR="006A5E82" w:rsidRDefault="006A5E82" w:rsidP="006A5E82">
            <w:pPr>
              <w:rPr>
                <w:rFonts w:asciiTheme="minorHAnsi" w:hAnsiTheme="minorHAnsi" w:cstheme="minorHAnsi"/>
                <w:sz w:val="20"/>
              </w:rPr>
            </w:pPr>
          </w:p>
          <w:p w14:paraId="745462D0" w14:textId="77777777" w:rsidR="006A5E82" w:rsidRPr="00A86820" w:rsidRDefault="006A5E82" w:rsidP="006A5E82">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p w14:paraId="645FCC48" w14:textId="77777777" w:rsidR="006A5E82" w:rsidRPr="00A86820" w:rsidRDefault="006A5E82" w:rsidP="006A5E82">
            <w:pPr>
              <w:rPr>
                <w:rFonts w:asciiTheme="minorHAnsi" w:hAnsiTheme="minorHAnsi" w:cstheme="minorHAnsi"/>
                <w:sz w:val="20"/>
              </w:rPr>
            </w:pPr>
          </w:p>
        </w:tc>
        <w:tc>
          <w:tcPr>
            <w:tcW w:w="2432" w:type="dxa"/>
          </w:tcPr>
          <w:p w14:paraId="4A2CD6C6" w14:textId="77777777" w:rsidR="006A5E82" w:rsidRPr="00A86820" w:rsidRDefault="006A5E82" w:rsidP="006A5E82">
            <w:pPr>
              <w:rPr>
                <w:rFonts w:asciiTheme="minorHAnsi" w:hAnsiTheme="minorHAnsi" w:cstheme="minorHAnsi"/>
                <w:sz w:val="20"/>
              </w:rPr>
            </w:pPr>
            <w:r w:rsidRPr="00A86820">
              <w:rPr>
                <w:rFonts w:asciiTheme="minorHAnsi" w:hAnsiTheme="minorHAnsi" w:cstheme="minorHAnsi"/>
                <w:sz w:val="20"/>
              </w:rPr>
              <w:t xml:space="preserve">If yes, </w:t>
            </w:r>
            <w:r>
              <w:rPr>
                <w:rFonts w:asciiTheme="minorHAnsi" w:hAnsiTheme="minorHAnsi" w:cstheme="minorHAnsi"/>
                <w:sz w:val="20"/>
              </w:rPr>
              <w:t xml:space="preserve">complete Data Transfer Checklist. </w:t>
            </w:r>
          </w:p>
        </w:tc>
        <w:tc>
          <w:tcPr>
            <w:tcW w:w="4189" w:type="dxa"/>
          </w:tcPr>
          <w:p w14:paraId="353843FF" w14:textId="77777777" w:rsidR="006A5E82" w:rsidRPr="00A86820" w:rsidRDefault="006A5E82" w:rsidP="006A5E82">
            <w:pPr>
              <w:rPr>
                <w:rFonts w:asciiTheme="minorHAnsi" w:hAnsiTheme="minorHAnsi" w:cstheme="minorHAnsi"/>
                <w:sz w:val="20"/>
              </w:rPr>
            </w:pPr>
          </w:p>
        </w:tc>
      </w:tr>
      <w:tr w:rsidR="00B724C5" w:rsidRPr="00892ADA" w14:paraId="65D06656" w14:textId="77777777" w:rsidTr="00051B20">
        <w:trPr>
          <w:trHeight w:val="576"/>
        </w:trPr>
        <w:tc>
          <w:tcPr>
            <w:tcW w:w="5263" w:type="dxa"/>
          </w:tcPr>
          <w:p w14:paraId="1DCBEA7F" w14:textId="77777777" w:rsidR="00B724C5" w:rsidRDefault="000831FE" w:rsidP="006A5E82">
            <w:pPr>
              <w:rPr>
                <w:rFonts w:asciiTheme="minorHAnsi" w:hAnsiTheme="minorHAnsi" w:cstheme="minorHAnsi"/>
                <w:bCs/>
                <w:sz w:val="20"/>
              </w:rPr>
            </w:pPr>
            <w:r>
              <w:rPr>
                <w:rFonts w:asciiTheme="minorHAnsi" w:hAnsiTheme="minorHAnsi" w:cstheme="minorHAnsi"/>
                <w:b/>
                <w:sz w:val="20"/>
              </w:rPr>
              <w:t>Data Storage</w:t>
            </w:r>
            <w:r w:rsidR="00267536">
              <w:rPr>
                <w:rFonts w:asciiTheme="minorHAnsi" w:hAnsiTheme="minorHAnsi" w:cstheme="minorHAnsi"/>
                <w:b/>
                <w:sz w:val="20"/>
              </w:rPr>
              <w:t xml:space="preserve"> – </w:t>
            </w:r>
            <w:r w:rsidR="00836B6E">
              <w:rPr>
                <w:rFonts w:asciiTheme="minorHAnsi" w:hAnsiTheme="minorHAnsi" w:cstheme="minorHAnsi"/>
                <w:bCs/>
                <w:sz w:val="20"/>
              </w:rPr>
              <w:t>Consider all the data generated</w:t>
            </w:r>
            <w:r w:rsidR="00B024A2">
              <w:rPr>
                <w:rFonts w:asciiTheme="minorHAnsi" w:hAnsiTheme="minorHAnsi" w:cstheme="minorHAnsi"/>
                <w:bCs/>
                <w:sz w:val="20"/>
              </w:rPr>
              <w:t xml:space="preserve"> during your tenure at UTHealth Houston</w:t>
            </w:r>
          </w:p>
          <w:p w14:paraId="76A7EA3F" w14:textId="1B431B0A" w:rsidR="00B024A2" w:rsidRDefault="00B024A2" w:rsidP="00B024A2">
            <w:pPr>
              <w:pStyle w:val="ListParagraph"/>
              <w:numPr>
                <w:ilvl w:val="0"/>
                <w:numId w:val="11"/>
              </w:numPr>
              <w:rPr>
                <w:rFonts w:asciiTheme="minorHAnsi" w:hAnsiTheme="minorHAnsi" w:cstheme="minorHAnsi"/>
                <w:bCs/>
                <w:sz w:val="20"/>
              </w:rPr>
            </w:pPr>
            <w:r>
              <w:rPr>
                <w:rFonts w:asciiTheme="minorHAnsi" w:hAnsiTheme="minorHAnsi" w:cstheme="minorHAnsi"/>
                <w:bCs/>
                <w:sz w:val="20"/>
              </w:rPr>
              <w:t xml:space="preserve">Do you have any </w:t>
            </w:r>
            <w:r w:rsidR="004331B1">
              <w:rPr>
                <w:rFonts w:asciiTheme="minorHAnsi" w:hAnsiTheme="minorHAnsi" w:cstheme="minorHAnsi"/>
                <w:bCs/>
                <w:sz w:val="20"/>
              </w:rPr>
              <w:t>research</w:t>
            </w:r>
            <w:r>
              <w:rPr>
                <w:rFonts w:asciiTheme="minorHAnsi" w:hAnsiTheme="minorHAnsi" w:cstheme="minorHAnsi"/>
                <w:bCs/>
                <w:sz w:val="20"/>
              </w:rPr>
              <w:t xml:space="preserve"> data on Electronic Lab Notebooks (ELNs)?</w:t>
            </w:r>
          </w:p>
          <w:p w14:paraId="29EDAD50" w14:textId="6D31E0AC" w:rsidR="00A90503" w:rsidRPr="00B024A2" w:rsidRDefault="00A90503" w:rsidP="00B024A2">
            <w:pPr>
              <w:pStyle w:val="ListParagraph"/>
              <w:numPr>
                <w:ilvl w:val="0"/>
                <w:numId w:val="11"/>
              </w:numPr>
              <w:rPr>
                <w:rFonts w:asciiTheme="minorHAnsi" w:hAnsiTheme="minorHAnsi" w:cstheme="minorHAnsi"/>
                <w:bCs/>
                <w:sz w:val="20"/>
              </w:rPr>
            </w:pPr>
            <w:r>
              <w:rPr>
                <w:rFonts w:asciiTheme="minorHAnsi" w:hAnsiTheme="minorHAnsi" w:cstheme="minorHAnsi"/>
                <w:bCs/>
                <w:sz w:val="20"/>
              </w:rPr>
              <w:t xml:space="preserve">Is there any </w:t>
            </w:r>
            <w:r w:rsidR="004331B1">
              <w:rPr>
                <w:rFonts w:asciiTheme="minorHAnsi" w:hAnsiTheme="minorHAnsi" w:cstheme="minorHAnsi"/>
                <w:bCs/>
                <w:sz w:val="20"/>
              </w:rPr>
              <w:t>research</w:t>
            </w:r>
            <w:r>
              <w:rPr>
                <w:rFonts w:asciiTheme="minorHAnsi" w:hAnsiTheme="minorHAnsi" w:cstheme="minorHAnsi"/>
                <w:bCs/>
                <w:sz w:val="20"/>
              </w:rPr>
              <w:t xml:space="preserve"> data stored on</w:t>
            </w:r>
            <w:r w:rsidR="00695174">
              <w:rPr>
                <w:rFonts w:asciiTheme="minorHAnsi" w:hAnsiTheme="minorHAnsi" w:cstheme="minorHAnsi"/>
                <w:bCs/>
                <w:sz w:val="20"/>
              </w:rPr>
              <w:t xml:space="preserve"> a drive that is owned/accessible only by you?</w:t>
            </w:r>
            <w:r w:rsidR="00792C68">
              <w:rPr>
                <w:rFonts w:asciiTheme="minorHAnsi" w:hAnsiTheme="minorHAnsi" w:cstheme="minorHAnsi"/>
                <w:bCs/>
                <w:sz w:val="20"/>
              </w:rPr>
              <w:t xml:space="preserve"> </w:t>
            </w:r>
          </w:p>
        </w:tc>
        <w:tc>
          <w:tcPr>
            <w:tcW w:w="1161" w:type="dxa"/>
          </w:tcPr>
          <w:p w14:paraId="63DA523C" w14:textId="5C494262" w:rsidR="00A90503" w:rsidRDefault="00A90503" w:rsidP="00A90503">
            <w:pPr>
              <w:rPr>
                <w:rFonts w:asciiTheme="minorHAnsi" w:hAnsiTheme="minorHAnsi" w:cstheme="minorHAnsi"/>
                <w:sz w:val="20"/>
              </w:rPr>
            </w:pPr>
            <w:r w:rsidRPr="00A86820">
              <w:rPr>
                <w:rFonts w:asciiTheme="minorHAnsi" w:hAnsiTheme="minorHAnsi" w:cstheme="minorHAnsi"/>
                <w:sz w:val="20"/>
              </w:rPr>
              <w:fldChar w:fldCharType="begin">
                <w:ffData>
                  <w:name w:val=""/>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 xml:space="preserve">Yes </w:t>
            </w:r>
          </w:p>
          <w:p w14:paraId="4991AFDF" w14:textId="77777777" w:rsidR="00A90503" w:rsidRDefault="00A90503" w:rsidP="00A90503">
            <w:pPr>
              <w:rPr>
                <w:rFonts w:asciiTheme="minorHAnsi" w:hAnsiTheme="minorHAnsi" w:cstheme="minorHAnsi"/>
                <w:sz w:val="20"/>
              </w:rPr>
            </w:pPr>
          </w:p>
          <w:p w14:paraId="7514E350" w14:textId="77777777" w:rsidR="00A90503" w:rsidRPr="00A86820" w:rsidRDefault="00A90503" w:rsidP="00A90503">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p w14:paraId="1E1EAB2F" w14:textId="77777777" w:rsidR="00B724C5" w:rsidRPr="00A86820" w:rsidRDefault="00B724C5" w:rsidP="006A5E82">
            <w:pPr>
              <w:rPr>
                <w:rFonts w:asciiTheme="minorHAnsi" w:hAnsiTheme="minorHAnsi" w:cstheme="minorHAnsi"/>
                <w:sz w:val="20"/>
              </w:rPr>
            </w:pPr>
          </w:p>
        </w:tc>
        <w:tc>
          <w:tcPr>
            <w:tcW w:w="2432" w:type="dxa"/>
          </w:tcPr>
          <w:p w14:paraId="1999EABD" w14:textId="6C813082" w:rsidR="00B724C5" w:rsidRPr="00A86820" w:rsidRDefault="00A90503" w:rsidP="006A5E82">
            <w:pPr>
              <w:rPr>
                <w:rFonts w:asciiTheme="minorHAnsi" w:hAnsiTheme="minorHAnsi" w:cstheme="minorHAnsi"/>
                <w:sz w:val="20"/>
              </w:rPr>
            </w:pPr>
            <w:r>
              <w:rPr>
                <w:rFonts w:asciiTheme="minorHAnsi" w:hAnsiTheme="minorHAnsi" w:cstheme="minorHAnsi"/>
                <w:sz w:val="20"/>
              </w:rPr>
              <w:t xml:space="preserve">If </w:t>
            </w:r>
            <w:proofErr w:type="gramStart"/>
            <w:r>
              <w:rPr>
                <w:rFonts w:asciiTheme="minorHAnsi" w:hAnsiTheme="minorHAnsi" w:cstheme="minorHAnsi"/>
                <w:sz w:val="20"/>
              </w:rPr>
              <w:t>yes</w:t>
            </w:r>
            <w:r w:rsidR="00E81136">
              <w:rPr>
                <w:rFonts w:asciiTheme="minorHAnsi" w:hAnsiTheme="minorHAnsi" w:cstheme="minorHAnsi"/>
                <w:sz w:val="20"/>
              </w:rPr>
              <w:t xml:space="preserve"> to either</w:t>
            </w:r>
            <w:proofErr w:type="gramEnd"/>
            <w:r w:rsidR="004738E5">
              <w:rPr>
                <w:rFonts w:asciiTheme="minorHAnsi" w:hAnsiTheme="minorHAnsi" w:cstheme="minorHAnsi"/>
                <w:sz w:val="20"/>
              </w:rPr>
              <w:t>, complete Data Storage Checklist</w:t>
            </w:r>
          </w:p>
        </w:tc>
        <w:tc>
          <w:tcPr>
            <w:tcW w:w="4189" w:type="dxa"/>
          </w:tcPr>
          <w:p w14:paraId="71DD4D70" w14:textId="41FF4F5D" w:rsidR="00EA1A63" w:rsidRPr="007E6FDF" w:rsidRDefault="00F1621E" w:rsidP="007E6FDF">
            <w:pPr>
              <w:pStyle w:val="ListParagraph"/>
              <w:numPr>
                <w:ilvl w:val="0"/>
                <w:numId w:val="13"/>
              </w:numPr>
              <w:rPr>
                <w:rFonts w:asciiTheme="minorHAnsi" w:hAnsiTheme="minorHAnsi" w:cstheme="minorHAnsi"/>
                <w:sz w:val="20"/>
              </w:rPr>
            </w:pPr>
            <w:r w:rsidRPr="007E6FDF">
              <w:rPr>
                <w:rFonts w:asciiTheme="minorHAnsi" w:hAnsiTheme="minorHAnsi" w:cstheme="minorHAnsi"/>
                <w:sz w:val="20"/>
              </w:rPr>
              <w:t xml:space="preserve">If yes to </w:t>
            </w:r>
            <w:r w:rsidR="004C66BD" w:rsidRPr="007E6FDF">
              <w:rPr>
                <w:rFonts w:asciiTheme="minorHAnsi" w:hAnsiTheme="minorHAnsi" w:cstheme="minorHAnsi"/>
                <w:sz w:val="20"/>
              </w:rPr>
              <w:t>ELN, the ownership of the notebooks need</w:t>
            </w:r>
            <w:r w:rsidR="006D624C">
              <w:rPr>
                <w:rFonts w:asciiTheme="minorHAnsi" w:hAnsiTheme="minorHAnsi" w:cstheme="minorHAnsi"/>
                <w:sz w:val="20"/>
              </w:rPr>
              <w:t>s</w:t>
            </w:r>
            <w:r w:rsidR="004C66BD" w:rsidRPr="007E6FDF">
              <w:rPr>
                <w:rFonts w:asciiTheme="minorHAnsi" w:hAnsiTheme="minorHAnsi" w:cstheme="minorHAnsi"/>
                <w:sz w:val="20"/>
              </w:rPr>
              <w:t xml:space="preserve"> to </w:t>
            </w:r>
            <w:proofErr w:type="gramStart"/>
            <w:r w:rsidR="004C66BD" w:rsidRPr="007E6FDF">
              <w:rPr>
                <w:rFonts w:asciiTheme="minorHAnsi" w:hAnsiTheme="minorHAnsi" w:cstheme="minorHAnsi"/>
                <w:sz w:val="20"/>
              </w:rPr>
              <w:t>transferred</w:t>
            </w:r>
            <w:proofErr w:type="gramEnd"/>
            <w:r w:rsidR="004C66BD" w:rsidRPr="007E6FDF">
              <w:rPr>
                <w:rFonts w:asciiTheme="minorHAnsi" w:hAnsiTheme="minorHAnsi" w:cstheme="minorHAnsi"/>
                <w:sz w:val="20"/>
              </w:rPr>
              <w:t xml:space="preserve"> to </w:t>
            </w:r>
            <w:r w:rsidR="00E961CC">
              <w:rPr>
                <w:rFonts w:asciiTheme="minorHAnsi" w:hAnsiTheme="minorHAnsi" w:cstheme="minorHAnsi"/>
                <w:sz w:val="20"/>
              </w:rPr>
              <w:t>an individual</w:t>
            </w:r>
            <w:r w:rsidR="002D5BB0">
              <w:rPr>
                <w:rFonts w:asciiTheme="minorHAnsi" w:hAnsiTheme="minorHAnsi" w:cstheme="minorHAnsi"/>
                <w:sz w:val="20"/>
              </w:rPr>
              <w:t xml:space="preserve"> </w:t>
            </w:r>
            <w:r w:rsidR="00EA1A63" w:rsidRPr="007E6FDF">
              <w:rPr>
                <w:rFonts w:asciiTheme="minorHAnsi" w:hAnsiTheme="minorHAnsi" w:cstheme="minorHAnsi"/>
                <w:sz w:val="20"/>
              </w:rPr>
              <w:t>identified by the department chair</w:t>
            </w:r>
            <w:r w:rsidR="007E6FDF" w:rsidRPr="007E6FDF">
              <w:rPr>
                <w:rFonts w:asciiTheme="minorHAnsi" w:hAnsiTheme="minorHAnsi" w:cstheme="minorHAnsi"/>
                <w:sz w:val="20"/>
              </w:rPr>
              <w:t>.</w:t>
            </w:r>
          </w:p>
          <w:p w14:paraId="40CF2522" w14:textId="44B63DA3" w:rsidR="00B724C5" w:rsidRPr="007E6FDF" w:rsidRDefault="00EA1A63" w:rsidP="007E6FDF">
            <w:pPr>
              <w:pStyle w:val="ListParagraph"/>
              <w:numPr>
                <w:ilvl w:val="0"/>
                <w:numId w:val="13"/>
              </w:numPr>
              <w:rPr>
                <w:rFonts w:asciiTheme="minorHAnsi" w:hAnsiTheme="minorHAnsi" w:cstheme="minorHAnsi"/>
                <w:sz w:val="20"/>
              </w:rPr>
            </w:pPr>
            <w:r w:rsidRPr="007E6FDF">
              <w:rPr>
                <w:rFonts w:asciiTheme="minorHAnsi" w:hAnsiTheme="minorHAnsi" w:cstheme="minorHAnsi"/>
                <w:sz w:val="20"/>
              </w:rPr>
              <w:t xml:space="preserve">If yes </w:t>
            </w:r>
            <w:r w:rsidRPr="00E2622A">
              <w:rPr>
                <w:rFonts w:asciiTheme="minorHAnsi" w:hAnsiTheme="minorHAnsi" w:cstheme="minorHAnsi"/>
                <w:sz w:val="20"/>
              </w:rPr>
              <w:t xml:space="preserve">to personal </w:t>
            </w:r>
            <w:r w:rsidR="007E6FDF" w:rsidRPr="00E2622A">
              <w:rPr>
                <w:rFonts w:asciiTheme="minorHAnsi" w:hAnsiTheme="minorHAnsi" w:cstheme="minorHAnsi"/>
                <w:sz w:val="20"/>
              </w:rPr>
              <w:t>drives,</w:t>
            </w:r>
            <w:r w:rsidR="007E6FDF" w:rsidRPr="007E6FDF">
              <w:rPr>
                <w:rFonts w:asciiTheme="minorHAnsi" w:hAnsiTheme="minorHAnsi" w:cstheme="minorHAnsi"/>
                <w:sz w:val="20"/>
              </w:rPr>
              <w:t xml:space="preserve"> </w:t>
            </w:r>
            <w:r w:rsidR="004C66BD" w:rsidRPr="007E6FDF">
              <w:rPr>
                <w:rFonts w:asciiTheme="minorHAnsi" w:hAnsiTheme="minorHAnsi" w:cstheme="minorHAnsi"/>
                <w:sz w:val="20"/>
              </w:rPr>
              <w:t xml:space="preserve">the data </w:t>
            </w:r>
            <w:proofErr w:type="gramStart"/>
            <w:r w:rsidR="004C66BD" w:rsidRPr="007E6FDF">
              <w:rPr>
                <w:rFonts w:asciiTheme="minorHAnsi" w:hAnsiTheme="minorHAnsi" w:cstheme="minorHAnsi"/>
                <w:sz w:val="20"/>
              </w:rPr>
              <w:t>need</w:t>
            </w:r>
            <w:proofErr w:type="gramEnd"/>
            <w:r w:rsidR="004C66BD" w:rsidRPr="007E6FDF">
              <w:rPr>
                <w:rFonts w:asciiTheme="minorHAnsi" w:hAnsiTheme="minorHAnsi" w:cstheme="minorHAnsi"/>
                <w:sz w:val="20"/>
              </w:rPr>
              <w:t xml:space="preserve"> to be transferred to a departmental </w:t>
            </w:r>
            <w:r w:rsidR="00E16740">
              <w:rPr>
                <w:rFonts w:asciiTheme="minorHAnsi" w:hAnsiTheme="minorHAnsi" w:cstheme="minorHAnsi"/>
                <w:sz w:val="20"/>
              </w:rPr>
              <w:t>drive</w:t>
            </w:r>
            <w:r w:rsidR="007E6FDF" w:rsidRPr="007E6FDF">
              <w:rPr>
                <w:rFonts w:asciiTheme="minorHAnsi" w:hAnsiTheme="minorHAnsi" w:cstheme="minorHAnsi"/>
                <w:sz w:val="20"/>
              </w:rPr>
              <w:t>.</w:t>
            </w:r>
          </w:p>
        </w:tc>
      </w:tr>
      <w:tr w:rsidR="00327A85" w:rsidRPr="006261B0" w14:paraId="29969CED" w14:textId="77777777" w:rsidTr="00051B20">
        <w:trPr>
          <w:trHeight w:val="576"/>
        </w:trPr>
        <w:tc>
          <w:tcPr>
            <w:tcW w:w="5263" w:type="dxa"/>
          </w:tcPr>
          <w:p w14:paraId="068061EF" w14:textId="77777777" w:rsidR="00327A85" w:rsidRPr="006261B0" w:rsidRDefault="00327A85" w:rsidP="006A5E82">
            <w:pPr>
              <w:spacing w:after="200" w:line="276" w:lineRule="auto"/>
              <w:rPr>
                <w:rFonts w:asciiTheme="minorHAnsi" w:hAnsiTheme="minorHAnsi" w:cstheme="minorHAnsi"/>
                <w:sz w:val="20"/>
              </w:rPr>
            </w:pPr>
            <w:r w:rsidRPr="006261B0">
              <w:rPr>
                <w:rFonts w:asciiTheme="minorHAnsi" w:hAnsiTheme="minorHAnsi" w:cstheme="minorHAnsi"/>
                <w:b/>
                <w:sz w:val="20"/>
              </w:rPr>
              <w:t xml:space="preserve">Equipment and Supplies - </w:t>
            </w:r>
            <w:r w:rsidRPr="006261B0">
              <w:rPr>
                <w:rFonts w:asciiTheme="minorHAnsi" w:hAnsiTheme="minorHAnsi" w:cstheme="minorHAnsi"/>
                <w:sz w:val="20"/>
                <w:lang w:val="en"/>
              </w:rPr>
              <w:t xml:space="preserve">Chairs and administrative heads of departments are designated property officers and as such are responsible for all university property in their care. The department must verify that equipment inventory and/or supplies are present; for more information, refer to </w:t>
            </w:r>
            <w:hyperlink r:id="rId13" w:tgtFrame="_blank" w:history="1">
              <w:r w:rsidRPr="006261B0">
                <w:rPr>
                  <w:rStyle w:val="Hyperlink"/>
                  <w:rFonts w:asciiTheme="minorHAnsi" w:hAnsiTheme="minorHAnsi" w:cstheme="minorHAnsi"/>
                  <w:sz w:val="20"/>
                  <w:lang w:val="en"/>
                </w:rPr>
                <w:t>HOOP Policy 84 Accountability and Responsibility for State Property</w:t>
              </w:r>
            </w:hyperlink>
            <w:r w:rsidRPr="006261B0">
              <w:rPr>
                <w:rFonts w:asciiTheme="minorHAnsi" w:hAnsiTheme="minorHAnsi" w:cstheme="minorHAnsi"/>
                <w:sz w:val="20"/>
                <w:lang w:val="en"/>
              </w:rPr>
              <w:t>.</w:t>
            </w:r>
          </w:p>
        </w:tc>
        <w:tc>
          <w:tcPr>
            <w:tcW w:w="1161" w:type="dxa"/>
          </w:tcPr>
          <w:p w14:paraId="0639B6AA" w14:textId="77777777" w:rsidR="00327A85" w:rsidRDefault="00327A85" w:rsidP="006A5E82">
            <w:pPr>
              <w:rPr>
                <w:rFonts w:asciiTheme="minorHAnsi" w:hAnsiTheme="minorHAnsi" w:cstheme="minorHAnsi"/>
                <w:sz w:val="20"/>
              </w:rPr>
            </w:pPr>
            <w:r w:rsidRPr="00A86820">
              <w:rPr>
                <w:rFonts w:asciiTheme="minorHAnsi" w:hAnsiTheme="minorHAnsi" w:cstheme="minorHAnsi"/>
                <w:sz w:val="20"/>
              </w:rPr>
              <w:fldChar w:fldCharType="begin">
                <w:ffData>
                  <w:name w:val="Check1"/>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 xml:space="preserve">Yes </w:t>
            </w:r>
          </w:p>
          <w:p w14:paraId="6F214B02" w14:textId="77777777" w:rsidR="00327A85" w:rsidRDefault="00327A85" w:rsidP="006A5E82">
            <w:pPr>
              <w:rPr>
                <w:rFonts w:asciiTheme="minorHAnsi" w:hAnsiTheme="minorHAnsi" w:cstheme="minorHAnsi"/>
                <w:sz w:val="20"/>
              </w:rPr>
            </w:pPr>
          </w:p>
          <w:p w14:paraId="6B476EDB" w14:textId="77777777" w:rsidR="00327A85" w:rsidRPr="00A86820" w:rsidRDefault="00327A85" w:rsidP="006A5E82">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p w14:paraId="2E74AD63" w14:textId="77777777" w:rsidR="00327A85" w:rsidRPr="006261B0" w:rsidRDefault="00327A85" w:rsidP="006A5E82">
            <w:pPr>
              <w:rPr>
                <w:rFonts w:asciiTheme="minorHAnsi" w:hAnsiTheme="minorHAnsi" w:cstheme="minorHAnsi"/>
                <w:sz w:val="20"/>
              </w:rPr>
            </w:pPr>
          </w:p>
        </w:tc>
        <w:tc>
          <w:tcPr>
            <w:tcW w:w="2432" w:type="dxa"/>
          </w:tcPr>
          <w:p w14:paraId="3976AFC9" w14:textId="68B8334C" w:rsidR="006A5E82" w:rsidRDefault="00AE6560" w:rsidP="006A5E82">
            <w:pPr>
              <w:rPr>
                <w:rFonts w:asciiTheme="minorHAnsi" w:hAnsiTheme="minorHAnsi" w:cstheme="minorHAnsi"/>
                <w:sz w:val="20"/>
                <w:lang w:val="en"/>
              </w:rPr>
            </w:pPr>
            <w:r>
              <w:rPr>
                <w:rFonts w:asciiTheme="minorHAnsi" w:hAnsiTheme="minorHAnsi" w:cstheme="minorHAnsi"/>
                <w:sz w:val="20"/>
                <w:lang w:val="en"/>
              </w:rPr>
              <w:t xml:space="preserve">List all the equipment and supplies that you are requesting to transfer to new institution. </w:t>
            </w:r>
          </w:p>
          <w:p w14:paraId="4D2C831C" w14:textId="7ADC0F2D" w:rsidR="00327A85" w:rsidRPr="006261B0" w:rsidRDefault="00327A85" w:rsidP="006A5E82">
            <w:pPr>
              <w:rPr>
                <w:rFonts w:asciiTheme="minorHAnsi" w:hAnsiTheme="minorHAnsi" w:cstheme="minorHAnsi"/>
                <w:sz w:val="20"/>
              </w:rPr>
            </w:pPr>
            <w:r w:rsidRPr="006261B0">
              <w:rPr>
                <w:rFonts w:asciiTheme="minorHAnsi" w:hAnsiTheme="minorHAnsi" w:cstheme="minorHAnsi"/>
                <w:sz w:val="20"/>
                <w:lang w:val="en"/>
              </w:rPr>
              <w:t xml:space="preserve">For questions regarding equipment transfers, contact </w:t>
            </w:r>
            <w:hyperlink r:id="rId14" w:history="1">
              <w:r w:rsidRPr="006261B0">
                <w:rPr>
                  <w:rStyle w:val="Hyperlink"/>
                  <w:rFonts w:asciiTheme="minorHAnsi" w:hAnsiTheme="minorHAnsi" w:cstheme="minorHAnsi"/>
                  <w:sz w:val="20"/>
                  <w:lang w:val="en"/>
                </w:rPr>
                <w:t>Capital Assets Management (CAM)</w:t>
              </w:r>
            </w:hyperlink>
          </w:p>
        </w:tc>
        <w:tc>
          <w:tcPr>
            <w:tcW w:w="4189" w:type="dxa"/>
          </w:tcPr>
          <w:p w14:paraId="3FAEA256" w14:textId="77777777" w:rsidR="00327A85" w:rsidRPr="006261B0" w:rsidRDefault="00327A85" w:rsidP="006A5E82">
            <w:pPr>
              <w:rPr>
                <w:rFonts w:asciiTheme="minorHAnsi" w:hAnsiTheme="minorHAnsi" w:cstheme="minorHAnsi"/>
                <w:sz w:val="20"/>
                <w:lang w:val="en"/>
              </w:rPr>
            </w:pPr>
          </w:p>
        </w:tc>
      </w:tr>
      <w:tr w:rsidR="00327A85" w:rsidRPr="006261B0" w14:paraId="57998E08" w14:textId="77777777" w:rsidTr="00051B20">
        <w:trPr>
          <w:trHeight w:val="576"/>
        </w:trPr>
        <w:tc>
          <w:tcPr>
            <w:tcW w:w="5263" w:type="dxa"/>
          </w:tcPr>
          <w:p w14:paraId="775C9DCA" w14:textId="77777777" w:rsidR="00327A85" w:rsidRPr="006261B0" w:rsidRDefault="00327A85" w:rsidP="006A5E82">
            <w:pPr>
              <w:rPr>
                <w:rFonts w:asciiTheme="minorHAnsi" w:hAnsiTheme="minorHAnsi" w:cstheme="minorHAnsi"/>
                <w:sz w:val="20"/>
                <w:lang w:val="en"/>
              </w:rPr>
            </w:pPr>
            <w:r>
              <w:rPr>
                <w:rFonts w:asciiTheme="minorHAnsi" w:hAnsiTheme="minorHAnsi" w:cstheme="minorHAnsi"/>
                <w:b/>
                <w:sz w:val="20"/>
                <w:lang w:val="en"/>
              </w:rPr>
              <w:t xml:space="preserve">Software and hardware </w:t>
            </w:r>
            <w:r w:rsidRPr="006261B0">
              <w:rPr>
                <w:rFonts w:asciiTheme="minorHAnsi" w:hAnsiTheme="minorHAnsi" w:cstheme="minorHAnsi"/>
                <w:sz w:val="20"/>
                <w:lang w:val="en"/>
              </w:rPr>
              <w:t xml:space="preserve">– If you answer yes to any of the following, please contact Management Information Services. </w:t>
            </w:r>
          </w:p>
          <w:p w14:paraId="371E3363" w14:textId="77777777" w:rsidR="00327A85" w:rsidRPr="006261B0" w:rsidRDefault="00327A85" w:rsidP="006A5E82">
            <w:pPr>
              <w:pStyle w:val="ListParagraph"/>
              <w:numPr>
                <w:ilvl w:val="0"/>
                <w:numId w:val="2"/>
              </w:numPr>
              <w:rPr>
                <w:rFonts w:asciiTheme="minorHAnsi" w:hAnsiTheme="minorHAnsi" w:cstheme="minorHAnsi"/>
                <w:sz w:val="20"/>
                <w:lang w:val="en"/>
              </w:rPr>
            </w:pPr>
            <w:r>
              <w:rPr>
                <w:rFonts w:asciiTheme="minorHAnsi" w:hAnsiTheme="minorHAnsi" w:cstheme="minorHAnsi"/>
                <w:sz w:val="20"/>
              </w:rPr>
              <w:t xml:space="preserve">Are </w:t>
            </w:r>
            <w:r w:rsidRPr="006261B0">
              <w:rPr>
                <w:rFonts w:asciiTheme="minorHAnsi" w:hAnsiTheme="minorHAnsi" w:cstheme="minorHAnsi"/>
                <w:sz w:val="20"/>
              </w:rPr>
              <w:t>you in possession of any computing equipment and devices (computers, iPads, cell phones, pagers, external hard drives, USB drives, etc.) capable of storing electronic data?</w:t>
            </w:r>
            <w:r w:rsidRPr="006261B0">
              <w:rPr>
                <w:rFonts w:asciiTheme="minorHAnsi" w:hAnsiTheme="minorHAnsi" w:cstheme="minorHAnsi"/>
                <w:sz w:val="20"/>
              </w:rPr>
              <w:tab/>
            </w:r>
          </w:p>
          <w:p w14:paraId="2F9595F2" w14:textId="565A4CFC" w:rsidR="005B2C57" w:rsidRPr="005B2C57" w:rsidRDefault="005B2C57" w:rsidP="005B2C57">
            <w:pPr>
              <w:pStyle w:val="ListParagraph"/>
              <w:numPr>
                <w:ilvl w:val="0"/>
                <w:numId w:val="2"/>
              </w:numPr>
              <w:rPr>
                <w:rFonts w:asciiTheme="minorHAnsi" w:hAnsiTheme="minorHAnsi" w:cstheme="minorHAnsi"/>
                <w:sz w:val="20"/>
                <w:lang w:val="en"/>
              </w:rPr>
            </w:pPr>
            <w:r w:rsidRPr="005B2C57">
              <w:rPr>
                <w:rFonts w:asciiTheme="minorHAnsi" w:hAnsiTheme="minorHAnsi" w:cstheme="minorHAnsi"/>
                <w:sz w:val="20"/>
                <w:lang w:val="en"/>
              </w:rPr>
              <w:t xml:space="preserve">Do you have any software code that you and/or </w:t>
            </w:r>
            <w:proofErr w:type="spellStart"/>
            <w:r w:rsidRPr="005B2C57">
              <w:rPr>
                <w:rFonts w:asciiTheme="minorHAnsi" w:hAnsiTheme="minorHAnsi" w:cstheme="minorHAnsi"/>
                <w:sz w:val="20"/>
                <w:lang w:val="en"/>
              </w:rPr>
              <w:t>colleages</w:t>
            </w:r>
            <w:proofErr w:type="spellEnd"/>
            <w:r w:rsidRPr="005B2C57">
              <w:rPr>
                <w:rFonts w:asciiTheme="minorHAnsi" w:hAnsiTheme="minorHAnsi" w:cstheme="minorHAnsi"/>
                <w:sz w:val="20"/>
                <w:lang w:val="en"/>
              </w:rPr>
              <w:t xml:space="preserve"> developed while at UTHealth or usin</w:t>
            </w:r>
            <w:r>
              <w:rPr>
                <w:rFonts w:asciiTheme="minorHAnsi" w:hAnsiTheme="minorHAnsi" w:cstheme="minorHAnsi"/>
                <w:sz w:val="20"/>
                <w:lang w:val="en"/>
              </w:rPr>
              <w:t>g</w:t>
            </w:r>
            <w:r w:rsidRPr="005B2C57">
              <w:rPr>
                <w:rFonts w:asciiTheme="minorHAnsi" w:hAnsiTheme="minorHAnsi" w:cstheme="minorHAnsi"/>
                <w:sz w:val="20"/>
                <w:lang w:val="en"/>
              </w:rPr>
              <w:t xml:space="preserve"> UTHealth resources?</w:t>
            </w:r>
            <w:r w:rsidRPr="005B2C57">
              <w:rPr>
                <w:rFonts w:asciiTheme="minorHAnsi" w:hAnsiTheme="minorHAnsi" w:cstheme="minorHAnsi"/>
                <w:sz w:val="20"/>
                <w:lang w:val="en"/>
              </w:rPr>
              <w:tab/>
            </w:r>
          </w:p>
          <w:p w14:paraId="1CA6311D" w14:textId="3EED45A5" w:rsidR="00327A85" w:rsidRPr="0099035D" w:rsidRDefault="00327A85" w:rsidP="006A5E82">
            <w:pPr>
              <w:pStyle w:val="ListParagraph"/>
              <w:numPr>
                <w:ilvl w:val="0"/>
                <w:numId w:val="2"/>
              </w:numPr>
              <w:rPr>
                <w:rFonts w:asciiTheme="minorHAnsi" w:hAnsiTheme="minorHAnsi" w:cstheme="minorHAnsi"/>
                <w:sz w:val="20"/>
                <w:lang w:val="en"/>
              </w:rPr>
            </w:pPr>
            <w:r w:rsidRPr="0099035D">
              <w:rPr>
                <w:rFonts w:asciiTheme="minorHAnsi" w:hAnsiTheme="minorHAnsi" w:cstheme="minorHAnsi"/>
                <w:sz w:val="20"/>
              </w:rPr>
              <w:t xml:space="preserve">Do you have, own, or manage any listservs, databases, applications, platforms and/or networks that are necessary for continued/ongoing grant program  operations or department </w:t>
            </w:r>
            <w:r>
              <w:rPr>
                <w:rFonts w:asciiTheme="minorHAnsi" w:hAnsiTheme="minorHAnsi" w:cstheme="minorHAnsi"/>
                <w:sz w:val="20"/>
              </w:rPr>
              <w:t>administration operations?</w:t>
            </w:r>
          </w:p>
          <w:p w14:paraId="2EB6D857" w14:textId="77777777" w:rsidR="00327A85" w:rsidRPr="0099035D" w:rsidRDefault="00327A85" w:rsidP="006A5E82">
            <w:pPr>
              <w:pStyle w:val="ListParagraph"/>
              <w:numPr>
                <w:ilvl w:val="0"/>
                <w:numId w:val="2"/>
              </w:numPr>
              <w:rPr>
                <w:rFonts w:asciiTheme="minorHAnsi" w:hAnsiTheme="minorHAnsi" w:cstheme="minorHAnsi"/>
                <w:sz w:val="20"/>
                <w:lang w:val="en"/>
              </w:rPr>
            </w:pPr>
            <w:r w:rsidRPr="0099035D">
              <w:rPr>
                <w:rFonts w:asciiTheme="minorHAnsi" w:hAnsiTheme="minorHAnsi" w:cstheme="minorHAnsi"/>
                <w:sz w:val="20"/>
              </w:rPr>
              <w:lastRenderedPageBreak/>
              <w:t>Do you have any electronic files containing institutional data or institutionally owned/licensed software from any computers, portable devices, or electronic  media in your possession?</w:t>
            </w:r>
            <w:r w:rsidRPr="0099035D">
              <w:rPr>
                <w:rFonts w:asciiTheme="minorHAnsi" w:hAnsiTheme="minorHAnsi" w:cstheme="minorHAnsi"/>
                <w:sz w:val="20"/>
              </w:rPr>
              <w:tab/>
            </w:r>
          </w:p>
          <w:p w14:paraId="37963AED" w14:textId="77777777" w:rsidR="00327A85" w:rsidRPr="006261B0" w:rsidRDefault="00327A85" w:rsidP="006A5E82">
            <w:pPr>
              <w:pStyle w:val="ListParagraph"/>
              <w:numPr>
                <w:ilvl w:val="0"/>
                <w:numId w:val="2"/>
              </w:numPr>
              <w:rPr>
                <w:rFonts w:asciiTheme="minorHAnsi" w:hAnsiTheme="minorHAnsi" w:cstheme="minorHAnsi"/>
                <w:sz w:val="20"/>
                <w:lang w:val="en"/>
              </w:rPr>
            </w:pPr>
            <w:r w:rsidRPr="006261B0">
              <w:rPr>
                <w:rFonts w:asciiTheme="minorHAnsi" w:hAnsiTheme="minorHAnsi" w:cstheme="minorHAnsi"/>
                <w:sz w:val="20"/>
              </w:rPr>
              <w:t>Do you have any cloud storage containing institutional data (Dropbox, Box,  One-Drive, Google drive)?</w:t>
            </w:r>
          </w:p>
          <w:p w14:paraId="43213F63" w14:textId="77777777" w:rsidR="00327A85" w:rsidRDefault="00327A85" w:rsidP="006A5E82">
            <w:pPr>
              <w:pStyle w:val="ListParagraph"/>
              <w:numPr>
                <w:ilvl w:val="0"/>
                <w:numId w:val="2"/>
              </w:numPr>
              <w:rPr>
                <w:rFonts w:asciiTheme="minorHAnsi" w:hAnsiTheme="minorHAnsi" w:cstheme="minorHAnsi"/>
                <w:sz w:val="20"/>
              </w:rPr>
            </w:pPr>
            <w:r w:rsidRPr="006261B0">
              <w:rPr>
                <w:rFonts w:asciiTheme="minorHAnsi" w:hAnsiTheme="minorHAnsi" w:cstheme="minorHAnsi"/>
                <w:sz w:val="20"/>
              </w:rPr>
              <w:t>Do you have any social media accounts (Facebook, Twitter, etc.) to be removed or management of the account transferred to another individual?</w:t>
            </w:r>
          </w:p>
          <w:p w14:paraId="195F6E37" w14:textId="2C39DEB3" w:rsidR="00502D51" w:rsidRPr="00502D51" w:rsidRDefault="00502D51" w:rsidP="00502D51">
            <w:pPr>
              <w:rPr>
                <w:rFonts w:asciiTheme="minorHAnsi" w:hAnsiTheme="minorHAnsi" w:cstheme="minorHAnsi"/>
                <w:sz w:val="20"/>
              </w:rPr>
            </w:pPr>
          </w:p>
        </w:tc>
        <w:tc>
          <w:tcPr>
            <w:tcW w:w="1161" w:type="dxa"/>
          </w:tcPr>
          <w:p w14:paraId="7D13FED5" w14:textId="77777777" w:rsidR="00327A85" w:rsidRDefault="00327A85" w:rsidP="006A5E82">
            <w:pPr>
              <w:rPr>
                <w:rFonts w:asciiTheme="minorHAnsi" w:hAnsiTheme="minorHAnsi" w:cstheme="minorHAnsi"/>
                <w:sz w:val="20"/>
              </w:rPr>
            </w:pPr>
            <w:r w:rsidRPr="00A86820">
              <w:rPr>
                <w:rFonts w:asciiTheme="minorHAnsi" w:hAnsiTheme="minorHAnsi" w:cstheme="minorHAnsi"/>
                <w:sz w:val="20"/>
              </w:rPr>
              <w:lastRenderedPageBreak/>
              <w:fldChar w:fldCharType="begin">
                <w:ffData>
                  <w:name w:val="Check1"/>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 xml:space="preserve">Yes </w:t>
            </w:r>
          </w:p>
          <w:p w14:paraId="03241CD5" w14:textId="77777777" w:rsidR="00327A85" w:rsidRDefault="00327A85" w:rsidP="006A5E82">
            <w:pPr>
              <w:rPr>
                <w:rFonts w:asciiTheme="minorHAnsi" w:hAnsiTheme="minorHAnsi" w:cstheme="minorHAnsi"/>
                <w:sz w:val="20"/>
              </w:rPr>
            </w:pPr>
          </w:p>
          <w:p w14:paraId="1B72B6C7" w14:textId="77777777" w:rsidR="00327A85" w:rsidRPr="00A86820" w:rsidRDefault="00327A85" w:rsidP="006A5E82">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p w14:paraId="1ADAA7E5" w14:textId="77777777" w:rsidR="00327A85" w:rsidRPr="006261B0" w:rsidRDefault="00327A85" w:rsidP="006A5E82">
            <w:pPr>
              <w:rPr>
                <w:rFonts w:asciiTheme="minorHAnsi" w:hAnsiTheme="minorHAnsi" w:cstheme="minorHAnsi"/>
                <w:sz w:val="20"/>
              </w:rPr>
            </w:pPr>
          </w:p>
        </w:tc>
        <w:tc>
          <w:tcPr>
            <w:tcW w:w="2432" w:type="dxa"/>
          </w:tcPr>
          <w:p w14:paraId="1FEE2025" w14:textId="3379F4FC" w:rsidR="006A5E82" w:rsidRDefault="006A5E82" w:rsidP="006A5E82">
            <w:pPr>
              <w:rPr>
                <w:rFonts w:asciiTheme="minorHAnsi" w:hAnsiTheme="minorHAnsi" w:cstheme="minorHAnsi"/>
                <w:sz w:val="20"/>
                <w:lang w:val="en"/>
              </w:rPr>
            </w:pPr>
            <w:r>
              <w:rPr>
                <w:rFonts w:asciiTheme="minorHAnsi" w:hAnsiTheme="minorHAnsi" w:cstheme="minorHAnsi"/>
                <w:sz w:val="20"/>
                <w:lang w:val="en"/>
              </w:rPr>
              <w:t xml:space="preserve">List all the equipment and supplies that you are requesting to transfer to new institution. </w:t>
            </w:r>
          </w:p>
          <w:p w14:paraId="5F2CF3BC" w14:textId="77777777" w:rsidR="00327A85" w:rsidRDefault="00327A85" w:rsidP="006A5E82">
            <w:pPr>
              <w:rPr>
                <w:rFonts w:asciiTheme="minorHAnsi" w:hAnsiTheme="minorHAnsi" w:cstheme="minorHAnsi"/>
                <w:sz w:val="20"/>
              </w:rPr>
            </w:pPr>
          </w:p>
          <w:p w14:paraId="5167BE21" w14:textId="5D364854" w:rsidR="005B2C57" w:rsidRPr="006261B0" w:rsidRDefault="005B2C57" w:rsidP="006A5E82">
            <w:pPr>
              <w:rPr>
                <w:rFonts w:asciiTheme="minorHAnsi" w:hAnsiTheme="minorHAnsi" w:cstheme="minorHAnsi"/>
                <w:sz w:val="20"/>
              </w:rPr>
            </w:pPr>
            <w:r w:rsidRPr="005B2C57">
              <w:rPr>
                <w:rFonts w:asciiTheme="minorHAnsi" w:hAnsiTheme="minorHAnsi" w:cstheme="minorHAnsi"/>
                <w:sz w:val="20"/>
              </w:rPr>
              <w:t>List any software code by name and location.</w:t>
            </w:r>
          </w:p>
        </w:tc>
        <w:tc>
          <w:tcPr>
            <w:tcW w:w="4189" w:type="dxa"/>
          </w:tcPr>
          <w:p w14:paraId="13F5CBD6" w14:textId="77777777" w:rsidR="00327A85" w:rsidRPr="006261B0" w:rsidRDefault="00327A85" w:rsidP="006A5E82">
            <w:pPr>
              <w:rPr>
                <w:rFonts w:asciiTheme="minorHAnsi" w:hAnsiTheme="minorHAnsi" w:cstheme="minorHAnsi"/>
                <w:sz w:val="20"/>
              </w:rPr>
            </w:pPr>
          </w:p>
        </w:tc>
      </w:tr>
      <w:tr w:rsidR="006A5E82" w:rsidRPr="00892ADA" w14:paraId="7AD46CE4" w14:textId="77777777" w:rsidTr="00051B20">
        <w:trPr>
          <w:trHeight w:val="576"/>
        </w:trPr>
        <w:tc>
          <w:tcPr>
            <w:tcW w:w="5263" w:type="dxa"/>
          </w:tcPr>
          <w:p w14:paraId="2517451A" w14:textId="79742FA9" w:rsidR="006A5E82" w:rsidRPr="006261B0" w:rsidRDefault="006A5E82" w:rsidP="006A5E82">
            <w:pPr>
              <w:rPr>
                <w:rFonts w:asciiTheme="minorHAnsi" w:hAnsiTheme="minorHAnsi" w:cstheme="minorHAnsi"/>
                <w:sz w:val="20"/>
              </w:rPr>
            </w:pPr>
            <w:r w:rsidRPr="006A5E82">
              <w:rPr>
                <w:rFonts w:asciiTheme="minorHAnsi" w:hAnsiTheme="minorHAnsi" w:cstheme="minorHAnsi"/>
                <w:b/>
                <w:sz w:val="20"/>
              </w:rPr>
              <w:t>Safety, Health, Environment &amp; Risk Management</w:t>
            </w:r>
            <w:r w:rsidRPr="006261B0">
              <w:rPr>
                <w:rFonts w:asciiTheme="minorHAnsi" w:hAnsiTheme="minorHAnsi" w:cstheme="minorHAnsi"/>
                <w:b/>
                <w:sz w:val="20"/>
              </w:rPr>
              <w:t xml:space="preserve">- </w:t>
            </w:r>
            <w:r w:rsidRPr="006261B0">
              <w:rPr>
                <w:rFonts w:asciiTheme="minorHAnsi" w:hAnsiTheme="minorHAnsi" w:cstheme="minorHAnsi"/>
                <w:sz w:val="20"/>
              </w:rPr>
              <w:t xml:space="preserve">Do you maintain a research </w:t>
            </w:r>
            <w:r w:rsidRPr="004B47BA">
              <w:rPr>
                <w:rFonts w:asciiTheme="minorHAnsi" w:hAnsiTheme="minorHAnsi" w:cstheme="minorHAnsi"/>
                <w:color w:val="000000" w:themeColor="text1"/>
                <w:sz w:val="20"/>
              </w:rPr>
              <w:t>laboratory? Do you have any ongoing research with safety committee approvals (IBC, CSC, RSC)</w:t>
            </w:r>
            <w:r w:rsidR="004B47BA" w:rsidRPr="004B47BA">
              <w:rPr>
                <w:rFonts w:asciiTheme="minorHAnsi" w:hAnsiTheme="minorHAnsi" w:cstheme="minorHAnsi"/>
                <w:color w:val="000000" w:themeColor="text1"/>
                <w:sz w:val="20"/>
              </w:rPr>
              <w:t xml:space="preserve"> </w:t>
            </w:r>
            <w:r w:rsidR="004B47BA" w:rsidRPr="004B47BA">
              <w:rPr>
                <w:color w:val="000000" w:themeColor="text1"/>
                <w:sz w:val="20"/>
                <w:szCs w:val="20"/>
              </w:rPr>
              <w:t>and/or requiring equipment requiring x-ray or laser registrations?</w:t>
            </w:r>
            <w:r w:rsidRPr="004B47BA">
              <w:rPr>
                <w:rFonts w:asciiTheme="minorHAnsi" w:hAnsiTheme="minorHAnsi" w:cstheme="minorHAnsi"/>
                <w:color w:val="000000" w:themeColor="text1"/>
                <w:sz w:val="20"/>
              </w:rPr>
              <w:t>?</w:t>
            </w:r>
          </w:p>
        </w:tc>
        <w:tc>
          <w:tcPr>
            <w:tcW w:w="1161" w:type="dxa"/>
          </w:tcPr>
          <w:p w14:paraId="08C2AD13" w14:textId="77777777" w:rsidR="006A5E82" w:rsidRDefault="006A5E82" w:rsidP="006A5E82">
            <w:pPr>
              <w:rPr>
                <w:rFonts w:asciiTheme="minorHAnsi" w:hAnsiTheme="minorHAnsi" w:cstheme="minorHAnsi"/>
                <w:sz w:val="20"/>
              </w:rPr>
            </w:pPr>
            <w:r w:rsidRPr="00A86820">
              <w:rPr>
                <w:rFonts w:asciiTheme="minorHAnsi" w:hAnsiTheme="minorHAnsi" w:cstheme="minorHAnsi"/>
                <w:sz w:val="20"/>
              </w:rPr>
              <w:fldChar w:fldCharType="begin">
                <w:ffData>
                  <w:name w:val="Check1"/>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 xml:space="preserve">Yes </w:t>
            </w:r>
          </w:p>
          <w:p w14:paraId="2F7665FB" w14:textId="77777777" w:rsidR="006A5E82" w:rsidRDefault="006A5E82" w:rsidP="006A5E82">
            <w:pPr>
              <w:rPr>
                <w:rFonts w:asciiTheme="minorHAnsi" w:hAnsiTheme="minorHAnsi" w:cstheme="minorHAnsi"/>
                <w:sz w:val="20"/>
              </w:rPr>
            </w:pPr>
          </w:p>
          <w:p w14:paraId="6C330AE0" w14:textId="77777777" w:rsidR="006A5E82" w:rsidRPr="00A86820" w:rsidRDefault="006A5E82" w:rsidP="006A5E82">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p w14:paraId="7D351228" w14:textId="77777777" w:rsidR="006A5E82" w:rsidRPr="00A86820" w:rsidRDefault="006A5E82" w:rsidP="006A5E82">
            <w:pPr>
              <w:rPr>
                <w:rFonts w:asciiTheme="minorHAnsi" w:hAnsiTheme="minorHAnsi" w:cstheme="minorHAnsi"/>
                <w:sz w:val="20"/>
              </w:rPr>
            </w:pPr>
          </w:p>
        </w:tc>
        <w:tc>
          <w:tcPr>
            <w:tcW w:w="2432" w:type="dxa"/>
          </w:tcPr>
          <w:p w14:paraId="78068030" w14:textId="77777777" w:rsidR="006A5E82" w:rsidRPr="00A86820" w:rsidRDefault="006A5E82" w:rsidP="006A5E82">
            <w:pPr>
              <w:rPr>
                <w:rFonts w:asciiTheme="minorHAnsi" w:hAnsiTheme="minorHAnsi" w:cstheme="minorHAnsi"/>
                <w:sz w:val="20"/>
              </w:rPr>
            </w:pPr>
            <w:r w:rsidRPr="00A86820">
              <w:rPr>
                <w:rFonts w:asciiTheme="minorHAnsi" w:hAnsiTheme="minorHAnsi" w:cstheme="minorHAnsi"/>
                <w:sz w:val="20"/>
              </w:rPr>
              <w:t>If yes,</w:t>
            </w:r>
            <w:r>
              <w:rPr>
                <w:rFonts w:asciiTheme="minorHAnsi" w:hAnsiTheme="minorHAnsi" w:cstheme="minorHAnsi"/>
                <w:sz w:val="20"/>
              </w:rPr>
              <w:t xml:space="preserve"> complete SHERM checklist.</w:t>
            </w:r>
          </w:p>
        </w:tc>
        <w:tc>
          <w:tcPr>
            <w:tcW w:w="4189" w:type="dxa"/>
          </w:tcPr>
          <w:p w14:paraId="2C70B4CA" w14:textId="77777777" w:rsidR="006A5E82" w:rsidRPr="00A86820" w:rsidRDefault="006A5E82" w:rsidP="006A5E82">
            <w:pPr>
              <w:rPr>
                <w:rFonts w:asciiTheme="minorHAnsi" w:hAnsiTheme="minorHAnsi" w:cstheme="minorHAnsi"/>
                <w:sz w:val="20"/>
              </w:rPr>
            </w:pPr>
          </w:p>
        </w:tc>
      </w:tr>
      <w:tr w:rsidR="006261B0" w:rsidRPr="00892ADA" w14:paraId="3895930F" w14:textId="53D6CDD6" w:rsidTr="00051B20">
        <w:trPr>
          <w:trHeight w:val="576"/>
        </w:trPr>
        <w:tc>
          <w:tcPr>
            <w:tcW w:w="5263" w:type="dxa"/>
          </w:tcPr>
          <w:p w14:paraId="237AC99F" w14:textId="670EB037" w:rsidR="006261B0" w:rsidRPr="006261B0" w:rsidRDefault="006261B0" w:rsidP="004B7D1C">
            <w:pPr>
              <w:rPr>
                <w:rFonts w:asciiTheme="minorHAnsi" w:hAnsiTheme="minorHAnsi" w:cstheme="minorHAnsi"/>
                <w:sz w:val="20"/>
              </w:rPr>
            </w:pPr>
            <w:r w:rsidRPr="006261B0">
              <w:rPr>
                <w:rFonts w:asciiTheme="minorHAnsi" w:hAnsiTheme="minorHAnsi" w:cstheme="minorHAnsi"/>
                <w:b/>
                <w:sz w:val="20"/>
              </w:rPr>
              <w:t>Animal Research -</w:t>
            </w:r>
            <w:r>
              <w:rPr>
                <w:rFonts w:asciiTheme="minorHAnsi" w:hAnsiTheme="minorHAnsi" w:cstheme="minorHAnsi"/>
                <w:sz w:val="20"/>
              </w:rPr>
              <w:t xml:space="preserve"> </w:t>
            </w:r>
            <w:r w:rsidRPr="006261B0">
              <w:rPr>
                <w:rFonts w:asciiTheme="minorHAnsi" w:hAnsiTheme="minorHAnsi" w:cstheme="minorHAnsi"/>
                <w:sz w:val="20"/>
              </w:rPr>
              <w:t xml:space="preserve">Do you have any </w:t>
            </w:r>
            <w:r w:rsidR="004B7D1C">
              <w:rPr>
                <w:rFonts w:asciiTheme="minorHAnsi" w:hAnsiTheme="minorHAnsi" w:cstheme="minorHAnsi"/>
                <w:sz w:val="20"/>
              </w:rPr>
              <w:t>ongoing research involving animals?</w:t>
            </w:r>
          </w:p>
        </w:tc>
        <w:tc>
          <w:tcPr>
            <w:tcW w:w="1161" w:type="dxa"/>
          </w:tcPr>
          <w:p w14:paraId="6E7E7203" w14:textId="77777777" w:rsidR="006261B0" w:rsidRDefault="006261B0" w:rsidP="006261B0">
            <w:pPr>
              <w:rPr>
                <w:rFonts w:asciiTheme="minorHAnsi" w:hAnsiTheme="minorHAnsi" w:cstheme="minorHAnsi"/>
                <w:sz w:val="20"/>
              </w:rPr>
            </w:pPr>
            <w:r w:rsidRPr="00A86820">
              <w:rPr>
                <w:rFonts w:asciiTheme="minorHAnsi" w:hAnsiTheme="minorHAnsi" w:cstheme="minorHAnsi"/>
                <w:sz w:val="20"/>
              </w:rPr>
              <w:fldChar w:fldCharType="begin">
                <w:ffData>
                  <w:name w:val="Check1"/>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 xml:space="preserve">Yes </w:t>
            </w:r>
          </w:p>
          <w:p w14:paraId="03E8CC36" w14:textId="77777777" w:rsidR="006261B0" w:rsidRDefault="006261B0" w:rsidP="006261B0">
            <w:pPr>
              <w:rPr>
                <w:rFonts w:asciiTheme="minorHAnsi" w:hAnsiTheme="minorHAnsi" w:cstheme="minorHAnsi"/>
                <w:sz w:val="20"/>
              </w:rPr>
            </w:pPr>
          </w:p>
          <w:p w14:paraId="14EEF57B" w14:textId="77777777" w:rsidR="006261B0" w:rsidRPr="00A86820" w:rsidRDefault="006261B0" w:rsidP="006261B0">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p w14:paraId="52D5BF98" w14:textId="6361FC78" w:rsidR="006261B0" w:rsidRPr="00A86820" w:rsidRDefault="006261B0" w:rsidP="006261B0">
            <w:pPr>
              <w:rPr>
                <w:rFonts w:asciiTheme="minorHAnsi" w:hAnsiTheme="minorHAnsi" w:cstheme="minorHAnsi"/>
                <w:sz w:val="20"/>
              </w:rPr>
            </w:pPr>
          </w:p>
        </w:tc>
        <w:tc>
          <w:tcPr>
            <w:tcW w:w="2432" w:type="dxa"/>
          </w:tcPr>
          <w:p w14:paraId="64DC335A" w14:textId="411F7810" w:rsidR="006261B0" w:rsidRPr="00A86820" w:rsidRDefault="006261B0" w:rsidP="006261B0">
            <w:pPr>
              <w:rPr>
                <w:rFonts w:asciiTheme="minorHAnsi" w:hAnsiTheme="minorHAnsi" w:cstheme="minorHAnsi"/>
                <w:sz w:val="20"/>
              </w:rPr>
            </w:pPr>
            <w:r w:rsidRPr="00A86820">
              <w:rPr>
                <w:rFonts w:asciiTheme="minorHAnsi" w:hAnsiTheme="minorHAnsi" w:cstheme="minorHAnsi"/>
                <w:sz w:val="20"/>
              </w:rPr>
              <w:t>If yes, complete AWC Checklist</w:t>
            </w:r>
          </w:p>
        </w:tc>
        <w:tc>
          <w:tcPr>
            <w:tcW w:w="4189" w:type="dxa"/>
          </w:tcPr>
          <w:p w14:paraId="72A379C8" w14:textId="77777777" w:rsidR="006261B0" w:rsidRPr="00A86820" w:rsidRDefault="006261B0" w:rsidP="006261B0">
            <w:pPr>
              <w:rPr>
                <w:rFonts w:asciiTheme="minorHAnsi" w:hAnsiTheme="minorHAnsi" w:cstheme="minorHAnsi"/>
                <w:sz w:val="20"/>
              </w:rPr>
            </w:pPr>
          </w:p>
        </w:tc>
      </w:tr>
      <w:tr w:rsidR="006261B0" w:rsidRPr="00892ADA" w14:paraId="315355D2" w14:textId="0483F535" w:rsidTr="00051B20">
        <w:trPr>
          <w:trHeight w:val="576"/>
        </w:trPr>
        <w:tc>
          <w:tcPr>
            <w:tcW w:w="5263" w:type="dxa"/>
          </w:tcPr>
          <w:p w14:paraId="5D376610" w14:textId="398B1FB9" w:rsidR="006261B0" w:rsidRPr="006261B0" w:rsidRDefault="006261B0" w:rsidP="004B7D1C">
            <w:pPr>
              <w:rPr>
                <w:rFonts w:asciiTheme="minorHAnsi" w:hAnsiTheme="minorHAnsi" w:cstheme="minorHAnsi"/>
                <w:sz w:val="20"/>
              </w:rPr>
            </w:pPr>
            <w:r w:rsidRPr="006261B0">
              <w:rPr>
                <w:rFonts w:asciiTheme="minorHAnsi" w:hAnsiTheme="minorHAnsi" w:cstheme="minorHAnsi"/>
                <w:b/>
                <w:sz w:val="20"/>
              </w:rPr>
              <w:t>Human Subjects Research -</w:t>
            </w:r>
            <w:r>
              <w:rPr>
                <w:rFonts w:asciiTheme="minorHAnsi" w:hAnsiTheme="minorHAnsi" w:cstheme="minorHAnsi"/>
                <w:sz w:val="20"/>
              </w:rPr>
              <w:t xml:space="preserve"> </w:t>
            </w:r>
            <w:r w:rsidRPr="006261B0">
              <w:rPr>
                <w:rFonts w:asciiTheme="minorHAnsi" w:hAnsiTheme="minorHAnsi" w:cstheme="minorHAnsi"/>
                <w:sz w:val="20"/>
              </w:rPr>
              <w:t xml:space="preserve">Do you have any </w:t>
            </w:r>
            <w:r w:rsidR="004B7D1C">
              <w:rPr>
                <w:rFonts w:asciiTheme="minorHAnsi" w:hAnsiTheme="minorHAnsi" w:cstheme="minorHAnsi"/>
                <w:sz w:val="20"/>
              </w:rPr>
              <w:t>ongoing research involving human subjects</w:t>
            </w:r>
            <w:r w:rsidRPr="006261B0">
              <w:rPr>
                <w:rFonts w:asciiTheme="minorHAnsi" w:hAnsiTheme="minorHAnsi" w:cstheme="minorHAnsi"/>
                <w:sz w:val="20"/>
              </w:rPr>
              <w:t>?</w:t>
            </w:r>
          </w:p>
        </w:tc>
        <w:tc>
          <w:tcPr>
            <w:tcW w:w="1161" w:type="dxa"/>
          </w:tcPr>
          <w:p w14:paraId="273FB456" w14:textId="77777777" w:rsidR="006261B0" w:rsidRDefault="006261B0" w:rsidP="006261B0">
            <w:pPr>
              <w:rPr>
                <w:rFonts w:asciiTheme="minorHAnsi" w:hAnsiTheme="minorHAnsi" w:cstheme="minorHAnsi"/>
                <w:sz w:val="20"/>
              </w:rPr>
            </w:pPr>
            <w:r w:rsidRPr="00A86820">
              <w:rPr>
                <w:rFonts w:asciiTheme="minorHAnsi" w:hAnsiTheme="minorHAnsi" w:cstheme="minorHAnsi"/>
                <w:sz w:val="20"/>
              </w:rPr>
              <w:fldChar w:fldCharType="begin">
                <w:ffData>
                  <w:name w:val="Check1"/>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 xml:space="preserve">Yes </w:t>
            </w:r>
          </w:p>
          <w:p w14:paraId="51F61731" w14:textId="77777777" w:rsidR="006261B0" w:rsidRDefault="006261B0" w:rsidP="006261B0">
            <w:pPr>
              <w:rPr>
                <w:rFonts w:asciiTheme="minorHAnsi" w:hAnsiTheme="minorHAnsi" w:cstheme="minorHAnsi"/>
                <w:sz w:val="20"/>
              </w:rPr>
            </w:pPr>
          </w:p>
          <w:p w14:paraId="68E4855F" w14:textId="77777777" w:rsidR="006261B0" w:rsidRPr="00A86820" w:rsidRDefault="006261B0" w:rsidP="006261B0">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p w14:paraId="1C434806" w14:textId="066C7815" w:rsidR="006261B0" w:rsidRPr="00A86820" w:rsidRDefault="006261B0" w:rsidP="006261B0">
            <w:pPr>
              <w:rPr>
                <w:rFonts w:asciiTheme="minorHAnsi" w:hAnsiTheme="minorHAnsi" w:cstheme="minorHAnsi"/>
                <w:sz w:val="20"/>
              </w:rPr>
            </w:pPr>
          </w:p>
        </w:tc>
        <w:tc>
          <w:tcPr>
            <w:tcW w:w="2432" w:type="dxa"/>
          </w:tcPr>
          <w:p w14:paraId="2CE4B83A" w14:textId="0A4774A1" w:rsidR="006261B0" w:rsidRDefault="006261B0" w:rsidP="006261B0">
            <w:pPr>
              <w:rPr>
                <w:rFonts w:asciiTheme="minorHAnsi" w:hAnsiTheme="minorHAnsi" w:cstheme="minorHAnsi"/>
                <w:sz w:val="20"/>
              </w:rPr>
            </w:pPr>
            <w:r w:rsidRPr="00A86820">
              <w:rPr>
                <w:rFonts w:asciiTheme="minorHAnsi" w:hAnsiTheme="minorHAnsi" w:cstheme="minorHAnsi"/>
                <w:sz w:val="20"/>
              </w:rPr>
              <w:t>If yes, complete IRB Checklist</w:t>
            </w:r>
          </w:p>
        </w:tc>
        <w:tc>
          <w:tcPr>
            <w:tcW w:w="4189" w:type="dxa"/>
          </w:tcPr>
          <w:p w14:paraId="556295FE" w14:textId="77777777" w:rsidR="006261B0" w:rsidRPr="00A86820" w:rsidRDefault="006261B0" w:rsidP="006261B0">
            <w:pPr>
              <w:rPr>
                <w:rFonts w:asciiTheme="minorHAnsi" w:hAnsiTheme="minorHAnsi" w:cstheme="minorHAnsi"/>
                <w:sz w:val="20"/>
              </w:rPr>
            </w:pPr>
          </w:p>
        </w:tc>
      </w:tr>
      <w:tr w:rsidR="006A5E82" w:rsidRPr="00892ADA" w14:paraId="5B47554F" w14:textId="77777777" w:rsidTr="00051B20">
        <w:trPr>
          <w:trHeight w:val="576"/>
        </w:trPr>
        <w:tc>
          <w:tcPr>
            <w:tcW w:w="5263" w:type="dxa"/>
          </w:tcPr>
          <w:p w14:paraId="6DF619A3" w14:textId="7D1BB55B" w:rsidR="006A5E82" w:rsidRPr="006261B0" w:rsidRDefault="00502D51" w:rsidP="006A5E82">
            <w:pPr>
              <w:rPr>
                <w:rFonts w:asciiTheme="minorHAnsi" w:hAnsiTheme="minorHAnsi" w:cstheme="minorHAnsi"/>
                <w:sz w:val="20"/>
              </w:rPr>
            </w:pPr>
            <w:r>
              <w:rPr>
                <w:rFonts w:asciiTheme="minorHAnsi" w:hAnsiTheme="minorHAnsi" w:cstheme="minorHAnsi"/>
                <w:b/>
                <w:sz w:val="20"/>
              </w:rPr>
              <w:t>Stem Cell Research</w:t>
            </w:r>
            <w:r w:rsidRPr="006261B0">
              <w:rPr>
                <w:rFonts w:asciiTheme="minorHAnsi" w:hAnsiTheme="minorHAnsi" w:cstheme="minorHAnsi"/>
                <w:b/>
                <w:sz w:val="20"/>
              </w:rPr>
              <w:t xml:space="preserve"> -</w:t>
            </w:r>
            <w:r>
              <w:rPr>
                <w:rFonts w:asciiTheme="minorHAnsi" w:hAnsiTheme="minorHAnsi" w:cstheme="minorHAnsi"/>
                <w:sz w:val="20"/>
              </w:rPr>
              <w:t xml:space="preserve"> </w:t>
            </w:r>
            <w:r w:rsidRPr="006261B0">
              <w:rPr>
                <w:rFonts w:asciiTheme="minorHAnsi" w:hAnsiTheme="minorHAnsi" w:cstheme="minorHAnsi"/>
                <w:sz w:val="20"/>
              </w:rPr>
              <w:t xml:space="preserve">Do you have any </w:t>
            </w:r>
            <w:r>
              <w:rPr>
                <w:rFonts w:asciiTheme="minorHAnsi" w:hAnsiTheme="minorHAnsi" w:cstheme="minorHAnsi"/>
                <w:sz w:val="20"/>
              </w:rPr>
              <w:t>ongoing research involving human ESCs or human IPSCs</w:t>
            </w:r>
            <w:r w:rsidRPr="006261B0">
              <w:rPr>
                <w:rFonts w:asciiTheme="minorHAnsi" w:hAnsiTheme="minorHAnsi" w:cstheme="minorHAnsi"/>
                <w:sz w:val="20"/>
              </w:rPr>
              <w:t>?</w:t>
            </w:r>
          </w:p>
        </w:tc>
        <w:tc>
          <w:tcPr>
            <w:tcW w:w="1161" w:type="dxa"/>
          </w:tcPr>
          <w:p w14:paraId="154271C9" w14:textId="77777777" w:rsidR="006A5E82" w:rsidRDefault="006A5E82" w:rsidP="006A5E82">
            <w:pPr>
              <w:rPr>
                <w:rFonts w:asciiTheme="minorHAnsi" w:hAnsiTheme="minorHAnsi" w:cstheme="minorHAnsi"/>
                <w:sz w:val="20"/>
              </w:rPr>
            </w:pPr>
            <w:r w:rsidRPr="00A86820">
              <w:rPr>
                <w:rFonts w:asciiTheme="minorHAnsi" w:hAnsiTheme="minorHAnsi" w:cstheme="minorHAnsi"/>
                <w:sz w:val="20"/>
              </w:rPr>
              <w:fldChar w:fldCharType="begin">
                <w:ffData>
                  <w:name w:val="Check1"/>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 xml:space="preserve">Yes </w:t>
            </w:r>
          </w:p>
          <w:p w14:paraId="3113F154" w14:textId="77777777" w:rsidR="006A5E82" w:rsidRDefault="006A5E82" w:rsidP="006A5E82">
            <w:pPr>
              <w:rPr>
                <w:rFonts w:asciiTheme="minorHAnsi" w:hAnsiTheme="minorHAnsi" w:cstheme="minorHAnsi"/>
                <w:sz w:val="20"/>
              </w:rPr>
            </w:pPr>
          </w:p>
          <w:p w14:paraId="651DFE07" w14:textId="77777777" w:rsidR="006A5E82" w:rsidRPr="00A86820" w:rsidRDefault="006A5E82" w:rsidP="006A5E82">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p w14:paraId="4AA73C91" w14:textId="77777777" w:rsidR="006A5E82" w:rsidRPr="00A86820" w:rsidRDefault="006A5E82" w:rsidP="006A5E82">
            <w:pPr>
              <w:rPr>
                <w:rFonts w:asciiTheme="minorHAnsi" w:hAnsiTheme="minorHAnsi" w:cstheme="minorHAnsi"/>
                <w:sz w:val="20"/>
              </w:rPr>
            </w:pPr>
          </w:p>
        </w:tc>
        <w:tc>
          <w:tcPr>
            <w:tcW w:w="2432" w:type="dxa"/>
          </w:tcPr>
          <w:p w14:paraId="0CCB6158" w14:textId="1B433C0C" w:rsidR="006A5E82" w:rsidRDefault="006A5E82" w:rsidP="006A5E82">
            <w:pPr>
              <w:rPr>
                <w:rFonts w:asciiTheme="minorHAnsi" w:hAnsiTheme="minorHAnsi" w:cstheme="minorHAnsi"/>
                <w:sz w:val="20"/>
              </w:rPr>
            </w:pPr>
            <w:r w:rsidRPr="00A86820">
              <w:rPr>
                <w:rFonts w:asciiTheme="minorHAnsi" w:hAnsiTheme="minorHAnsi" w:cstheme="minorHAnsi"/>
                <w:sz w:val="20"/>
              </w:rPr>
              <w:t xml:space="preserve">If yes, complete </w:t>
            </w:r>
            <w:r>
              <w:rPr>
                <w:rFonts w:asciiTheme="minorHAnsi" w:hAnsiTheme="minorHAnsi" w:cstheme="minorHAnsi"/>
                <w:sz w:val="20"/>
              </w:rPr>
              <w:t>SCRO</w:t>
            </w:r>
            <w:r w:rsidRPr="00A86820">
              <w:rPr>
                <w:rFonts w:asciiTheme="minorHAnsi" w:hAnsiTheme="minorHAnsi" w:cstheme="minorHAnsi"/>
                <w:sz w:val="20"/>
              </w:rPr>
              <w:t xml:space="preserve"> Checklist</w:t>
            </w:r>
          </w:p>
        </w:tc>
        <w:tc>
          <w:tcPr>
            <w:tcW w:w="4189" w:type="dxa"/>
          </w:tcPr>
          <w:p w14:paraId="71621833" w14:textId="77777777" w:rsidR="006A5E82" w:rsidRPr="00A86820" w:rsidRDefault="006A5E82" w:rsidP="006A5E82">
            <w:pPr>
              <w:rPr>
                <w:rFonts w:asciiTheme="minorHAnsi" w:hAnsiTheme="minorHAnsi" w:cstheme="minorHAnsi"/>
                <w:sz w:val="20"/>
              </w:rPr>
            </w:pPr>
          </w:p>
        </w:tc>
      </w:tr>
      <w:tr w:rsidR="00502D51" w:rsidRPr="00892ADA" w14:paraId="0F22EFA4" w14:textId="77777777" w:rsidTr="00051B20">
        <w:trPr>
          <w:trHeight w:val="576"/>
        </w:trPr>
        <w:tc>
          <w:tcPr>
            <w:tcW w:w="5263" w:type="dxa"/>
          </w:tcPr>
          <w:p w14:paraId="1438AC7C" w14:textId="0A4E3BEF" w:rsidR="00502D51" w:rsidRDefault="00502D51" w:rsidP="00502D51">
            <w:pPr>
              <w:rPr>
                <w:rFonts w:asciiTheme="minorHAnsi" w:hAnsiTheme="minorHAnsi" w:cstheme="minorHAnsi"/>
                <w:b/>
                <w:sz w:val="20"/>
              </w:rPr>
            </w:pPr>
            <w:r>
              <w:rPr>
                <w:rFonts w:asciiTheme="minorHAnsi" w:hAnsiTheme="minorHAnsi" w:cstheme="minorHAnsi"/>
                <w:b/>
                <w:sz w:val="20"/>
              </w:rPr>
              <w:t xml:space="preserve">FDA INDs and IDEs – </w:t>
            </w:r>
            <w:r>
              <w:rPr>
                <w:rFonts w:asciiTheme="minorHAnsi" w:hAnsiTheme="minorHAnsi" w:cstheme="minorHAnsi"/>
                <w:sz w:val="20"/>
              </w:rPr>
              <w:t>Have you held an IND or IDE while at UTHealth?</w:t>
            </w:r>
          </w:p>
        </w:tc>
        <w:tc>
          <w:tcPr>
            <w:tcW w:w="1161" w:type="dxa"/>
          </w:tcPr>
          <w:p w14:paraId="2A52FAEA" w14:textId="77777777" w:rsidR="00502D51" w:rsidRDefault="00502D51" w:rsidP="00502D51">
            <w:pPr>
              <w:rPr>
                <w:rFonts w:asciiTheme="minorHAnsi" w:hAnsiTheme="minorHAnsi" w:cstheme="minorHAnsi"/>
                <w:sz w:val="20"/>
              </w:rPr>
            </w:pPr>
            <w:r w:rsidRPr="00A86820">
              <w:rPr>
                <w:rFonts w:asciiTheme="minorHAnsi" w:hAnsiTheme="minorHAnsi" w:cstheme="minorHAnsi"/>
                <w:sz w:val="20"/>
              </w:rPr>
              <w:fldChar w:fldCharType="begin">
                <w:ffData>
                  <w:name w:val="Check1"/>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 xml:space="preserve">Yes </w:t>
            </w:r>
          </w:p>
          <w:p w14:paraId="4C70A0F9" w14:textId="77777777" w:rsidR="00502D51" w:rsidRDefault="00502D51" w:rsidP="00502D51">
            <w:pPr>
              <w:rPr>
                <w:rFonts w:asciiTheme="minorHAnsi" w:hAnsiTheme="minorHAnsi" w:cstheme="minorHAnsi"/>
                <w:sz w:val="20"/>
              </w:rPr>
            </w:pPr>
          </w:p>
          <w:p w14:paraId="17DC529E" w14:textId="77777777" w:rsidR="00502D51" w:rsidRPr="00A86820" w:rsidRDefault="00502D51" w:rsidP="00502D51">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p w14:paraId="5D3DD54E" w14:textId="77777777" w:rsidR="00502D51" w:rsidRPr="00A86820" w:rsidRDefault="00502D51" w:rsidP="00502D51">
            <w:pPr>
              <w:rPr>
                <w:rFonts w:asciiTheme="minorHAnsi" w:hAnsiTheme="minorHAnsi" w:cstheme="minorHAnsi"/>
                <w:sz w:val="20"/>
              </w:rPr>
            </w:pPr>
          </w:p>
        </w:tc>
        <w:tc>
          <w:tcPr>
            <w:tcW w:w="2432" w:type="dxa"/>
          </w:tcPr>
          <w:p w14:paraId="282CFD62" w14:textId="7A5A28EC" w:rsidR="00502D51" w:rsidRPr="00A86820" w:rsidRDefault="00502D51" w:rsidP="00502D51">
            <w:pPr>
              <w:rPr>
                <w:rFonts w:asciiTheme="minorHAnsi" w:hAnsiTheme="minorHAnsi" w:cstheme="minorHAnsi"/>
                <w:sz w:val="20"/>
              </w:rPr>
            </w:pPr>
            <w:r w:rsidRPr="00A86820">
              <w:rPr>
                <w:rFonts w:asciiTheme="minorHAnsi" w:hAnsiTheme="minorHAnsi" w:cstheme="minorHAnsi"/>
                <w:sz w:val="20"/>
              </w:rPr>
              <w:t xml:space="preserve">If yes, </w:t>
            </w:r>
            <w:r>
              <w:rPr>
                <w:rFonts w:asciiTheme="minorHAnsi" w:hAnsiTheme="minorHAnsi" w:cstheme="minorHAnsi"/>
                <w:sz w:val="20"/>
              </w:rPr>
              <w:t xml:space="preserve">contact </w:t>
            </w:r>
            <w:hyperlink r:id="rId15" w:history="1">
              <w:r w:rsidRPr="00D6354F">
                <w:rPr>
                  <w:rStyle w:val="Hyperlink"/>
                  <w:rFonts w:asciiTheme="minorHAnsi" w:hAnsiTheme="minorHAnsi" w:cstheme="minorHAnsi"/>
                  <w:sz w:val="20"/>
                </w:rPr>
                <w:t>clinicaltrials@uth.tmc.edu</w:t>
              </w:r>
            </w:hyperlink>
            <w:r>
              <w:rPr>
                <w:rFonts w:asciiTheme="minorHAnsi" w:hAnsiTheme="minorHAnsi" w:cstheme="minorHAnsi"/>
                <w:sz w:val="20"/>
              </w:rPr>
              <w:t xml:space="preserve">  </w:t>
            </w:r>
          </w:p>
        </w:tc>
        <w:tc>
          <w:tcPr>
            <w:tcW w:w="4189" w:type="dxa"/>
          </w:tcPr>
          <w:p w14:paraId="61016F97" w14:textId="77777777" w:rsidR="00502D51" w:rsidRPr="00A86820" w:rsidRDefault="00502D51" w:rsidP="00502D51">
            <w:pPr>
              <w:rPr>
                <w:rFonts w:asciiTheme="minorHAnsi" w:hAnsiTheme="minorHAnsi" w:cstheme="minorHAnsi"/>
                <w:sz w:val="20"/>
              </w:rPr>
            </w:pPr>
          </w:p>
        </w:tc>
      </w:tr>
      <w:tr w:rsidR="00502D51" w:rsidRPr="00892ADA" w14:paraId="286C2582" w14:textId="77777777" w:rsidTr="00051B20">
        <w:trPr>
          <w:trHeight w:val="576"/>
        </w:trPr>
        <w:tc>
          <w:tcPr>
            <w:tcW w:w="5263" w:type="dxa"/>
          </w:tcPr>
          <w:p w14:paraId="035D06A1" w14:textId="77777777" w:rsidR="00502D51" w:rsidRPr="006261B0" w:rsidRDefault="00502D51" w:rsidP="00502D51">
            <w:pPr>
              <w:rPr>
                <w:rFonts w:asciiTheme="minorHAnsi" w:hAnsiTheme="minorHAnsi" w:cstheme="minorHAnsi"/>
                <w:sz w:val="20"/>
              </w:rPr>
            </w:pPr>
            <w:r>
              <w:rPr>
                <w:rFonts w:asciiTheme="minorHAnsi" w:hAnsiTheme="minorHAnsi" w:cstheme="minorHAnsi"/>
                <w:b/>
                <w:sz w:val="20"/>
              </w:rPr>
              <w:t xml:space="preserve">ClinicalTrials.Gov </w:t>
            </w:r>
            <w:r w:rsidRPr="006261B0">
              <w:rPr>
                <w:rFonts w:asciiTheme="minorHAnsi" w:hAnsiTheme="minorHAnsi" w:cstheme="minorHAnsi"/>
                <w:b/>
                <w:sz w:val="20"/>
              </w:rPr>
              <w:t xml:space="preserve"> -</w:t>
            </w:r>
            <w:r>
              <w:rPr>
                <w:rFonts w:asciiTheme="minorHAnsi" w:hAnsiTheme="minorHAnsi" w:cstheme="minorHAnsi"/>
                <w:sz w:val="20"/>
              </w:rPr>
              <w:t xml:space="preserve"> </w:t>
            </w:r>
            <w:r w:rsidRPr="006261B0">
              <w:rPr>
                <w:rFonts w:asciiTheme="minorHAnsi" w:hAnsiTheme="minorHAnsi" w:cstheme="minorHAnsi"/>
                <w:sz w:val="20"/>
              </w:rPr>
              <w:t xml:space="preserve">Do you have any </w:t>
            </w:r>
            <w:r>
              <w:rPr>
                <w:rFonts w:asciiTheme="minorHAnsi" w:hAnsiTheme="minorHAnsi" w:cstheme="minorHAnsi"/>
                <w:sz w:val="20"/>
              </w:rPr>
              <w:t>active clinicaltrials.gov records</w:t>
            </w:r>
            <w:r w:rsidRPr="006261B0">
              <w:rPr>
                <w:rFonts w:asciiTheme="minorHAnsi" w:hAnsiTheme="minorHAnsi" w:cstheme="minorHAnsi"/>
                <w:sz w:val="20"/>
              </w:rPr>
              <w:t>?</w:t>
            </w:r>
          </w:p>
        </w:tc>
        <w:tc>
          <w:tcPr>
            <w:tcW w:w="1161" w:type="dxa"/>
          </w:tcPr>
          <w:p w14:paraId="22D40018" w14:textId="77777777" w:rsidR="00502D51" w:rsidRDefault="00502D51" w:rsidP="00502D51">
            <w:pPr>
              <w:rPr>
                <w:rFonts w:asciiTheme="minorHAnsi" w:hAnsiTheme="minorHAnsi" w:cstheme="minorHAnsi"/>
                <w:sz w:val="20"/>
              </w:rPr>
            </w:pPr>
            <w:r w:rsidRPr="00A86820">
              <w:rPr>
                <w:rFonts w:asciiTheme="minorHAnsi" w:hAnsiTheme="minorHAnsi" w:cstheme="minorHAnsi"/>
                <w:sz w:val="20"/>
              </w:rPr>
              <w:fldChar w:fldCharType="begin">
                <w:ffData>
                  <w:name w:val="Check1"/>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 xml:space="preserve">Yes </w:t>
            </w:r>
          </w:p>
          <w:p w14:paraId="3A1455A3" w14:textId="77777777" w:rsidR="00502D51" w:rsidRDefault="00502D51" w:rsidP="00502D51">
            <w:pPr>
              <w:rPr>
                <w:rFonts w:asciiTheme="minorHAnsi" w:hAnsiTheme="minorHAnsi" w:cstheme="minorHAnsi"/>
                <w:sz w:val="20"/>
              </w:rPr>
            </w:pPr>
          </w:p>
          <w:p w14:paraId="39261B8B" w14:textId="77777777" w:rsidR="00502D51" w:rsidRPr="00A86820" w:rsidRDefault="00502D51" w:rsidP="00502D51">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p w14:paraId="05FB685C" w14:textId="77777777" w:rsidR="00502D51" w:rsidRPr="00A86820" w:rsidRDefault="00502D51" w:rsidP="00502D51">
            <w:pPr>
              <w:rPr>
                <w:rFonts w:asciiTheme="minorHAnsi" w:hAnsiTheme="minorHAnsi" w:cstheme="minorHAnsi"/>
                <w:sz w:val="20"/>
              </w:rPr>
            </w:pPr>
          </w:p>
        </w:tc>
        <w:tc>
          <w:tcPr>
            <w:tcW w:w="2432" w:type="dxa"/>
          </w:tcPr>
          <w:p w14:paraId="18DF4221" w14:textId="77777777" w:rsidR="00502D51" w:rsidRDefault="00502D51" w:rsidP="00502D51">
            <w:pPr>
              <w:rPr>
                <w:rFonts w:asciiTheme="minorHAnsi" w:hAnsiTheme="minorHAnsi" w:cstheme="minorHAnsi"/>
                <w:sz w:val="20"/>
              </w:rPr>
            </w:pPr>
            <w:r w:rsidRPr="00A86820">
              <w:rPr>
                <w:rFonts w:asciiTheme="minorHAnsi" w:hAnsiTheme="minorHAnsi" w:cstheme="minorHAnsi"/>
                <w:sz w:val="20"/>
              </w:rPr>
              <w:t xml:space="preserve">If yes, </w:t>
            </w:r>
            <w:r>
              <w:rPr>
                <w:rFonts w:asciiTheme="minorHAnsi" w:hAnsiTheme="minorHAnsi" w:cstheme="minorHAnsi"/>
                <w:sz w:val="20"/>
              </w:rPr>
              <w:t xml:space="preserve">contact </w:t>
            </w:r>
            <w:hyperlink r:id="rId16" w:history="1">
              <w:r w:rsidRPr="00D6354F">
                <w:rPr>
                  <w:rStyle w:val="Hyperlink"/>
                  <w:rFonts w:asciiTheme="minorHAnsi" w:hAnsiTheme="minorHAnsi" w:cstheme="minorHAnsi"/>
                  <w:sz w:val="20"/>
                </w:rPr>
                <w:t>clinicaltrials@uth.tmc.edu</w:t>
              </w:r>
            </w:hyperlink>
            <w:r>
              <w:rPr>
                <w:rFonts w:asciiTheme="minorHAnsi" w:hAnsiTheme="minorHAnsi" w:cstheme="minorHAnsi"/>
                <w:sz w:val="20"/>
              </w:rPr>
              <w:t xml:space="preserve">  </w:t>
            </w:r>
          </w:p>
        </w:tc>
        <w:tc>
          <w:tcPr>
            <w:tcW w:w="4189" w:type="dxa"/>
          </w:tcPr>
          <w:p w14:paraId="47F8A203" w14:textId="77777777" w:rsidR="00502D51" w:rsidRPr="00A86820" w:rsidRDefault="00502D51" w:rsidP="00502D51">
            <w:pPr>
              <w:rPr>
                <w:rFonts w:asciiTheme="minorHAnsi" w:hAnsiTheme="minorHAnsi" w:cstheme="minorHAnsi"/>
                <w:sz w:val="20"/>
              </w:rPr>
            </w:pPr>
          </w:p>
        </w:tc>
      </w:tr>
      <w:tr w:rsidR="00502D51" w:rsidRPr="00892ADA" w14:paraId="705B5505" w14:textId="3B1BC5AC" w:rsidTr="00051B20">
        <w:trPr>
          <w:trHeight w:val="576"/>
        </w:trPr>
        <w:tc>
          <w:tcPr>
            <w:tcW w:w="5263" w:type="dxa"/>
          </w:tcPr>
          <w:p w14:paraId="320B2801" w14:textId="1D8D469C" w:rsidR="00502D51" w:rsidRPr="006261B0" w:rsidRDefault="00502D51" w:rsidP="00502D51">
            <w:pPr>
              <w:rPr>
                <w:rFonts w:asciiTheme="minorHAnsi" w:hAnsiTheme="minorHAnsi" w:cstheme="minorHAnsi"/>
                <w:sz w:val="20"/>
              </w:rPr>
            </w:pPr>
            <w:r w:rsidRPr="006261B0">
              <w:rPr>
                <w:rFonts w:asciiTheme="minorHAnsi" w:hAnsiTheme="minorHAnsi" w:cstheme="minorHAnsi"/>
                <w:b/>
                <w:sz w:val="20"/>
              </w:rPr>
              <w:t xml:space="preserve">Conflict of </w:t>
            </w:r>
            <w:r>
              <w:rPr>
                <w:rFonts w:asciiTheme="minorHAnsi" w:hAnsiTheme="minorHAnsi" w:cstheme="minorHAnsi"/>
                <w:b/>
                <w:sz w:val="20"/>
              </w:rPr>
              <w:t>Interest</w:t>
            </w:r>
            <w:r w:rsidRPr="006261B0">
              <w:rPr>
                <w:rFonts w:asciiTheme="minorHAnsi" w:hAnsiTheme="minorHAnsi" w:cstheme="minorHAnsi"/>
                <w:b/>
                <w:sz w:val="20"/>
              </w:rPr>
              <w:t xml:space="preserve">- </w:t>
            </w:r>
            <w:r w:rsidRPr="006261B0">
              <w:rPr>
                <w:rFonts w:asciiTheme="minorHAnsi" w:hAnsiTheme="minorHAnsi" w:cstheme="minorHAnsi"/>
                <w:sz w:val="20"/>
              </w:rPr>
              <w:t>Do you have any active conflict of interest management plans</w:t>
            </w:r>
            <w:r>
              <w:rPr>
                <w:rFonts w:asciiTheme="minorHAnsi" w:hAnsiTheme="minorHAnsi" w:cstheme="minorHAnsi"/>
                <w:sz w:val="20"/>
              </w:rPr>
              <w:t xml:space="preserve"> (RCOI or ICOI plans)</w:t>
            </w:r>
            <w:r w:rsidRPr="006261B0">
              <w:rPr>
                <w:rFonts w:asciiTheme="minorHAnsi" w:hAnsiTheme="minorHAnsi" w:cstheme="minorHAnsi"/>
                <w:sz w:val="20"/>
              </w:rPr>
              <w:t>?</w:t>
            </w:r>
          </w:p>
        </w:tc>
        <w:tc>
          <w:tcPr>
            <w:tcW w:w="1161" w:type="dxa"/>
          </w:tcPr>
          <w:p w14:paraId="62C862CC" w14:textId="77777777" w:rsidR="00502D51" w:rsidRDefault="00502D51" w:rsidP="00502D51">
            <w:pPr>
              <w:rPr>
                <w:rFonts w:asciiTheme="minorHAnsi" w:hAnsiTheme="minorHAnsi" w:cstheme="minorHAnsi"/>
                <w:sz w:val="20"/>
              </w:rPr>
            </w:pPr>
            <w:r w:rsidRPr="00A86820">
              <w:rPr>
                <w:rFonts w:asciiTheme="minorHAnsi" w:hAnsiTheme="minorHAnsi" w:cstheme="minorHAnsi"/>
                <w:sz w:val="20"/>
              </w:rPr>
              <w:fldChar w:fldCharType="begin">
                <w:ffData>
                  <w:name w:val="Check1"/>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 xml:space="preserve">Yes </w:t>
            </w:r>
          </w:p>
          <w:p w14:paraId="3C831143" w14:textId="77777777" w:rsidR="00502D51" w:rsidRDefault="00502D51" w:rsidP="00502D51">
            <w:pPr>
              <w:rPr>
                <w:rFonts w:asciiTheme="minorHAnsi" w:hAnsiTheme="minorHAnsi" w:cstheme="minorHAnsi"/>
                <w:sz w:val="20"/>
              </w:rPr>
            </w:pPr>
          </w:p>
          <w:p w14:paraId="38944D0B" w14:textId="0613BAA9" w:rsidR="00502D51" w:rsidRPr="00A86820" w:rsidRDefault="00502D51" w:rsidP="00502D51">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tc>
        <w:tc>
          <w:tcPr>
            <w:tcW w:w="2432" w:type="dxa"/>
          </w:tcPr>
          <w:p w14:paraId="2C5C6A00" w14:textId="51FB972C" w:rsidR="00502D51" w:rsidRPr="00A86820" w:rsidRDefault="00502D51" w:rsidP="00502D51">
            <w:pPr>
              <w:rPr>
                <w:rFonts w:asciiTheme="minorHAnsi" w:hAnsiTheme="minorHAnsi" w:cstheme="minorHAnsi"/>
                <w:sz w:val="20"/>
              </w:rPr>
            </w:pPr>
            <w:r w:rsidRPr="00A86820">
              <w:rPr>
                <w:rFonts w:asciiTheme="minorHAnsi" w:hAnsiTheme="minorHAnsi" w:cstheme="minorHAnsi"/>
                <w:sz w:val="20"/>
              </w:rPr>
              <w:t xml:space="preserve">If yes, </w:t>
            </w:r>
            <w:r>
              <w:rPr>
                <w:rFonts w:asciiTheme="minorHAnsi" w:hAnsiTheme="minorHAnsi" w:cstheme="minorHAnsi"/>
                <w:sz w:val="20"/>
              </w:rPr>
              <w:t xml:space="preserve">contact </w:t>
            </w:r>
            <w:hyperlink r:id="rId17" w:history="1">
              <w:r w:rsidRPr="00D6354F">
                <w:rPr>
                  <w:rStyle w:val="Hyperlink"/>
                  <w:rFonts w:asciiTheme="minorHAnsi" w:hAnsiTheme="minorHAnsi" w:cstheme="minorHAnsi"/>
                  <w:sz w:val="20"/>
                </w:rPr>
                <w:t>research_coi@uth.tmc.edu</w:t>
              </w:r>
            </w:hyperlink>
            <w:r>
              <w:rPr>
                <w:rFonts w:asciiTheme="minorHAnsi" w:hAnsiTheme="minorHAnsi" w:cstheme="minorHAnsi"/>
                <w:sz w:val="20"/>
              </w:rPr>
              <w:t xml:space="preserve">  </w:t>
            </w:r>
          </w:p>
        </w:tc>
        <w:tc>
          <w:tcPr>
            <w:tcW w:w="4189" w:type="dxa"/>
          </w:tcPr>
          <w:p w14:paraId="337B2DE1" w14:textId="77777777" w:rsidR="00502D51" w:rsidRPr="00A86820" w:rsidRDefault="00502D51" w:rsidP="00502D51">
            <w:pPr>
              <w:rPr>
                <w:rFonts w:asciiTheme="minorHAnsi" w:hAnsiTheme="minorHAnsi" w:cstheme="minorHAnsi"/>
                <w:sz w:val="20"/>
              </w:rPr>
            </w:pPr>
          </w:p>
        </w:tc>
      </w:tr>
    </w:tbl>
    <w:p w14:paraId="37549941" w14:textId="77777777" w:rsidR="00502D51" w:rsidRDefault="00502D51">
      <w:r>
        <w:br w:type="page"/>
      </w:r>
    </w:p>
    <w:tbl>
      <w:tblPr>
        <w:tblStyle w:val="TableGrid"/>
        <w:tblW w:w="13045" w:type="dxa"/>
        <w:tblInd w:w="90" w:type="dxa"/>
        <w:tblLook w:val="04A0" w:firstRow="1" w:lastRow="0" w:firstColumn="1" w:lastColumn="0" w:noHBand="0" w:noVBand="1"/>
      </w:tblPr>
      <w:tblGrid>
        <w:gridCol w:w="5263"/>
        <w:gridCol w:w="1161"/>
        <w:gridCol w:w="2432"/>
        <w:gridCol w:w="4189"/>
      </w:tblGrid>
      <w:tr w:rsidR="00502D51" w:rsidRPr="00892ADA" w14:paraId="0FC0BBC0" w14:textId="179BD4C7" w:rsidTr="00051B20">
        <w:trPr>
          <w:trHeight w:val="576"/>
        </w:trPr>
        <w:tc>
          <w:tcPr>
            <w:tcW w:w="5263" w:type="dxa"/>
          </w:tcPr>
          <w:p w14:paraId="2F253894" w14:textId="3194DFA5" w:rsidR="00502D51" w:rsidRDefault="00502D51" w:rsidP="00502D51">
            <w:r w:rsidRPr="006261B0">
              <w:rPr>
                <w:rFonts w:asciiTheme="minorHAnsi" w:hAnsiTheme="minorHAnsi" w:cstheme="minorHAnsi"/>
                <w:b/>
                <w:sz w:val="20"/>
              </w:rPr>
              <w:lastRenderedPageBreak/>
              <w:t xml:space="preserve">Technology Management </w:t>
            </w:r>
            <w:r>
              <w:rPr>
                <w:rFonts w:asciiTheme="minorHAnsi" w:hAnsiTheme="minorHAnsi" w:cstheme="minorHAnsi"/>
                <w:b/>
                <w:sz w:val="20"/>
              </w:rPr>
              <w:t xml:space="preserve">– </w:t>
            </w:r>
          </w:p>
          <w:p w14:paraId="2CB4B077" w14:textId="02EFA6E7" w:rsidR="00502D51" w:rsidRPr="00D35F27" w:rsidRDefault="00502D51" w:rsidP="00502D51">
            <w:pPr>
              <w:pStyle w:val="ListParagraph"/>
              <w:numPr>
                <w:ilvl w:val="0"/>
                <w:numId w:val="3"/>
              </w:numPr>
              <w:rPr>
                <w:rFonts w:cstheme="minorHAnsi"/>
                <w:sz w:val="20"/>
              </w:rPr>
            </w:pPr>
            <w:r w:rsidRPr="006261B0">
              <w:rPr>
                <w:sz w:val="20"/>
              </w:rPr>
              <w:t xml:space="preserve">Do you </w:t>
            </w:r>
            <w:r w:rsidRPr="00D35F27">
              <w:rPr>
                <w:sz w:val="20"/>
              </w:rPr>
              <w:t xml:space="preserve">have any patents, </w:t>
            </w:r>
            <w:r w:rsidR="005B2C57" w:rsidRPr="00D35F27">
              <w:rPr>
                <w:sz w:val="20"/>
              </w:rPr>
              <w:t xml:space="preserve">copyright material, </w:t>
            </w:r>
            <w:r w:rsidRPr="00D35F27">
              <w:rPr>
                <w:sz w:val="20"/>
              </w:rPr>
              <w:t xml:space="preserve">license agreements, start-ups or royalty income based on IP arising from research conducted at the UTHealth? </w:t>
            </w:r>
          </w:p>
          <w:p w14:paraId="0D30F135" w14:textId="6D689DAB" w:rsidR="00502D51" w:rsidRPr="00D35F27" w:rsidRDefault="00502D51" w:rsidP="00D35F27">
            <w:pPr>
              <w:pStyle w:val="ListParagraph"/>
              <w:numPr>
                <w:ilvl w:val="0"/>
                <w:numId w:val="3"/>
              </w:numPr>
              <w:rPr>
                <w:rFonts w:cstheme="minorHAnsi"/>
                <w:sz w:val="20"/>
              </w:rPr>
            </w:pPr>
            <w:r w:rsidRPr="00D35F27">
              <w:rPr>
                <w:sz w:val="20"/>
              </w:rPr>
              <w:t>Do you have any</w:t>
            </w:r>
            <w:r w:rsidR="00144C8B" w:rsidRPr="00D35F27">
              <w:rPr>
                <w:sz w:val="20"/>
              </w:rPr>
              <w:t xml:space="preserve"> current or</w:t>
            </w:r>
            <w:r w:rsidRPr="00D35F27">
              <w:rPr>
                <w:sz w:val="20"/>
              </w:rPr>
              <w:t xml:space="preserve"> new research, inventions, intellectual property and/or abstracts that are yet to be </w:t>
            </w:r>
            <w:r w:rsidR="00FA6977" w:rsidRPr="00D35F27">
              <w:rPr>
                <w:sz w:val="20"/>
              </w:rPr>
              <w:t xml:space="preserve">disclosed to Office of Technology Management, </w:t>
            </w:r>
            <w:r w:rsidRPr="00D35F27">
              <w:rPr>
                <w:sz w:val="20"/>
              </w:rPr>
              <w:t>published or protected?</w:t>
            </w:r>
            <w:r w:rsidRPr="00D35F27">
              <w:rPr>
                <w:sz w:val="20"/>
              </w:rPr>
              <w:tab/>
            </w:r>
            <w:r w:rsidRPr="006261B0">
              <w:rPr>
                <w:sz w:val="20"/>
              </w:rPr>
              <w:tab/>
            </w:r>
            <w:r w:rsidRPr="006261B0">
              <w:rPr>
                <w:sz w:val="20"/>
              </w:rPr>
              <w:tab/>
            </w:r>
            <w:r w:rsidRPr="00D35F27">
              <w:rPr>
                <w:sz w:val="20"/>
              </w:rPr>
              <w:tab/>
            </w:r>
          </w:p>
          <w:p w14:paraId="696F1137" w14:textId="2D8D67C5" w:rsidR="00502D51" w:rsidRPr="006261B0" w:rsidRDefault="00502D51" w:rsidP="00502D51">
            <w:pPr>
              <w:pStyle w:val="ListParagraph"/>
              <w:numPr>
                <w:ilvl w:val="0"/>
                <w:numId w:val="3"/>
              </w:numPr>
              <w:rPr>
                <w:rFonts w:asciiTheme="minorHAnsi" w:hAnsiTheme="minorHAnsi" w:cstheme="minorHAnsi"/>
                <w:sz w:val="20"/>
              </w:rPr>
            </w:pPr>
            <w:r w:rsidRPr="006261B0">
              <w:rPr>
                <w:sz w:val="20"/>
              </w:rPr>
              <w:t xml:space="preserve">Are you going to be transferring research projects from UTHealth to your new institution that </w:t>
            </w:r>
            <w:r w:rsidR="00635BC6">
              <w:rPr>
                <w:sz w:val="20"/>
              </w:rPr>
              <w:t>are</w:t>
            </w:r>
            <w:r w:rsidRPr="006261B0">
              <w:rPr>
                <w:sz w:val="20"/>
              </w:rPr>
              <w:t xml:space="preserve"> likely to create IP in the future?</w:t>
            </w:r>
          </w:p>
        </w:tc>
        <w:tc>
          <w:tcPr>
            <w:tcW w:w="1161" w:type="dxa"/>
          </w:tcPr>
          <w:p w14:paraId="5DF0644C" w14:textId="37514D67" w:rsidR="00502D51" w:rsidRDefault="00B724C5" w:rsidP="00502D51">
            <w:pPr>
              <w:rPr>
                <w:rFonts w:asciiTheme="minorHAnsi" w:hAnsiTheme="minorHAnsi" w:cstheme="minorHAnsi"/>
                <w:sz w:val="20"/>
              </w:rPr>
            </w:pPr>
            <w:r>
              <w:rPr>
                <w:rFonts w:asciiTheme="minorHAnsi" w:hAnsiTheme="minorHAnsi" w:cstheme="minorHAnsi"/>
                <w:sz w:val="20"/>
              </w:rPr>
              <w:fldChar w:fldCharType="begin">
                <w:ffData>
                  <w:name w:val="Check1"/>
                  <w:enabled/>
                  <w:calcOnExit w:val="0"/>
                  <w:checkBox>
                    <w:sizeAuto/>
                    <w:default w:val="0"/>
                  </w:checkBox>
                </w:ffData>
              </w:fldChar>
            </w:r>
            <w:bookmarkStart w:id="0" w:name="Check1"/>
            <w:r>
              <w:rPr>
                <w:rFonts w:asciiTheme="minorHAnsi" w:hAnsiTheme="minorHAnsi" w:cstheme="minorHAnsi"/>
                <w:sz w:val="20"/>
              </w:rPr>
              <w:instrText xml:space="preserve"> FORMCHECKBOX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sz w:val="20"/>
              </w:rPr>
              <w:fldChar w:fldCharType="end"/>
            </w:r>
            <w:bookmarkEnd w:id="0"/>
            <w:r w:rsidR="00502D51" w:rsidRPr="00A86820">
              <w:rPr>
                <w:rFonts w:asciiTheme="minorHAnsi" w:hAnsiTheme="minorHAnsi" w:cstheme="minorHAnsi"/>
                <w:sz w:val="20"/>
              </w:rPr>
              <w:t xml:space="preserve">Yes </w:t>
            </w:r>
          </w:p>
          <w:p w14:paraId="6A44A6BA" w14:textId="77777777" w:rsidR="00502D51" w:rsidRDefault="00502D51" w:rsidP="00502D51">
            <w:pPr>
              <w:rPr>
                <w:rFonts w:asciiTheme="minorHAnsi" w:hAnsiTheme="minorHAnsi" w:cstheme="minorHAnsi"/>
                <w:sz w:val="20"/>
              </w:rPr>
            </w:pPr>
          </w:p>
          <w:p w14:paraId="66BD15B8" w14:textId="77777777" w:rsidR="00502D51" w:rsidRPr="00A86820" w:rsidRDefault="00502D51" w:rsidP="00502D51">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p w14:paraId="64F46B2E" w14:textId="3BBEABA0" w:rsidR="00502D51" w:rsidRPr="00A86820" w:rsidRDefault="00502D51" w:rsidP="00502D51">
            <w:pPr>
              <w:rPr>
                <w:rFonts w:asciiTheme="minorHAnsi" w:hAnsiTheme="minorHAnsi" w:cstheme="minorHAnsi"/>
                <w:sz w:val="20"/>
              </w:rPr>
            </w:pPr>
          </w:p>
        </w:tc>
        <w:tc>
          <w:tcPr>
            <w:tcW w:w="2432" w:type="dxa"/>
          </w:tcPr>
          <w:p w14:paraId="500E4BF9" w14:textId="4D12214F" w:rsidR="00502D51" w:rsidRPr="00A20941" w:rsidRDefault="00502D51" w:rsidP="00502D51">
            <w:pPr>
              <w:rPr>
                <w:rFonts w:asciiTheme="minorHAnsi" w:hAnsiTheme="minorHAnsi" w:cstheme="minorHAnsi"/>
              </w:rPr>
            </w:pPr>
            <w:r w:rsidRPr="00A20941">
              <w:rPr>
                <w:rFonts w:asciiTheme="minorHAnsi" w:hAnsiTheme="minorHAnsi" w:cstheme="minorHAnsi"/>
                <w:sz w:val="20"/>
              </w:rPr>
              <w:t xml:space="preserve">If yes, contact </w:t>
            </w:r>
            <w:r>
              <w:rPr>
                <w:rFonts w:asciiTheme="minorHAnsi" w:hAnsiTheme="minorHAnsi" w:cstheme="minorHAnsi"/>
                <w:sz w:val="20"/>
              </w:rPr>
              <w:t xml:space="preserve"> </w:t>
            </w:r>
            <w:hyperlink r:id="rId18" w:history="1">
              <w:r w:rsidRPr="00D6354F">
                <w:rPr>
                  <w:rStyle w:val="Hyperlink"/>
                  <w:rFonts w:asciiTheme="minorHAnsi" w:hAnsiTheme="minorHAnsi" w:cstheme="minorHAnsi"/>
                  <w:sz w:val="20"/>
                </w:rPr>
                <w:t>otm@uth.tmc.edu</w:t>
              </w:r>
            </w:hyperlink>
            <w:r>
              <w:rPr>
                <w:rFonts w:asciiTheme="minorHAnsi" w:hAnsiTheme="minorHAnsi" w:cstheme="minorHAnsi"/>
                <w:sz w:val="20"/>
              </w:rPr>
              <w:t xml:space="preserve"> </w:t>
            </w:r>
            <w:r w:rsidRPr="00A20941">
              <w:rPr>
                <w:rFonts w:asciiTheme="minorHAnsi" w:hAnsiTheme="minorHAnsi" w:cstheme="minorHAnsi"/>
                <w:sz w:val="20"/>
              </w:rPr>
              <w:t xml:space="preserve">   </w:t>
            </w:r>
          </w:p>
        </w:tc>
        <w:tc>
          <w:tcPr>
            <w:tcW w:w="4189" w:type="dxa"/>
          </w:tcPr>
          <w:p w14:paraId="503E8712" w14:textId="5206C0F9" w:rsidR="00502D51" w:rsidRPr="00A86820" w:rsidRDefault="00502D51" w:rsidP="00502D51">
            <w:pPr>
              <w:rPr>
                <w:rFonts w:asciiTheme="minorHAnsi" w:hAnsiTheme="minorHAnsi" w:cstheme="minorHAnsi"/>
                <w:sz w:val="20"/>
              </w:rPr>
            </w:pPr>
          </w:p>
        </w:tc>
      </w:tr>
    </w:tbl>
    <w:p w14:paraId="5AFE8F3A" w14:textId="72C987B9" w:rsidR="00492C76" w:rsidRDefault="00492C76" w:rsidP="00892ADA"/>
    <w:p w14:paraId="675B2EA8" w14:textId="6BF3B2FA" w:rsidR="00492C76" w:rsidRDefault="00492C76" w:rsidP="00892ADA"/>
    <w:p w14:paraId="7F261182" w14:textId="727AAF9F" w:rsidR="00502D51" w:rsidRDefault="00502D51" w:rsidP="00892ADA"/>
    <w:p w14:paraId="67B0494A" w14:textId="77777777" w:rsidR="00502D51" w:rsidRDefault="00502D51" w:rsidP="00892ADA"/>
    <w:p w14:paraId="00BEAE86" w14:textId="7B199673" w:rsidR="00892ADA" w:rsidRDefault="00B94B89" w:rsidP="00892ADA">
      <w:proofErr w:type="gramStart"/>
      <w:r>
        <w:t>____</w:t>
      </w:r>
      <w:r w:rsidR="00892ADA">
        <w:t>________________________________</w:t>
      </w:r>
      <w:r w:rsidR="00892ADA">
        <w:tab/>
      </w:r>
      <w:r w:rsidR="00892ADA">
        <w:tab/>
      </w:r>
      <w:r w:rsidR="00892ADA">
        <w:tab/>
      </w:r>
      <w:r w:rsidR="00092A62">
        <w:tab/>
      </w:r>
      <w:proofErr w:type="gramEnd"/>
      <w:r w:rsidR="00092A62">
        <w:t>_____________________________________</w:t>
      </w:r>
      <w:r w:rsidR="00092A62">
        <w:tab/>
      </w:r>
    </w:p>
    <w:p w14:paraId="23885000" w14:textId="27A2CD9C" w:rsidR="00DB3AAC" w:rsidRDefault="00892ADA" w:rsidP="00E44A0B">
      <w:pPr>
        <w:rPr>
          <w:sz w:val="18"/>
        </w:rPr>
      </w:pPr>
      <w:r w:rsidRPr="00B55FC0">
        <w:rPr>
          <w:sz w:val="18"/>
        </w:rPr>
        <w:t>Separating PI Name, Signature</w:t>
      </w:r>
      <w:r w:rsidR="00B459B7">
        <w:rPr>
          <w:sz w:val="18"/>
        </w:rPr>
        <w:t>, Date</w:t>
      </w:r>
      <w:r w:rsidRPr="00B55FC0">
        <w:rPr>
          <w:sz w:val="18"/>
        </w:rPr>
        <w:tab/>
      </w:r>
      <w:r w:rsidRPr="00B55FC0">
        <w:rPr>
          <w:sz w:val="18"/>
        </w:rPr>
        <w:tab/>
      </w:r>
      <w:r w:rsidRPr="00B55FC0">
        <w:rPr>
          <w:sz w:val="18"/>
        </w:rPr>
        <w:tab/>
      </w:r>
      <w:r>
        <w:rPr>
          <w:sz w:val="18"/>
        </w:rPr>
        <w:tab/>
      </w:r>
      <w:r>
        <w:rPr>
          <w:sz w:val="18"/>
        </w:rPr>
        <w:tab/>
      </w:r>
      <w:r>
        <w:rPr>
          <w:sz w:val="18"/>
        </w:rPr>
        <w:tab/>
      </w:r>
      <w:r w:rsidR="008B2241">
        <w:rPr>
          <w:sz w:val="18"/>
        </w:rPr>
        <w:t xml:space="preserve">Department Chair  </w:t>
      </w:r>
      <w:r w:rsidR="008B2241" w:rsidRPr="00B55FC0">
        <w:rPr>
          <w:sz w:val="18"/>
        </w:rPr>
        <w:t>Name, Signatur</w:t>
      </w:r>
      <w:r w:rsidR="008B2241">
        <w:rPr>
          <w:sz w:val="18"/>
        </w:rPr>
        <w:t>e, Date</w:t>
      </w:r>
    </w:p>
    <w:p w14:paraId="40B58F3C" w14:textId="70F896B0" w:rsidR="005B53EE" w:rsidRDefault="005B53EE" w:rsidP="005B53EE"/>
    <w:p w14:paraId="0BB9D2FB" w14:textId="72DF902B" w:rsidR="00502D51" w:rsidRDefault="00502D51" w:rsidP="005B53EE"/>
    <w:p w14:paraId="05AAA92D" w14:textId="77777777" w:rsidR="00502D51" w:rsidRDefault="00502D51" w:rsidP="005B53EE"/>
    <w:p w14:paraId="1044BFED" w14:textId="500D0501" w:rsidR="005B53EE" w:rsidRDefault="005B53EE" w:rsidP="005B53EE">
      <w:r>
        <w:t xml:space="preserve">_____________________________________      </w:t>
      </w:r>
      <w:r>
        <w:tab/>
      </w:r>
      <w:r>
        <w:tab/>
      </w:r>
      <w:r>
        <w:tab/>
        <w:t>_____________________________________</w:t>
      </w:r>
      <w:r>
        <w:tab/>
      </w:r>
    </w:p>
    <w:p w14:paraId="2AB9D77E" w14:textId="5FF0573C" w:rsidR="005B53EE" w:rsidRDefault="00492C76" w:rsidP="005B53EE">
      <w:pPr>
        <w:rPr>
          <w:sz w:val="18"/>
        </w:rPr>
      </w:pPr>
      <w:r>
        <w:rPr>
          <w:sz w:val="18"/>
        </w:rPr>
        <w:t>D</w:t>
      </w:r>
      <w:r w:rsidR="00B459B7">
        <w:rPr>
          <w:sz w:val="18"/>
        </w:rPr>
        <w:t>MO or ADM Name,</w:t>
      </w:r>
      <w:r w:rsidRPr="00B55FC0">
        <w:rPr>
          <w:sz w:val="18"/>
        </w:rPr>
        <w:t xml:space="preserve"> Signature</w:t>
      </w:r>
      <w:r w:rsidR="00B459B7">
        <w:rPr>
          <w:sz w:val="18"/>
        </w:rPr>
        <w:t>, Date</w:t>
      </w:r>
      <w:r w:rsidR="005B53EE">
        <w:rPr>
          <w:sz w:val="18"/>
        </w:rPr>
        <w:tab/>
      </w:r>
      <w:r w:rsidR="005B53EE">
        <w:rPr>
          <w:sz w:val="18"/>
        </w:rPr>
        <w:tab/>
      </w:r>
      <w:r w:rsidR="005B53EE">
        <w:rPr>
          <w:sz w:val="18"/>
        </w:rPr>
        <w:tab/>
      </w:r>
      <w:r w:rsidR="005B53EE">
        <w:rPr>
          <w:sz w:val="18"/>
        </w:rPr>
        <w:tab/>
      </w:r>
      <w:r w:rsidR="005B53EE">
        <w:rPr>
          <w:sz w:val="18"/>
        </w:rPr>
        <w:tab/>
      </w:r>
      <w:r w:rsidR="005B53EE">
        <w:rPr>
          <w:sz w:val="18"/>
        </w:rPr>
        <w:tab/>
      </w:r>
      <w:r w:rsidR="008B2241">
        <w:rPr>
          <w:sz w:val="18"/>
        </w:rPr>
        <w:t>Dean’s Name, Signature, Date</w:t>
      </w:r>
    </w:p>
    <w:p w14:paraId="2C6A64F4" w14:textId="26E6474B" w:rsidR="008B2241" w:rsidRDefault="008B2241" w:rsidP="008B2241">
      <w:pPr>
        <w:rPr>
          <w:sz w:val="18"/>
        </w:rPr>
      </w:pPr>
    </w:p>
    <w:p w14:paraId="5CF42C41" w14:textId="1E529DF2" w:rsidR="00502D51" w:rsidRDefault="00502D51" w:rsidP="005B53EE">
      <w:pPr>
        <w:rPr>
          <w:sz w:val="18"/>
        </w:rPr>
      </w:pPr>
    </w:p>
    <w:p w14:paraId="628208B4" w14:textId="77777777" w:rsidR="00502D51" w:rsidRDefault="00502D51" w:rsidP="005B53EE">
      <w:pPr>
        <w:rPr>
          <w:sz w:val="18"/>
        </w:rPr>
      </w:pPr>
    </w:p>
    <w:p w14:paraId="3AB2DCE7" w14:textId="77777777" w:rsidR="00492C76" w:rsidRDefault="00492C76" w:rsidP="00492C76"/>
    <w:p w14:paraId="5E52AB0A" w14:textId="4E2B131C" w:rsidR="00492C76" w:rsidRDefault="00492C76" w:rsidP="00492C76">
      <w:r>
        <w:t xml:space="preserve">_____________________________________      </w:t>
      </w:r>
      <w:r>
        <w:tab/>
      </w:r>
      <w:r>
        <w:tab/>
      </w:r>
      <w:r>
        <w:tab/>
      </w:r>
    </w:p>
    <w:p w14:paraId="24787D45" w14:textId="5D02BE7F" w:rsidR="00492C76" w:rsidRPr="005B6E3F" w:rsidRDefault="00091794" w:rsidP="00492C76">
      <w:r>
        <w:rPr>
          <w:sz w:val="18"/>
        </w:rPr>
        <w:t>Kevin Morano, PhD, SVP Academic and Faculty Affairs</w:t>
      </w:r>
      <w:r w:rsidR="00492C76">
        <w:rPr>
          <w:sz w:val="18"/>
        </w:rPr>
        <w:tab/>
      </w:r>
      <w:r w:rsidR="00492C76">
        <w:rPr>
          <w:sz w:val="18"/>
        </w:rPr>
        <w:tab/>
      </w:r>
      <w:r w:rsidR="00492C76">
        <w:rPr>
          <w:sz w:val="18"/>
        </w:rPr>
        <w:tab/>
      </w:r>
      <w:r w:rsidR="00492C76">
        <w:rPr>
          <w:sz w:val="18"/>
        </w:rPr>
        <w:tab/>
      </w:r>
      <w:r w:rsidR="00492C76">
        <w:rPr>
          <w:sz w:val="18"/>
        </w:rPr>
        <w:tab/>
        <w:t xml:space="preserve"> </w:t>
      </w:r>
    </w:p>
    <w:p w14:paraId="5AD8FDFF" w14:textId="77777777" w:rsidR="00492C76" w:rsidRPr="00B55FC0" w:rsidRDefault="00492C76" w:rsidP="005B53EE">
      <w:pPr>
        <w:rPr>
          <w:sz w:val="18"/>
        </w:rPr>
      </w:pPr>
    </w:p>
    <w:p w14:paraId="3040CAEC" w14:textId="77777777" w:rsidR="005B53EE" w:rsidRDefault="005B53EE" w:rsidP="00E44A0B">
      <w:pPr>
        <w:rPr>
          <w:sz w:val="18"/>
        </w:rPr>
      </w:pPr>
    </w:p>
    <w:p w14:paraId="2AA0CC12" w14:textId="4E16A4DE" w:rsidR="00DD1126" w:rsidRDefault="00DB3AAC" w:rsidP="006C2FD1">
      <w:pPr>
        <w:spacing w:after="200" w:line="276" w:lineRule="auto"/>
        <w:rPr>
          <w:b/>
          <w:sz w:val="18"/>
        </w:rPr>
      </w:pPr>
      <w:r>
        <w:rPr>
          <w:sz w:val="18"/>
        </w:rPr>
        <w:br w:type="page"/>
      </w:r>
      <w:r w:rsidR="00DD1126" w:rsidRPr="00042CA6">
        <w:rPr>
          <w:b/>
          <w:sz w:val="18"/>
        </w:rPr>
        <w:lastRenderedPageBreak/>
        <w:t xml:space="preserve">SPONSORED PROJECTS CHECKLIST </w:t>
      </w:r>
    </w:p>
    <w:p w14:paraId="37A0807F" w14:textId="335C4015" w:rsidR="009B114F" w:rsidRPr="00D35F27" w:rsidRDefault="009B114F" w:rsidP="006C2FD1">
      <w:pPr>
        <w:spacing w:after="200" w:line="276" w:lineRule="auto"/>
        <w:rPr>
          <w:bCs/>
          <w:sz w:val="18"/>
        </w:rPr>
      </w:pPr>
      <w:r w:rsidRPr="00D35F27">
        <w:rPr>
          <w:bCs/>
          <w:sz w:val="18"/>
        </w:rPr>
        <w:t xml:space="preserve">Please highlight the </w:t>
      </w:r>
      <w:r w:rsidR="00631D0B" w:rsidRPr="00D35F27">
        <w:rPr>
          <w:bCs/>
          <w:sz w:val="18"/>
        </w:rPr>
        <w:t>appropriate options</w:t>
      </w:r>
    </w:p>
    <w:tbl>
      <w:tblPr>
        <w:tblStyle w:val="TableGrid"/>
        <w:tblW w:w="12955" w:type="dxa"/>
        <w:tblLook w:val="04A0" w:firstRow="1" w:lastRow="0" w:firstColumn="1" w:lastColumn="0" w:noHBand="0" w:noVBand="1"/>
      </w:tblPr>
      <w:tblGrid>
        <w:gridCol w:w="2605"/>
        <w:gridCol w:w="2340"/>
        <w:gridCol w:w="4410"/>
        <w:gridCol w:w="3600"/>
      </w:tblGrid>
      <w:tr w:rsidR="00DD1126" w:rsidRPr="00E553A2" w14:paraId="17A5EB5C" w14:textId="77777777" w:rsidTr="00DD1126">
        <w:tc>
          <w:tcPr>
            <w:tcW w:w="2605" w:type="dxa"/>
            <w:tcBorders>
              <w:bottom w:val="double" w:sz="4" w:space="0" w:color="auto"/>
            </w:tcBorders>
          </w:tcPr>
          <w:p w14:paraId="7A658592" w14:textId="77777777" w:rsidR="00DD1126" w:rsidRPr="00E553A2" w:rsidRDefault="00DD1126" w:rsidP="00996740">
            <w:pPr>
              <w:jc w:val="center"/>
              <w:rPr>
                <w:b/>
                <w:sz w:val="20"/>
              </w:rPr>
            </w:pPr>
            <w:r w:rsidRPr="00E553A2">
              <w:rPr>
                <w:b/>
                <w:sz w:val="20"/>
              </w:rPr>
              <w:t>Protocol/Grant Title, Sponsor, SPA Number</w:t>
            </w:r>
          </w:p>
        </w:tc>
        <w:tc>
          <w:tcPr>
            <w:tcW w:w="2340" w:type="dxa"/>
            <w:tcBorders>
              <w:bottom w:val="double" w:sz="4" w:space="0" w:color="auto"/>
            </w:tcBorders>
          </w:tcPr>
          <w:p w14:paraId="23C2189E" w14:textId="77777777" w:rsidR="00DD1126" w:rsidRPr="00E553A2" w:rsidRDefault="00DD1126" w:rsidP="00996740">
            <w:pPr>
              <w:jc w:val="center"/>
              <w:rPr>
                <w:b/>
                <w:sz w:val="20"/>
              </w:rPr>
            </w:pPr>
            <w:r w:rsidRPr="00E553A2">
              <w:rPr>
                <w:b/>
                <w:sz w:val="20"/>
              </w:rPr>
              <w:t>Request</w:t>
            </w:r>
          </w:p>
        </w:tc>
        <w:tc>
          <w:tcPr>
            <w:tcW w:w="4410" w:type="dxa"/>
            <w:tcBorders>
              <w:bottom w:val="double" w:sz="4" w:space="0" w:color="auto"/>
            </w:tcBorders>
          </w:tcPr>
          <w:p w14:paraId="6837327F" w14:textId="77777777" w:rsidR="00DD1126" w:rsidRPr="00E553A2" w:rsidRDefault="00DD1126" w:rsidP="00996740">
            <w:pPr>
              <w:jc w:val="center"/>
              <w:rPr>
                <w:b/>
                <w:sz w:val="20"/>
              </w:rPr>
            </w:pPr>
            <w:r w:rsidRPr="00E553A2">
              <w:rPr>
                <w:b/>
                <w:sz w:val="20"/>
              </w:rPr>
              <w:t>Action</w:t>
            </w:r>
          </w:p>
        </w:tc>
        <w:tc>
          <w:tcPr>
            <w:tcW w:w="3600" w:type="dxa"/>
            <w:tcBorders>
              <w:bottom w:val="double" w:sz="4" w:space="0" w:color="auto"/>
            </w:tcBorders>
          </w:tcPr>
          <w:p w14:paraId="28992ED2" w14:textId="77777777" w:rsidR="00DD1126" w:rsidRPr="00E553A2" w:rsidRDefault="00DD1126" w:rsidP="00996740">
            <w:pPr>
              <w:jc w:val="center"/>
              <w:rPr>
                <w:b/>
                <w:sz w:val="20"/>
              </w:rPr>
            </w:pPr>
            <w:r w:rsidRPr="00E553A2">
              <w:rPr>
                <w:b/>
                <w:sz w:val="20"/>
              </w:rPr>
              <w:t>SPA Notes</w:t>
            </w:r>
          </w:p>
        </w:tc>
      </w:tr>
      <w:tr w:rsidR="00DD1126" w14:paraId="455B3887" w14:textId="77777777" w:rsidTr="00DD1126">
        <w:tc>
          <w:tcPr>
            <w:tcW w:w="2605" w:type="dxa"/>
            <w:vMerge w:val="restart"/>
            <w:tcBorders>
              <w:top w:val="double" w:sz="4" w:space="0" w:color="auto"/>
            </w:tcBorders>
          </w:tcPr>
          <w:p w14:paraId="5342DD52" w14:textId="77777777" w:rsidR="00DD1126" w:rsidRPr="00E553A2" w:rsidRDefault="00DD1126" w:rsidP="00996740">
            <w:pPr>
              <w:rPr>
                <w:sz w:val="18"/>
              </w:rPr>
            </w:pPr>
          </w:p>
        </w:tc>
        <w:tc>
          <w:tcPr>
            <w:tcW w:w="2340" w:type="dxa"/>
            <w:tcBorders>
              <w:top w:val="double" w:sz="4" w:space="0" w:color="auto"/>
            </w:tcBorders>
          </w:tcPr>
          <w:p w14:paraId="473175C5" w14:textId="77777777" w:rsidR="00DD1126" w:rsidRPr="00E553A2" w:rsidRDefault="00DD1126" w:rsidP="00DD1126">
            <w:pPr>
              <w:pStyle w:val="ListParagraph"/>
              <w:numPr>
                <w:ilvl w:val="0"/>
                <w:numId w:val="5"/>
              </w:numPr>
              <w:ind w:left="162" w:hanging="180"/>
              <w:rPr>
                <w:sz w:val="16"/>
              </w:rPr>
            </w:pPr>
            <w:r w:rsidRPr="00E553A2">
              <w:rPr>
                <w:sz w:val="16"/>
                <w:szCs w:val="20"/>
              </w:rPr>
              <w:t>Transfer to new institution</w:t>
            </w:r>
          </w:p>
        </w:tc>
        <w:tc>
          <w:tcPr>
            <w:tcW w:w="4410" w:type="dxa"/>
            <w:tcBorders>
              <w:top w:val="double" w:sz="4" w:space="0" w:color="auto"/>
            </w:tcBorders>
          </w:tcPr>
          <w:p w14:paraId="4F7FDE62"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Determine if subaward back</w:t>
            </w:r>
            <w:r>
              <w:rPr>
                <w:sz w:val="16"/>
                <w:szCs w:val="20"/>
              </w:rPr>
              <w:t xml:space="preserve"> </w:t>
            </w:r>
            <w:r w:rsidRPr="00E553A2">
              <w:rPr>
                <w:sz w:val="16"/>
                <w:szCs w:val="20"/>
              </w:rPr>
              <w:t>is needed</w:t>
            </w:r>
          </w:p>
          <w:p w14:paraId="77832AF1"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Submit a request to transfer the award</w:t>
            </w:r>
          </w:p>
          <w:p w14:paraId="7E135B7B"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 xml:space="preserve">Terminate subawards </w:t>
            </w:r>
          </w:p>
          <w:p w14:paraId="47A9684E"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Submit any outstanding reports to sponsor</w:t>
            </w:r>
          </w:p>
          <w:p w14:paraId="49136475" w14:textId="77777777" w:rsidR="00DD1126" w:rsidRPr="00E553A2" w:rsidRDefault="00DD1126" w:rsidP="00DD1126">
            <w:pPr>
              <w:pStyle w:val="ListParagraph"/>
              <w:numPr>
                <w:ilvl w:val="0"/>
                <w:numId w:val="4"/>
              </w:numPr>
              <w:ind w:left="252" w:hanging="252"/>
              <w:rPr>
                <w:sz w:val="16"/>
              </w:rPr>
            </w:pPr>
            <w:r w:rsidRPr="00E553A2">
              <w:rPr>
                <w:sz w:val="16"/>
                <w:szCs w:val="20"/>
              </w:rPr>
              <w:t>Close out the award</w:t>
            </w:r>
          </w:p>
        </w:tc>
        <w:tc>
          <w:tcPr>
            <w:tcW w:w="3600" w:type="dxa"/>
            <w:vMerge w:val="restart"/>
            <w:tcBorders>
              <w:top w:val="double" w:sz="4" w:space="0" w:color="auto"/>
            </w:tcBorders>
          </w:tcPr>
          <w:p w14:paraId="0801BA78" w14:textId="77777777" w:rsidR="00DD1126" w:rsidRDefault="00DD1126" w:rsidP="00996740"/>
        </w:tc>
      </w:tr>
      <w:tr w:rsidR="00DD1126" w14:paraId="26651AF2" w14:textId="77777777" w:rsidTr="00DD1126">
        <w:tc>
          <w:tcPr>
            <w:tcW w:w="2605" w:type="dxa"/>
            <w:vMerge/>
          </w:tcPr>
          <w:p w14:paraId="57946FF4" w14:textId="77777777" w:rsidR="00DD1126" w:rsidRPr="00E553A2" w:rsidRDefault="00DD1126" w:rsidP="00996740">
            <w:pPr>
              <w:rPr>
                <w:sz w:val="18"/>
              </w:rPr>
            </w:pPr>
          </w:p>
        </w:tc>
        <w:tc>
          <w:tcPr>
            <w:tcW w:w="2340" w:type="dxa"/>
          </w:tcPr>
          <w:p w14:paraId="7497C678" w14:textId="77777777" w:rsidR="00DD1126" w:rsidRPr="00E553A2" w:rsidRDefault="00DD1126" w:rsidP="00DD1126">
            <w:pPr>
              <w:pStyle w:val="ListParagraph"/>
              <w:numPr>
                <w:ilvl w:val="0"/>
                <w:numId w:val="5"/>
              </w:numPr>
              <w:ind w:left="162" w:hanging="180"/>
              <w:rPr>
                <w:sz w:val="16"/>
                <w:szCs w:val="20"/>
              </w:rPr>
            </w:pPr>
            <w:r w:rsidRPr="00E553A2">
              <w:rPr>
                <w:sz w:val="16"/>
                <w:szCs w:val="20"/>
              </w:rPr>
              <w:t xml:space="preserve">Relinquish prior to separation </w:t>
            </w:r>
          </w:p>
        </w:tc>
        <w:tc>
          <w:tcPr>
            <w:tcW w:w="4410" w:type="dxa"/>
          </w:tcPr>
          <w:p w14:paraId="7DA5D9D5"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Terminate subawards</w:t>
            </w:r>
          </w:p>
          <w:p w14:paraId="5EA2C47A"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Close out the award</w:t>
            </w:r>
          </w:p>
          <w:p w14:paraId="25585F27"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Submit any outstanding reports to sponsor</w:t>
            </w:r>
          </w:p>
        </w:tc>
        <w:tc>
          <w:tcPr>
            <w:tcW w:w="3600" w:type="dxa"/>
            <w:vMerge/>
          </w:tcPr>
          <w:p w14:paraId="4A47250C" w14:textId="77777777" w:rsidR="00DD1126" w:rsidRDefault="00DD1126" w:rsidP="00996740"/>
        </w:tc>
      </w:tr>
      <w:tr w:rsidR="00DD1126" w14:paraId="268C3827" w14:textId="77777777" w:rsidTr="00DD1126">
        <w:tc>
          <w:tcPr>
            <w:tcW w:w="2605" w:type="dxa"/>
            <w:vMerge/>
            <w:tcBorders>
              <w:bottom w:val="double" w:sz="4" w:space="0" w:color="auto"/>
            </w:tcBorders>
          </w:tcPr>
          <w:p w14:paraId="0FC78ABC" w14:textId="77777777" w:rsidR="00DD1126" w:rsidRPr="00E553A2" w:rsidRDefault="00DD1126" w:rsidP="00996740">
            <w:pPr>
              <w:rPr>
                <w:sz w:val="18"/>
              </w:rPr>
            </w:pPr>
          </w:p>
        </w:tc>
        <w:tc>
          <w:tcPr>
            <w:tcW w:w="2340" w:type="dxa"/>
            <w:tcBorders>
              <w:bottom w:val="double" w:sz="4" w:space="0" w:color="auto"/>
            </w:tcBorders>
          </w:tcPr>
          <w:p w14:paraId="75221972" w14:textId="77777777" w:rsidR="00DD1126" w:rsidRPr="00E553A2" w:rsidRDefault="00DD1126" w:rsidP="00DD1126">
            <w:pPr>
              <w:pStyle w:val="ListParagraph"/>
              <w:numPr>
                <w:ilvl w:val="0"/>
                <w:numId w:val="5"/>
              </w:numPr>
              <w:ind w:left="162" w:hanging="180"/>
              <w:rPr>
                <w:rFonts w:cstheme="minorHAnsi"/>
                <w:sz w:val="16"/>
                <w:szCs w:val="20"/>
              </w:rPr>
            </w:pPr>
            <w:r w:rsidRPr="00E553A2">
              <w:rPr>
                <w:rFonts w:cstheme="minorHAnsi"/>
                <w:sz w:val="16"/>
                <w:szCs w:val="20"/>
              </w:rPr>
              <w:t>Remain at this institution</w:t>
            </w:r>
          </w:p>
        </w:tc>
        <w:tc>
          <w:tcPr>
            <w:tcW w:w="4410" w:type="dxa"/>
            <w:tcBorders>
              <w:bottom w:val="double" w:sz="4" w:space="0" w:color="auto"/>
            </w:tcBorders>
          </w:tcPr>
          <w:p w14:paraId="383731BC" w14:textId="77777777" w:rsidR="00DD1126" w:rsidRPr="00E553A2" w:rsidRDefault="00DD1126" w:rsidP="00DD1126">
            <w:pPr>
              <w:pStyle w:val="ListParagraph"/>
              <w:numPr>
                <w:ilvl w:val="0"/>
                <w:numId w:val="4"/>
              </w:numPr>
              <w:ind w:left="252" w:hanging="252"/>
              <w:contextualSpacing/>
              <w:rPr>
                <w:sz w:val="16"/>
                <w:szCs w:val="20"/>
              </w:rPr>
            </w:pPr>
            <w:r w:rsidRPr="00E553A2">
              <w:rPr>
                <w:rFonts w:cstheme="minorHAnsi"/>
                <w:sz w:val="16"/>
                <w:szCs w:val="20"/>
              </w:rPr>
              <w:t xml:space="preserve">Identify new PI of record </w:t>
            </w:r>
          </w:p>
          <w:p w14:paraId="387BD4EF" w14:textId="77777777" w:rsidR="00DD1126" w:rsidRPr="00E553A2" w:rsidRDefault="00DD1126" w:rsidP="00DD1126">
            <w:pPr>
              <w:pStyle w:val="ListParagraph"/>
              <w:numPr>
                <w:ilvl w:val="0"/>
                <w:numId w:val="4"/>
              </w:numPr>
              <w:ind w:left="252" w:hanging="252"/>
              <w:contextualSpacing/>
              <w:rPr>
                <w:rFonts w:cstheme="minorHAnsi"/>
                <w:sz w:val="16"/>
                <w:szCs w:val="20"/>
              </w:rPr>
            </w:pPr>
            <w:r w:rsidRPr="00E553A2">
              <w:rPr>
                <w:rFonts w:cstheme="minorHAnsi"/>
                <w:sz w:val="16"/>
                <w:szCs w:val="20"/>
              </w:rPr>
              <w:t>Submit official request to sponsor to change PI on project</w:t>
            </w:r>
          </w:p>
          <w:p w14:paraId="01A4B449" w14:textId="77777777" w:rsidR="00DD1126" w:rsidRPr="00E553A2" w:rsidRDefault="00DD1126" w:rsidP="00DD1126">
            <w:pPr>
              <w:pStyle w:val="ListParagraph"/>
              <w:numPr>
                <w:ilvl w:val="0"/>
                <w:numId w:val="4"/>
              </w:numPr>
              <w:ind w:left="252" w:hanging="252"/>
              <w:contextualSpacing/>
              <w:rPr>
                <w:sz w:val="16"/>
                <w:szCs w:val="20"/>
              </w:rPr>
            </w:pPr>
            <w:r w:rsidRPr="00E553A2">
              <w:rPr>
                <w:rFonts w:cstheme="minorHAnsi"/>
                <w:sz w:val="16"/>
                <w:szCs w:val="20"/>
              </w:rPr>
              <w:t>Notify SPA of change in PI</w:t>
            </w:r>
          </w:p>
        </w:tc>
        <w:tc>
          <w:tcPr>
            <w:tcW w:w="3600" w:type="dxa"/>
            <w:vMerge/>
            <w:tcBorders>
              <w:bottom w:val="double" w:sz="4" w:space="0" w:color="auto"/>
            </w:tcBorders>
          </w:tcPr>
          <w:p w14:paraId="26A517BB" w14:textId="77777777" w:rsidR="00DD1126" w:rsidRDefault="00DD1126" w:rsidP="00996740"/>
        </w:tc>
      </w:tr>
      <w:tr w:rsidR="00DD1126" w14:paraId="66AFCCE8" w14:textId="77777777" w:rsidTr="00DD1126">
        <w:tc>
          <w:tcPr>
            <w:tcW w:w="2605" w:type="dxa"/>
            <w:vMerge w:val="restart"/>
            <w:tcBorders>
              <w:top w:val="double" w:sz="4" w:space="0" w:color="auto"/>
            </w:tcBorders>
          </w:tcPr>
          <w:p w14:paraId="6C52FFA1" w14:textId="77777777" w:rsidR="00DD1126" w:rsidRPr="00E553A2" w:rsidRDefault="00DD1126" w:rsidP="00996740">
            <w:pPr>
              <w:rPr>
                <w:sz w:val="18"/>
              </w:rPr>
            </w:pPr>
          </w:p>
        </w:tc>
        <w:tc>
          <w:tcPr>
            <w:tcW w:w="2340" w:type="dxa"/>
            <w:tcBorders>
              <w:top w:val="double" w:sz="4" w:space="0" w:color="auto"/>
            </w:tcBorders>
          </w:tcPr>
          <w:p w14:paraId="4725A24F" w14:textId="77777777" w:rsidR="00DD1126" w:rsidRPr="00E553A2" w:rsidRDefault="00DD1126" w:rsidP="00DD1126">
            <w:pPr>
              <w:pStyle w:val="ListParagraph"/>
              <w:numPr>
                <w:ilvl w:val="0"/>
                <w:numId w:val="5"/>
              </w:numPr>
              <w:ind w:left="162" w:hanging="180"/>
              <w:rPr>
                <w:sz w:val="16"/>
              </w:rPr>
            </w:pPr>
            <w:r w:rsidRPr="00E553A2">
              <w:rPr>
                <w:sz w:val="16"/>
                <w:szCs w:val="20"/>
              </w:rPr>
              <w:t>Transfer to new institution</w:t>
            </w:r>
          </w:p>
        </w:tc>
        <w:tc>
          <w:tcPr>
            <w:tcW w:w="4410" w:type="dxa"/>
            <w:tcBorders>
              <w:top w:val="double" w:sz="4" w:space="0" w:color="auto"/>
            </w:tcBorders>
          </w:tcPr>
          <w:p w14:paraId="09D098A1" w14:textId="4DE6FD8A"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Determine if subaward back is needed</w:t>
            </w:r>
          </w:p>
          <w:p w14:paraId="227C097E"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Submit a request to transfer the award</w:t>
            </w:r>
          </w:p>
          <w:p w14:paraId="0B84F8AC"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 xml:space="preserve">Terminate subawards </w:t>
            </w:r>
          </w:p>
          <w:p w14:paraId="0744A66B"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Submit any outstanding reports to sponsor</w:t>
            </w:r>
          </w:p>
          <w:p w14:paraId="6FB118BB" w14:textId="77777777" w:rsidR="00DD1126" w:rsidRPr="00E553A2" w:rsidRDefault="00DD1126" w:rsidP="00DD1126">
            <w:pPr>
              <w:pStyle w:val="ListParagraph"/>
              <w:numPr>
                <w:ilvl w:val="0"/>
                <w:numId w:val="4"/>
              </w:numPr>
              <w:ind w:left="252" w:hanging="252"/>
              <w:rPr>
                <w:sz w:val="16"/>
              </w:rPr>
            </w:pPr>
            <w:r w:rsidRPr="00E553A2">
              <w:rPr>
                <w:sz w:val="16"/>
                <w:szCs w:val="20"/>
              </w:rPr>
              <w:t>Close out the award</w:t>
            </w:r>
          </w:p>
        </w:tc>
        <w:tc>
          <w:tcPr>
            <w:tcW w:w="3600" w:type="dxa"/>
            <w:vMerge w:val="restart"/>
            <w:tcBorders>
              <w:top w:val="double" w:sz="4" w:space="0" w:color="auto"/>
            </w:tcBorders>
          </w:tcPr>
          <w:p w14:paraId="780EB12C" w14:textId="77777777" w:rsidR="00DD1126" w:rsidRDefault="00DD1126" w:rsidP="00996740"/>
        </w:tc>
      </w:tr>
      <w:tr w:rsidR="00DD1126" w14:paraId="0B97C694" w14:textId="77777777" w:rsidTr="00DD1126">
        <w:tc>
          <w:tcPr>
            <w:tcW w:w="2605" w:type="dxa"/>
            <w:vMerge/>
          </w:tcPr>
          <w:p w14:paraId="0154DE17" w14:textId="77777777" w:rsidR="00DD1126" w:rsidRPr="00E553A2" w:rsidRDefault="00DD1126" w:rsidP="00996740">
            <w:pPr>
              <w:rPr>
                <w:sz w:val="18"/>
              </w:rPr>
            </w:pPr>
          </w:p>
        </w:tc>
        <w:tc>
          <w:tcPr>
            <w:tcW w:w="2340" w:type="dxa"/>
          </w:tcPr>
          <w:p w14:paraId="2FD8CADC" w14:textId="77777777" w:rsidR="00DD1126" w:rsidRPr="00E553A2" w:rsidRDefault="00DD1126" w:rsidP="00DD1126">
            <w:pPr>
              <w:pStyle w:val="ListParagraph"/>
              <w:numPr>
                <w:ilvl w:val="0"/>
                <w:numId w:val="5"/>
              </w:numPr>
              <w:ind w:left="162" w:hanging="180"/>
              <w:rPr>
                <w:sz w:val="16"/>
                <w:szCs w:val="20"/>
              </w:rPr>
            </w:pPr>
            <w:r w:rsidRPr="00E553A2">
              <w:rPr>
                <w:sz w:val="16"/>
                <w:szCs w:val="20"/>
              </w:rPr>
              <w:t xml:space="preserve">Relinquish prior to separation </w:t>
            </w:r>
          </w:p>
        </w:tc>
        <w:tc>
          <w:tcPr>
            <w:tcW w:w="4410" w:type="dxa"/>
          </w:tcPr>
          <w:p w14:paraId="2AEB1DBC"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Terminate subawards</w:t>
            </w:r>
          </w:p>
          <w:p w14:paraId="18E0830A"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Close out the award</w:t>
            </w:r>
          </w:p>
          <w:p w14:paraId="780FC845"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Submit any outstanding reports to sponsor</w:t>
            </w:r>
          </w:p>
        </w:tc>
        <w:tc>
          <w:tcPr>
            <w:tcW w:w="3600" w:type="dxa"/>
            <w:vMerge/>
          </w:tcPr>
          <w:p w14:paraId="1082F904" w14:textId="77777777" w:rsidR="00DD1126" w:rsidRDefault="00DD1126" w:rsidP="00996740"/>
        </w:tc>
      </w:tr>
      <w:tr w:rsidR="00DD1126" w14:paraId="534DD30D" w14:textId="77777777" w:rsidTr="00DD1126">
        <w:tc>
          <w:tcPr>
            <w:tcW w:w="2605" w:type="dxa"/>
            <w:vMerge/>
            <w:tcBorders>
              <w:bottom w:val="double" w:sz="4" w:space="0" w:color="auto"/>
            </w:tcBorders>
          </w:tcPr>
          <w:p w14:paraId="58A9D11D" w14:textId="77777777" w:rsidR="00DD1126" w:rsidRPr="00E553A2" w:rsidRDefault="00DD1126" w:rsidP="00996740">
            <w:pPr>
              <w:rPr>
                <w:sz w:val="18"/>
              </w:rPr>
            </w:pPr>
          </w:p>
        </w:tc>
        <w:tc>
          <w:tcPr>
            <w:tcW w:w="2340" w:type="dxa"/>
            <w:tcBorders>
              <w:bottom w:val="double" w:sz="4" w:space="0" w:color="auto"/>
            </w:tcBorders>
          </w:tcPr>
          <w:p w14:paraId="05C82BF7" w14:textId="77777777" w:rsidR="00DD1126" w:rsidRPr="00E553A2" w:rsidRDefault="00DD1126" w:rsidP="00DD1126">
            <w:pPr>
              <w:pStyle w:val="ListParagraph"/>
              <w:numPr>
                <w:ilvl w:val="0"/>
                <w:numId w:val="5"/>
              </w:numPr>
              <w:ind w:left="162" w:hanging="180"/>
              <w:rPr>
                <w:rFonts w:cstheme="minorHAnsi"/>
                <w:sz w:val="16"/>
                <w:szCs w:val="20"/>
              </w:rPr>
            </w:pPr>
            <w:r w:rsidRPr="00E553A2">
              <w:rPr>
                <w:rFonts w:cstheme="minorHAnsi"/>
                <w:sz w:val="16"/>
                <w:szCs w:val="20"/>
              </w:rPr>
              <w:t>Remain at this institution</w:t>
            </w:r>
          </w:p>
        </w:tc>
        <w:tc>
          <w:tcPr>
            <w:tcW w:w="4410" w:type="dxa"/>
            <w:tcBorders>
              <w:bottom w:val="double" w:sz="4" w:space="0" w:color="auto"/>
            </w:tcBorders>
          </w:tcPr>
          <w:p w14:paraId="6B4B61D1" w14:textId="77777777" w:rsidR="00DD1126" w:rsidRPr="00E553A2" w:rsidRDefault="00DD1126" w:rsidP="00DD1126">
            <w:pPr>
              <w:pStyle w:val="ListParagraph"/>
              <w:numPr>
                <w:ilvl w:val="0"/>
                <w:numId w:val="4"/>
              </w:numPr>
              <w:ind w:left="252" w:hanging="252"/>
              <w:contextualSpacing/>
              <w:rPr>
                <w:sz w:val="16"/>
                <w:szCs w:val="20"/>
              </w:rPr>
            </w:pPr>
            <w:r w:rsidRPr="00E553A2">
              <w:rPr>
                <w:rFonts w:cstheme="minorHAnsi"/>
                <w:sz w:val="16"/>
                <w:szCs w:val="20"/>
              </w:rPr>
              <w:t xml:space="preserve">Identify new PI of record </w:t>
            </w:r>
          </w:p>
          <w:p w14:paraId="45F48CE1" w14:textId="77777777" w:rsidR="00DD1126" w:rsidRPr="00E553A2" w:rsidRDefault="00DD1126" w:rsidP="00DD1126">
            <w:pPr>
              <w:pStyle w:val="ListParagraph"/>
              <w:numPr>
                <w:ilvl w:val="0"/>
                <w:numId w:val="4"/>
              </w:numPr>
              <w:ind w:left="252" w:hanging="252"/>
              <w:contextualSpacing/>
              <w:rPr>
                <w:rFonts w:cstheme="minorHAnsi"/>
                <w:sz w:val="16"/>
                <w:szCs w:val="20"/>
              </w:rPr>
            </w:pPr>
            <w:r w:rsidRPr="00E553A2">
              <w:rPr>
                <w:rFonts w:cstheme="minorHAnsi"/>
                <w:sz w:val="16"/>
                <w:szCs w:val="20"/>
              </w:rPr>
              <w:t>Submit official request to sponsor to change PI on project</w:t>
            </w:r>
          </w:p>
          <w:p w14:paraId="51CD7A9D" w14:textId="77777777" w:rsidR="00DD1126" w:rsidRPr="00E553A2" w:rsidRDefault="00DD1126" w:rsidP="00DD1126">
            <w:pPr>
              <w:pStyle w:val="ListParagraph"/>
              <w:numPr>
                <w:ilvl w:val="0"/>
                <w:numId w:val="4"/>
              </w:numPr>
              <w:ind w:left="252" w:hanging="252"/>
              <w:contextualSpacing/>
              <w:rPr>
                <w:sz w:val="16"/>
                <w:szCs w:val="20"/>
              </w:rPr>
            </w:pPr>
            <w:r w:rsidRPr="00E553A2">
              <w:rPr>
                <w:rFonts w:cstheme="minorHAnsi"/>
                <w:sz w:val="16"/>
                <w:szCs w:val="20"/>
              </w:rPr>
              <w:t>Notify SPA of change in PI</w:t>
            </w:r>
          </w:p>
        </w:tc>
        <w:tc>
          <w:tcPr>
            <w:tcW w:w="3600" w:type="dxa"/>
            <w:vMerge/>
            <w:tcBorders>
              <w:bottom w:val="double" w:sz="4" w:space="0" w:color="auto"/>
            </w:tcBorders>
          </w:tcPr>
          <w:p w14:paraId="52E5C1EF" w14:textId="77777777" w:rsidR="00DD1126" w:rsidRDefault="00DD1126" w:rsidP="00996740"/>
        </w:tc>
      </w:tr>
      <w:tr w:rsidR="00DD1126" w14:paraId="45702E02" w14:textId="77777777" w:rsidTr="00DD1126">
        <w:tc>
          <w:tcPr>
            <w:tcW w:w="2605" w:type="dxa"/>
            <w:vMerge w:val="restart"/>
            <w:tcBorders>
              <w:top w:val="double" w:sz="4" w:space="0" w:color="auto"/>
            </w:tcBorders>
          </w:tcPr>
          <w:p w14:paraId="6BA682C5" w14:textId="77777777" w:rsidR="00DD1126" w:rsidRPr="00E553A2" w:rsidRDefault="00DD1126" w:rsidP="00996740">
            <w:pPr>
              <w:rPr>
                <w:sz w:val="18"/>
              </w:rPr>
            </w:pPr>
          </w:p>
        </w:tc>
        <w:tc>
          <w:tcPr>
            <w:tcW w:w="2340" w:type="dxa"/>
            <w:tcBorders>
              <w:top w:val="double" w:sz="4" w:space="0" w:color="auto"/>
            </w:tcBorders>
          </w:tcPr>
          <w:p w14:paraId="6DF3B2BB" w14:textId="77777777" w:rsidR="00DD1126" w:rsidRPr="00E553A2" w:rsidRDefault="00DD1126" w:rsidP="00DD1126">
            <w:pPr>
              <w:pStyle w:val="ListParagraph"/>
              <w:numPr>
                <w:ilvl w:val="0"/>
                <w:numId w:val="5"/>
              </w:numPr>
              <w:ind w:left="162" w:hanging="180"/>
              <w:rPr>
                <w:sz w:val="16"/>
              </w:rPr>
            </w:pPr>
            <w:r w:rsidRPr="00E553A2">
              <w:rPr>
                <w:sz w:val="16"/>
                <w:szCs w:val="20"/>
              </w:rPr>
              <w:t>Transfer to new institution</w:t>
            </w:r>
          </w:p>
        </w:tc>
        <w:tc>
          <w:tcPr>
            <w:tcW w:w="4410" w:type="dxa"/>
            <w:tcBorders>
              <w:top w:val="double" w:sz="4" w:space="0" w:color="auto"/>
            </w:tcBorders>
          </w:tcPr>
          <w:p w14:paraId="391C90D1" w14:textId="2D2215E8"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Determine if subaward back is needed</w:t>
            </w:r>
          </w:p>
          <w:p w14:paraId="17EC7686"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Submit a request to transfer the award</w:t>
            </w:r>
          </w:p>
          <w:p w14:paraId="658BA8ED"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 xml:space="preserve">Terminate subawards </w:t>
            </w:r>
          </w:p>
          <w:p w14:paraId="39DC796B"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Submit any outstanding reports to sponsor</w:t>
            </w:r>
          </w:p>
          <w:p w14:paraId="5A2AD83C" w14:textId="77777777" w:rsidR="00DD1126" w:rsidRPr="00E553A2" w:rsidRDefault="00DD1126" w:rsidP="00DD1126">
            <w:pPr>
              <w:pStyle w:val="ListParagraph"/>
              <w:numPr>
                <w:ilvl w:val="0"/>
                <w:numId w:val="4"/>
              </w:numPr>
              <w:ind w:left="252" w:hanging="252"/>
              <w:rPr>
                <w:sz w:val="16"/>
              </w:rPr>
            </w:pPr>
            <w:r w:rsidRPr="00E553A2">
              <w:rPr>
                <w:sz w:val="16"/>
                <w:szCs w:val="20"/>
              </w:rPr>
              <w:t>Close out the award</w:t>
            </w:r>
          </w:p>
        </w:tc>
        <w:tc>
          <w:tcPr>
            <w:tcW w:w="3600" w:type="dxa"/>
            <w:vMerge w:val="restart"/>
            <w:tcBorders>
              <w:top w:val="double" w:sz="4" w:space="0" w:color="auto"/>
            </w:tcBorders>
          </w:tcPr>
          <w:p w14:paraId="38B651E2" w14:textId="77777777" w:rsidR="00DD1126" w:rsidRDefault="00DD1126" w:rsidP="00996740"/>
        </w:tc>
      </w:tr>
      <w:tr w:rsidR="00DD1126" w14:paraId="40B3FE9C" w14:textId="77777777" w:rsidTr="00DD1126">
        <w:tc>
          <w:tcPr>
            <w:tcW w:w="2605" w:type="dxa"/>
            <w:vMerge/>
          </w:tcPr>
          <w:p w14:paraId="7BA1D392" w14:textId="77777777" w:rsidR="00DD1126" w:rsidRDefault="00DD1126" w:rsidP="00996740"/>
        </w:tc>
        <w:tc>
          <w:tcPr>
            <w:tcW w:w="2340" w:type="dxa"/>
          </w:tcPr>
          <w:p w14:paraId="0A3E87DF" w14:textId="77777777" w:rsidR="00DD1126" w:rsidRPr="00E553A2" w:rsidRDefault="00DD1126" w:rsidP="00DD1126">
            <w:pPr>
              <w:pStyle w:val="ListParagraph"/>
              <w:numPr>
                <w:ilvl w:val="0"/>
                <w:numId w:val="5"/>
              </w:numPr>
              <w:ind w:left="162" w:hanging="180"/>
              <w:rPr>
                <w:sz w:val="16"/>
                <w:szCs w:val="20"/>
              </w:rPr>
            </w:pPr>
            <w:r w:rsidRPr="00E553A2">
              <w:rPr>
                <w:sz w:val="16"/>
                <w:szCs w:val="20"/>
              </w:rPr>
              <w:t xml:space="preserve">Relinquish prior to separation </w:t>
            </w:r>
          </w:p>
        </w:tc>
        <w:tc>
          <w:tcPr>
            <w:tcW w:w="4410" w:type="dxa"/>
          </w:tcPr>
          <w:p w14:paraId="1BEF24FF"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Terminate subawards</w:t>
            </w:r>
          </w:p>
          <w:p w14:paraId="406AF9D8"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Close out the award</w:t>
            </w:r>
          </w:p>
          <w:p w14:paraId="62FF9794"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Submit any outstanding reports to sponsor</w:t>
            </w:r>
          </w:p>
        </w:tc>
        <w:tc>
          <w:tcPr>
            <w:tcW w:w="3600" w:type="dxa"/>
            <w:vMerge/>
          </w:tcPr>
          <w:p w14:paraId="0266E6E1" w14:textId="77777777" w:rsidR="00DD1126" w:rsidRDefault="00DD1126" w:rsidP="00996740"/>
        </w:tc>
      </w:tr>
      <w:tr w:rsidR="00DD1126" w14:paraId="0C2676A9" w14:textId="77777777" w:rsidTr="00DD1126">
        <w:tc>
          <w:tcPr>
            <w:tcW w:w="2605" w:type="dxa"/>
            <w:vMerge/>
          </w:tcPr>
          <w:p w14:paraId="543B7B58" w14:textId="77777777" w:rsidR="00DD1126" w:rsidRDefault="00DD1126" w:rsidP="00996740"/>
        </w:tc>
        <w:tc>
          <w:tcPr>
            <w:tcW w:w="2340" w:type="dxa"/>
          </w:tcPr>
          <w:p w14:paraId="08F7B331" w14:textId="77777777" w:rsidR="00DD1126" w:rsidRPr="00E553A2" w:rsidRDefault="00DD1126" w:rsidP="00DD1126">
            <w:pPr>
              <w:pStyle w:val="ListParagraph"/>
              <w:numPr>
                <w:ilvl w:val="0"/>
                <w:numId w:val="5"/>
              </w:numPr>
              <w:ind w:left="162" w:hanging="180"/>
              <w:rPr>
                <w:rFonts w:cstheme="minorHAnsi"/>
                <w:sz w:val="16"/>
                <w:szCs w:val="20"/>
              </w:rPr>
            </w:pPr>
            <w:r w:rsidRPr="00E553A2">
              <w:rPr>
                <w:rFonts w:cstheme="minorHAnsi"/>
                <w:sz w:val="16"/>
                <w:szCs w:val="20"/>
              </w:rPr>
              <w:t>Remain at this institution</w:t>
            </w:r>
          </w:p>
        </w:tc>
        <w:tc>
          <w:tcPr>
            <w:tcW w:w="4410" w:type="dxa"/>
          </w:tcPr>
          <w:p w14:paraId="21A21893" w14:textId="77777777" w:rsidR="00DD1126" w:rsidRPr="00E553A2" w:rsidRDefault="00DD1126" w:rsidP="00DD1126">
            <w:pPr>
              <w:pStyle w:val="ListParagraph"/>
              <w:numPr>
                <w:ilvl w:val="0"/>
                <w:numId w:val="4"/>
              </w:numPr>
              <w:ind w:left="252" w:hanging="252"/>
              <w:contextualSpacing/>
              <w:rPr>
                <w:sz w:val="16"/>
                <w:szCs w:val="20"/>
              </w:rPr>
            </w:pPr>
            <w:r w:rsidRPr="00E553A2">
              <w:rPr>
                <w:rFonts w:cstheme="minorHAnsi"/>
                <w:sz w:val="16"/>
                <w:szCs w:val="20"/>
              </w:rPr>
              <w:t xml:space="preserve">Identify new PI of record </w:t>
            </w:r>
          </w:p>
          <w:p w14:paraId="6295749A" w14:textId="77777777" w:rsidR="00DD1126" w:rsidRPr="00E553A2" w:rsidRDefault="00DD1126" w:rsidP="00DD1126">
            <w:pPr>
              <w:pStyle w:val="ListParagraph"/>
              <w:numPr>
                <w:ilvl w:val="0"/>
                <w:numId w:val="4"/>
              </w:numPr>
              <w:ind w:left="252" w:hanging="252"/>
              <w:contextualSpacing/>
              <w:rPr>
                <w:rFonts w:cstheme="minorHAnsi"/>
                <w:sz w:val="16"/>
                <w:szCs w:val="20"/>
              </w:rPr>
            </w:pPr>
            <w:r w:rsidRPr="00E553A2">
              <w:rPr>
                <w:rFonts w:cstheme="minorHAnsi"/>
                <w:sz w:val="16"/>
                <w:szCs w:val="20"/>
              </w:rPr>
              <w:t>Submit official request to sponsor to change PI on project</w:t>
            </w:r>
          </w:p>
          <w:p w14:paraId="1AA71070" w14:textId="77777777" w:rsidR="00DD1126" w:rsidRPr="00E553A2" w:rsidRDefault="00DD1126" w:rsidP="00DD1126">
            <w:pPr>
              <w:pStyle w:val="ListParagraph"/>
              <w:numPr>
                <w:ilvl w:val="0"/>
                <w:numId w:val="4"/>
              </w:numPr>
              <w:ind w:left="252" w:hanging="252"/>
              <w:contextualSpacing/>
              <w:rPr>
                <w:sz w:val="16"/>
                <w:szCs w:val="20"/>
              </w:rPr>
            </w:pPr>
            <w:r w:rsidRPr="00E553A2">
              <w:rPr>
                <w:rFonts w:cstheme="minorHAnsi"/>
                <w:sz w:val="16"/>
                <w:szCs w:val="20"/>
              </w:rPr>
              <w:t>Notify SPA of change in PI</w:t>
            </w:r>
          </w:p>
        </w:tc>
        <w:tc>
          <w:tcPr>
            <w:tcW w:w="3600" w:type="dxa"/>
            <w:vMerge/>
          </w:tcPr>
          <w:p w14:paraId="162E6006" w14:textId="77777777" w:rsidR="00DD1126" w:rsidRDefault="00DD1126" w:rsidP="00996740"/>
        </w:tc>
      </w:tr>
    </w:tbl>
    <w:p w14:paraId="55A238EB" w14:textId="394D8B99" w:rsidR="00492C76" w:rsidRDefault="00492C76" w:rsidP="00DD1126"/>
    <w:p w14:paraId="41204ED5" w14:textId="0F7D238A" w:rsidR="00DD1126" w:rsidRDefault="00DD1126" w:rsidP="00DD1126">
      <w:pPr>
        <w:rPr>
          <w:sz w:val="18"/>
        </w:rPr>
      </w:pPr>
    </w:p>
    <w:p w14:paraId="4EC916A9" w14:textId="13772DB6" w:rsidR="00DD1126" w:rsidRDefault="00DD1126" w:rsidP="00DD1126">
      <w:pPr>
        <w:rPr>
          <w:sz w:val="18"/>
        </w:rPr>
      </w:pPr>
    </w:p>
    <w:p w14:paraId="5E214A33" w14:textId="3E287160" w:rsidR="00DD1126" w:rsidRDefault="00DD1126" w:rsidP="00DD1126">
      <w:pPr>
        <w:rPr>
          <w:sz w:val="18"/>
        </w:rPr>
      </w:pPr>
    </w:p>
    <w:p w14:paraId="30924A77" w14:textId="773F81DB" w:rsidR="00DD1126" w:rsidRDefault="00DD1126">
      <w:pPr>
        <w:spacing w:after="200" w:line="276" w:lineRule="auto"/>
        <w:rPr>
          <w:sz w:val="18"/>
        </w:rPr>
      </w:pPr>
      <w:r>
        <w:rPr>
          <w:sz w:val="18"/>
        </w:rPr>
        <w:br w:type="page"/>
      </w:r>
    </w:p>
    <w:p w14:paraId="5A65AB76" w14:textId="36B9F99F" w:rsidR="00DD1126" w:rsidRDefault="00DD1126" w:rsidP="00DD1126">
      <w:pPr>
        <w:rPr>
          <w:sz w:val="18"/>
        </w:rPr>
      </w:pPr>
    </w:p>
    <w:p w14:paraId="03A502B2" w14:textId="36C6B335" w:rsidR="0060346F" w:rsidRPr="002B283E" w:rsidRDefault="006A5E82" w:rsidP="002B283E">
      <w:pPr>
        <w:rPr>
          <w:b/>
          <w:sz w:val="18"/>
        </w:rPr>
      </w:pPr>
      <w:r w:rsidRPr="00042CA6">
        <w:rPr>
          <w:b/>
          <w:sz w:val="18"/>
        </w:rPr>
        <w:t>DATA TRANSFER CHECKLIST</w:t>
      </w:r>
    </w:p>
    <w:p w14:paraId="00A4A6F0" w14:textId="7C632C3C" w:rsidR="0060346F" w:rsidRPr="00D35F27" w:rsidRDefault="0060346F" w:rsidP="0060346F">
      <w:pPr>
        <w:spacing w:after="200" w:line="276" w:lineRule="auto"/>
        <w:rPr>
          <w:bCs/>
          <w:sz w:val="18"/>
        </w:rPr>
      </w:pPr>
      <w:r w:rsidRPr="00D35F27">
        <w:rPr>
          <w:bCs/>
          <w:sz w:val="18"/>
        </w:rPr>
        <w:t>Please highlight the appropriate options</w:t>
      </w:r>
    </w:p>
    <w:p w14:paraId="59D80B83" w14:textId="77777777" w:rsidR="00432B6E" w:rsidRPr="00042CA6" w:rsidRDefault="00432B6E" w:rsidP="006A5E82">
      <w:pPr>
        <w:rPr>
          <w:b/>
          <w:sz w:val="18"/>
        </w:rPr>
      </w:pPr>
    </w:p>
    <w:tbl>
      <w:tblPr>
        <w:tblStyle w:val="TableGrid"/>
        <w:tblW w:w="12775" w:type="dxa"/>
        <w:tblLook w:val="04A0" w:firstRow="1" w:lastRow="0" w:firstColumn="1" w:lastColumn="0" w:noHBand="0" w:noVBand="1"/>
      </w:tblPr>
      <w:tblGrid>
        <w:gridCol w:w="2921"/>
        <w:gridCol w:w="2203"/>
        <w:gridCol w:w="1981"/>
        <w:gridCol w:w="3762"/>
        <w:gridCol w:w="1908"/>
      </w:tblGrid>
      <w:tr w:rsidR="006A5E82" w:rsidRPr="00E553A2" w14:paraId="421802EB" w14:textId="77777777" w:rsidTr="006A5E82">
        <w:tc>
          <w:tcPr>
            <w:tcW w:w="2921" w:type="dxa"/>
            <w:tcBorders>
              <w:bottom w:val="double" w:sz="4" w:space="0" w:color="auto"/>
            </w:tcBorders>
          </w:tcPr>
          <w:p w14:paraId="111CC52C" w14:textId="77777777" w:rsidR="006A5E82" w:rsidRPr="00E553A2" w:rsidRDefault="006A5E82" w:rsidP="006A5E82">
            <w:pPr>
              <w:jc w:val="center"/>
              <w:rPr>
                <w:b/>
                <w:sz w:val="20"/>
              </w:rPr>
            </w:pPr>
            <w:r>
              <w:rPr>
                <w:b/>
                <w:sz w:val="20"/>
              </w:rPr>
              <w:t xml:space="preserve">FMS Number/IRB Number/AWC Number </w:t>
            </w:r>
          </w:p>
        </w:tc>
        <w:tc>
          <w:tcPr>
            <w:tcW w:w="2203" w:type="dxa"/>
            <w:tcBorders>
              <w:bottom w:val="double" w:sz="4" w:space="0" w:color="auto"/>
            </w:tcBorders>
          </w:tcPr>
          <w:p w14:paraId="17C4ECDF" w14:textId="77777777" w:rsidR="006A5E82" w:rsidRPr="00E553A2" w:rsidRDefault="006A5E82" w:rsidP="006A5E82">
            <w:pPr>
              <w:jc w:val="center"/>
              <w:rPr>
                <w:b/>
                <w:sz w:val="20"/>
              </w:rPr>
            </w:pPr>
            <w:r>
              <w:rPr>
                <w:b/>
                <w:sz w:val="20"/>
              </w:rPr>
              <w:t>PHI?</w:t>
            </w:r>
          </w:p>
        </w:tc>
        <w:tc>
          <w:tcPr>
            <w:tcW w:w="1981" w:type="dxa"/>
            <w:tcBorders>
              <w:bottom w:val="double" w:sz="4" w:space="0" w:color="auto"/>
            </w:tcBorders>
          </w:tcPr>
          <w:p w14:paraId="78BFF037" w14:textId="77777777" w:rsidR="006A5E82" w:rsidRPr="00E553A2" w:rsidRDefault="006A5E82" w:rsidP="006A5E82">
            <w:pPr>
              <w:jc w:val="center"/>
              <w:rPr>
                <w:b/>
                <w:sz w:val="20"/>
              </w:rPr>
            </w:pPr>
            <w:r>
              <w:rPr>
                <w:b/>
                <w:sz w:val="20"/>
              </w:rPr>
              <w:t>Ownership</w:t>
            </w:r>
          </w:p>
        </w:tc>
        <w:tc>
          <w:tcPr>
            <w:tcW w:w="3762" w:type="dxa"/>
            <w:tcBorders>
              <w:bottom w:val="double" w:sz="4" w:space="0" w:color="auto"/>
            </w:tcBorders>
          </w:tcPr>
          <w:p w14:paraId="766F5993" w14:textId="77777777" w:rsidR="006A5E82" w:rsidRPr="00E553A2" w:rsidRDefault="006A5E82" w:rsidP="006A5E82">
            <w:pPr>
              <w:jc w:val="center"/>
              <w:rPr>
                <w:b/>
                <w:sz w:val="20"/>
              </w:rPr>
            </w:pPr>
            <w:r>
              <w:rPr>
                <w:b/>
                <w:sz w:val="20"/>
              </w:rPr>
              <w:t>To be Completed by SPA/Legal</w:t>
            </w:r>
          </w:p>
        </w:tc>
        <w:tc>
          <w:tcPr>
            <w:tcW w:w="1908" w:type="dxa"/>
            <w:tcBorders>
              <w:bottom w:val="double" w:sz="4" w:space="0" w:color="auto"/>
            </w:tcBorders>
          </w:tcPr>
          <w:p w14:paraId="28CC5650" w14:textId="77777777" w:rsidR="006A5E82" w:rsidRPr="00E553A2" w:rsidRDefault="006A5E82" w:rsidP="006A5E82">
            <w:pPr>
              <w:jc w:val="center"/>
              <w:rPr>
                <w:b/>
                <w:sz w:val="20"/>
              </w:rPr>
            </w:pPr>
            <w:r w:rsidRPr="00E553A2">
              <w:rPr>
                <w:b/>
                <w:sz w:val="20"/>
              </w:rPr>
              <w:t>Notes</w:t>
            </w:r>
          </w:p>
        </w:tc>
      </w:tr>
      <w:tr w:rsidR="006A5E82" w14:paraId="2466FF5F" w14:textId="77777777" w:rsidTr="006A5E82">
        <w:tc>
          <w:tcPr>
            <w:tcW w:w="2921" w:type="dxa"/>
            <w:vMerge w:val="restart"/>
            <w:tcBorders>
              <w:top w:val="double" w:sz="4" w:space="0" w:color="auto"/>
            </w:tcBorders>
          </w:tcPr>
          <w:p w14:paraId="2E34D2A1" w14:textId="77777777" w:rsidR="006A5E82" w:rsidRPr="00E553A2" w:rsidRDefault="006A5E82" w:rsidP="006A5E82">
            <w:pPr>
              <w:rPr>
                <w:sz w:val="18"/>
              </w:rPr>
            </w:pPr>
          </w:p>
        </w:tc>
        <w:tc>
          <w:tcPr>
            <w:tcW w:w="2203" w:type="dxa"/>
            <w:vMerge w:val="restart"/>
            <w:tcBorders>
              <w:top w:val="double" w:sz="4" w:space="0" w:color="auto"/>
            </w:tcBorders>
          </w:tcPr>
          <w:p w14:paraId="3B813B7D" w14:textId="77777777" w:rsidR="006A5E82" w:rsidRDefault="006A5E82" w:rsidP="006A5E82">
            <w:pPr>
              <w:pStyle w:val="ListParagraph"/>
              <w:numPr>
                <w:ilvl w:val="0"/>
                <w:numId w:val="5"/>
              </w:numPr>
              <w:ind w:left="162" w:hanging="180"/>
              <w:rPr>
                <w:sz w:val="16"/>
                <w:szCs w:val="20"/>
              </w:rPr>
            </w:pPr>
            <w:r>
              <w:rPr>
                <w:sz w:val="16"/>
                <w:szCs w:val="20"/>
              </w:rPr>
              <w:t>Contains Protected Health Information</w:t>
            </w:r>
          </w:p>
          <w:p w14:paraId="67D3EB72" w14:textId="77777777" w:rsidR="006A5E82" w:rsidRDefault="006A5E82" w:rsidP="006A5E82">
            <w:pPr>
              <w:pStyle w:val="ListParagraph"/>
              <w:numPr>
                <w:ilvl w:val="0"/>
                <w:numId w:val="5"/>
              </w:numPr>
              <w:ind w:left="162" w:hanging="180"/>
              <w:rPr>
                <w:sz w:val="16"/>
                <w:szCs w:val="20"/>
              </w:rPr>
            </w:pPr>
            <w:r>
              <w:rPr>
                <w:sz w:val="16"/>
                <w:szCs w:val="20"/>
              </w:rPr>
              <w:t xml:space="preserve">Does not contain Protected Health Information  </w:t>
            </w:r>
          </w:p>
        </w:tc>
        <w:tc>
          <w:tcPr>
            <w:tcW w:w="1981" w:type="dxa"/>
            <w:tcBorders>
              <w:top w:val="double" w:sz="4" w:space="0" w:color="auto"/>
            </w:tcBorders>
          </w:tcPr>
          <w:p w14:paraId="47FC67BB" w14:textId="77777777" w:rsidR="006A5E82" w:rsidRPr="00E553A2" w:rsidRDefault="006A5E82" w:rsidP="006A5E82">
            <w:pPr>
              <w:pStyle w:val="ListParagraph"/>
              <w:numPr>
                <w:ilvl w:val="0"/>
                <w:numId w:val="5"/>
              </w:numPr>
              <w:ind w:left="162" w:hanging="180"/>
              <w:rPr>
                <w:sz w:val="16"/>
              </w:rPr>
            </w:pPr>
            <w:r>
              <w:rPr>
                <w:sz w:val="16"/>
                <w:szCs w:val="20"/>
              </w:rPr>
              <w:t xml:space="preserve">Third party owned materials, data or confidential information </w:t>
            </w:r>
          </w:p>
        </w:tc>
        <w:tc>
          <w:tcPr>
            <w:tcW w:w="3762" w:type="dxa"/>
            <w:tcBorders>
              <w:top w:val="double" w:sz="4" w:space="0" w:color="auto"/>
            </w:tcBorders>
          </w:tcPr>
          <w:p w14:paraId="39243951" w14:textId="77777777" w:rsidR="006A5E82" w:rsidRDefault="006A5E82" w:rsidP="006A5E82">
            <w:pPr>
              <w:pStyle w:val="ListParagraph"/>
              <w:numPr>
                <w:ilvl w:val="0"/>
                <w:numId w:val="4"/>
              </w:numPr>
              <w:ind w:left="252" w:hanging="252"/>
              <w:contextualSpacing/>
              <w:rPr>
                <w:sz w:val="16"/>
                <w:szCs w:val="20"/>
              </w:rPr>
            </w:pPr>
            <w:r>
              <w:rPr>
                <w:sz w:val="16"/>
                <w:szCs w:val="20"/>
              </w:rPr>
              <w:t>Check contractual terms.</w:t>
            </w:r>
          </w:p>
          <w:p w14:paraId="3DB79DBC" w14:textId="77777777" w:rsidR="006A5E82" w:rsidRDefault="006A5E82" w:rsidP="006A5E82">
            <w:pPr>
              <w:pStyle w:val="ListParagraph"/>
              <w:numPr>
                <w:ilvl w:val="0"/>
                <w:numId w:val="4"/>
              </w:numPr>
              <w:ind w:left="252" w:hanging="252"/>
              <w:contextualSpacing/>
              <w:rPr>
                <w:sz w:val="16"/>
                <w:szCs w:val="20"/>
              </w:rPr>
            </w:pPr>
            <w:r>
              <w:rPr>
                <w:sz w:val="16"/>
                <w:szCs w:val="20"/>
              </w:rPr>
              <w:t>Does this need MTA?</w:t>
            </w:r>
          </w:p>
          <w:p w14:paraId="482B0FCF" w14:textId="77777777" w:rsidR="006A5E82" w:rsidRPr="002C713C" w:rsidRDefault="006A5E82" w:rsidP="006A5E82">
            <w:pPr>
              <w:pStyle w:val="ListParagraph"/>
              <w:numPr>
                <w:ilvl w:val="0"/>
                <w:numId w:val="4"/>
              </w:numPr>
              <w:ind w:left="252" w:hanging="252"/>
              <w:contextualSpacing/>
              <w:rPr>
                <w:sz w:val="16"/>
                <w:szCs w:val="20"/>
              </w:rPr>
            </w:pPr>
            <w:r>
              <w:rPr>
                <w:sz w:val="16"/>
                <w:szCs w:val="20"/>
              </w:rPr>
              <w:t xml:space="preserve">Does this need DUA? </w:t>
            </w:r>
          </w:p>
        </w:tc>
        <w:tc>
          <w:tcPr>
            <w:tcW w:w="1908" w:type="dxa"/>
            <w:vMerge w:val="restart"/>
            <w:tcBorders>
              <w:top w:val="double" w:sz="4" w:space="0" w:color="auto"/>
            </w:tcBorders>
          </w:tcPr>
          <w:p w14:paraId="370A6239" w14:textId="77777777" w:rsidR="006A5E82" w:rsidRDefault="006A5E82" w:rsidP="006A5E82"/>
        </w:tc>
      </w:tr>
      <w:tr w:rsidR="006A5E82" w14:paraId="3840DA40" w14:textId="77777777" w:rsidTr="006A5E82">
        <w:tc>
          <w:tcPr>
            <w:tcW w:w="2921" w:type="dxa"/>
            <w:vMerge/>
          </w:tcPr>
          <w:p w14:paraId="1E5FB11C" w14:textId="77777777" w:rsidR="006A5E82" w:rsidRPr="00E553A2" w:rsidRDefault="006A5E82" w:rsidP="006A5E82">
            <w:pPr>
              <w:rPr>
                <w:sz w:val="18"/>
              </w:rPr>
            </w:pPr>
          </w:p>
        </w:tc>
        <w:tc>
          <w:tcPr>
            <w:tcW w:w="2203" w:type="dxa"/>
            <w:vMerge/>
          </w:tcPr>
          <w:p w14:paraId="581A5198" w14:textId="77777777" w:rsidR="006A5E82" w:rsidRDefault="006A5E82" w:rsidP="006A5E82">
            <w:pPr>
              <w:pStyle w:val="ListParagraph"/>
              <w:numPr>
                <w:ilvl w:val="0"/>
                <w:numId w:val="5"/>
              </w:numPr>
              <w:ind w:left="162" w:hanging="180"/>
              <w:rPr>
                <w:sz w:val="16"/>
                <w:szCs w:val="20"/>
              </w:rPr>
            </w:pPr>
          </w:p>
        </w:tc>
        <w:tc>
          <w:tcPr>
            <w:tcW w:w="1981" w:type="dxa"/>
          </w:tcPr>
          <w:p w14:paraId="04B90692" w14:textId="77777777" w:rsidR="006A5E82" w:rsidRPr="00E553A2" w:rsidRDefault="006A5E82" w:rsidP="006A5E82">
            <w:pPr>
              <w:pStyle w:val="ListParagraph"/>
              <w:numPr>
                <w:ilvl w:val="0"/>
                <w:numId w:val="5"/>
              </w:numPr>
              <w:ind w:left="162" w:hanging="180"/>
              <w:rPr>
                <w:sz w:val="16"/>
                <w:szCs w:val="20"/>
              </w:rPr>
            </w:pPr>
            <w:r>
              <w:rPr>
                <w:sz w:val="16"/>
                <w:szCs w:val="20"/>
              </w:rPr>
              <w:t xml:space="preserve">UTHealth owned materials, data or confidential information </w:t>
            </w:r>
          </w:p>
        </w:tc>
        <w:tc>
          <w:tcPr>
            <w:tcW w:w="3762" w:type="dxa"/>
          </w:tcPr>
          <w:p w14:paraId="493DB40E" w14:textId="77777777" w:rsidR="006A5E82" w:rsidRDefault="006A5E82" w:rsidP="006A5E82">
            <w:pPr>
              <w:pStyle w:val="ListParagraph"/>
              <w:numPr>
                <w:ilvl w:val="0"/>
                <w:numId w:val="4"/>
              </w:numPr>
              <w:ind w:left="252" w:hanging="252"/>
              <w:contextualSpacing/>
              <w:rPr>
                <w:sz w:val="16"/>
                <w:szCs w:val="20"/>
              </w:rPr>
            </w:pPr>
            <w:r>
              <w:rPr>
                <w:sz w:val="16"/>
                <w:szCs w:val="20"/>
              </w:rPr>
              <w:t>Seek EVP &amp; CAO permission.</w:t>
            </w:r>
          </w:p>
          <w:p w14:paraId="5F314C95" w14:textId="77777777" w:rsidR="006A5E82" w:rsidRDefault="006A5E82" w:rsidP="006A5E82">
            <w:pPr>
              <w:pStyle w:val="ListParagraph"/>
              <w:numPr>
                <w:ilvl w:val="0"/>
                <w:numId w:val="4"/>
              </w:numPr>
              <w:ind w:left="252" w:hanging="252"/>
              <w:contextualSpacing/>
              <w:rPr>
                <w:sz w:val="16"/>
                <w:szCs w:val="20"/>
              </w:rPr>
            </w:pPr>
            <w:r>
              <w:rPr>
                <w:sz w:val="16"/>
                <w:szCs w:val="20"/>
              </w:rPr>
              <w:t>Does this need MTA?</w:t>
            </w:r>
          </w:p>
          <w:p w14:paraId="0153E59F" w14:textId="77777777" w:rsidR="006A5E82" w:rsidRPr="00E553A2" w:rsidRDefault="006A5E82" w:rsidP="006A5E82">
            <w:pPr>
              <w:pStyle w:val="ListParagraph"/>
              <w:numPr>
                <w:ilvl w:val="0"/>
                <w:numId w:val="4"/>
              </w:numPr>
              <w:ind w:left="252" w:hanging="252"/>
              <w:contextualSpacing/>
              <w:rPr>
                <w:sz w:val="16"/>
                <w:szCs w:val="20"/>
              </w:rPr>
            </w:pPr>
            <w:r>
              <w:rPr>
                <w:sz w:val="16"/>
                <w:szCs w:val="20"/>
              </w:rPr>
              <w:t xml:space="preserve">Does this need DUA?  </w:t>
            </w:r>
          </w:p>
        </w:tc>
        <w:tc>
          <w:tcPr>
            <w:tcW w:w="1908" w:type="dxa"/>
            <w:vMerge/>
          </w:tcPr>
          <w:p w14:paraId="0A9CB10C" w14:textId="77777777" w:rsidR="006A5E82" w:rsidRDefault="006A5E82" w:rsidP="006A5E82"/>
        </w:tc>
      </w:tr>
      <w:tr w:rsidR="006A5E82" w14:paraId="7DABAF7D" w14:textId="77777777" w:rsidTr="006A5E82">
        <w:tc>
          <w:tcPr>
            <w:tcW w:w="2921" w:type="dxa"/>
            <w:vMerge w:val="restart"/>
          </w:tcPr>
          <w:p w14:paraId="2B0193C5" w14:textId="77777777" w:rsidR="006A5E82" w:rsidRPr="00E553A2" w:rsidRDefault="006A5E82" w:rsidP="006A5E82">
            <w:pPr>
              <w:rPr>
                <w:sz w:val="18"/>
              </w:rPr>
            </w:pPr>
          </w:p>
        </w:tc>
        <w:tc>
          <w:tcPr>
            <w:tcW w:w="2203" w:type="dxa"/>
            <w:vMerge w:val="restart"/>
          </w:tcPr>
          <w:p w14:paraId="768EA582" w14:textId="77777777" w:rsidR="006A5E82" w:rsidRDefault="006A5E82" w:rsidP="006A5E82">
            <w:pPr>
              <w:pStyle w:val="ListParagraph"/>
              <w:numPr>
                <w:ilvl w:val="0"/>
                <w:numId w:val="5"/>
              </w:numPr>
              <w:ind w:left="162" w:hanging="180"/>
              <w:rPr>
                <w:sz w:val="16"/>
                <w:szCs w:val="20"/>
              </w:rPr>
            </w:pPr>
            <w:r>
              <w:rPr>
                <w:sz w:val="16"/>
                <w:szCs w:val="20"/>
              </w:rPr>
              <w:t>Contains Protected Health Information</w:t>
            </w:r>
          </w:p>
          <w:p w14:paraId="59706E3A" w14:textId="77777777" w:rsidR="006A5E82" w:rsidRDefault="006A5E82" w:rsidP="006A5E82">
            <w:pPr>
              <w:pStyle w:val="ListParagraph"/>
              <w:numPr>
                <w:ilvl w:val="0"/>
                <w:numId w:val="5"/>
              </w:numPr>
              <w:ind w:left="162" w:hanging="180"/>
              <w:rPr>
                <w:sz w:val="16"/>
                <w:szCs w:val="20"/>
              </w:rPr>
            </w:pPr>
            <w:r>
              <w:rPr>
                <w:sz w:val="16"/>
                <w:szCs w:val="20"/>
              </w:rPr>
              <w:t xml:space="preserve">Does not contain Protected Health Information  </w:t>
            </w:r>
          </w:p>
        </w:tc>
        <w:tc>
          <w:tcPr>
            <w:tcW w:w="1981" w:type="dxa"/>
          </w:tcPr>
          <w:p w14:paraId="4941869B" w14:textId="77777777" w:rsidR="006A5E82" w:rsidRPr="00E553A2" w:rsidRDefault="006A5E82" w:rsidP="006A5E82">
            <w:pPr>
              <w:pStyle w:val="ListParagraph"/>
              <w:numPr>
                <w:ilvl w:val="0"/>
                <w:numId w:val="5"/>
              </w:numPr>
              <w:ind w:left="162" w:hanging="180"/>
              <w:rPr>
                <w:sz w:val="16"/>
              </w:rPr>
            </w:pPr>
            <w:r>
              <w:rPr>
                <w:sz w:val="16"/>
                <w:szCs w:val="20"/>
              </w:rPr>
              <w:t xml:space="preserve">Third party owned materials, data or confidential information </w:t>
            </w:r>
          </w:p>
        </w:tc>
        <w:tc>
          <w:tcPr>
            <w:tcW w:w="3762" w:type="dxa"/>
          </w:tcPr>
          <w:p w14:paraId="71D5B27C" w14:textId="77777777" w:rsidR="006A5E82" w:rsidRDefault="006A5E82" w:rsidP="006A5E82">
            <w:pPr>
              <w:pStyle w:val="ListParagraph"/>
              <w:numPr>
                <w:ilvl w:val="0"/>
                <w:numId w:val="4"/>
              </w:numPr>
              <w:ind w:left="252" w:hanging="252"/>
              <w:contextualSpacing/>
              <w:rPr>
                <w:sz w:val="16"/>
                <w:szCs w:val="20"/>
              </w:rPr>
            </w:pPr>
            <w:r>
              <w:rPr>
                <w:sz w:val="16"/>
                <w:szCs w:val="20"/>
              </w:rPr>
              <w:t>Check contractual terms.</w:t>
            </w:r>
          </w:p>
          <w:p w14:paraId="2E2D3882" w14:textId="77777777" w:rsidR="006A5E82" w:rsidRDefault="006A5E82" w:rsidP="006A5E82">
            <w:pPr>
              <w:pStyle w:val="ListParagraph"/>
              <w:numPr>
                <w:ilvl w:val="0"/>
                <w:numId w:val="4"/>
              </w:numPr>
              <w:ind w:left="252" w:hanging="252"/>
              <w:contextualSpacing/>
              <w:rPr>
                <w:sz w:val="16"/>
                <w:szCs w:val="20"/>
              </w:rPr>
            </w:pPr>
            <w:r>
              <w:rPr>
                <w:sz w:val="16"/>
                <w:szCs w:val="20"/>
              </w:rPr>
              <w:t>Does this need MTA?</w:t>
            </w:r>
          </w:p>
          <w:p w14:paraId="17DD97A4" w14:textId="77777777" w:rsidR="006A5E82" w:rsidRPr="002C713C" w:rsidRDefault="006A5E82" w:rsidP="006A5E82">
            <w:pPr>
              <w:pStyle w:val="ListParagraph"/>
              <w:numPr>
                <w:ilvl w:val="0"/>
                <w:numId w:val="4"/>
              </w:numPr>
              <w:ind w:left="252" w:hanging="252"/>
              <w:contextualSpacing/>
              <w:rPr>
                <w:sz w:val="16"/>
                <w:szCs w:val="20"/>
              </w:rPr>
            </w:pPr>
            <w:r>
              <w:rPr>
                <w:sz w:val="16"/>
                <w:szCs w:val="20"/>
              </w:rPr>
              <w:t xml:space="preserve">Does this need DUA? </w:t>
            </w:r>
          </w:p>
        </w:tc>
        <w:tc>
          <w:tcPr>
            <w:tcW w:w="1908" w:type="dxa"/>
            <w:vMerge w:val="restart"/>
          </w:tcPr>
          <w:p w14:paraId="2B0F1BD6" w14:textId="77777777" w:rsidR="006A5E82" w:rsidRDefault="006A5E82" w:rsidP="006A5E82"/>
        </w:tc>
      </w:tr>
      <w:tr w:rsidR="006A5E82" w14:paraId="25BA7A5D" w14:textId="77777777" w:rsidTr="006A5E82">
        <w:tc>
          <w:tcPr>
            <w:tcW w:w="2921" w:type="dxa"/>
            <w:vMerge/>
          </w:tcPr>
          <w:p w14:paraId="3E784AF1" w14:textId="77777777" w:rsidR="006A5E82" w:rsidRPr="00E553A2" w:rsidRDefault="006A5E82" w:rsidP="006A5E82">
            <w:pPr>
              <w:rPr>
                <w:sz w:val="18"/>
              </w:rPr>
            </w:pPr>
          </w:p>
        </w:tc>
        <w:tc>
          <w:tcPr>
            <w:tcW w:w="2203" w:type="dxa"/>
            <w:vMerge/>
          </w:tcPr>
          <w:p w14:paraId="27DFD532" w14:textId="77777777" w:rsidR="006A5E82" w:rsidRDefault="006A5E82" w:rsidP="006A5E82">
            <w:pPr>
              <w:pStyle w:val="ListParagraph"/>
              <w:numPr>
                <w:ilvl w:val="0"/>
                <w:numId w:val="5"/>
              </w:numPr>
              <w:ind w:left="162" w:hanging="180"/>
              <w:rPr>
                <w:sz w:val="16"/>
                <w:szCs w:val="20"/>
              </w:rPr>
            </w:pPr>
          </w:p>
        </w:tc>
        <w:tc>
          <w:tcPr>
            <w:tcW w:w="1981" w:type="dxa"/>
          </w:tcPr>
          <w:p w14:paraId="5102AA3E" w14:textId="77777777" w:rsidR="006A5E82" w:rsidRPr="00E553A2" w:rsidRDefault="006A5E82" w:rsidP="006A5E82">
            <w:pPr>
              <w:pStyle w:val="ListParagraph"/>
              <w:numPr>
                <w:ilvl w:val="0"/>
                <w:numId w:val="5"/>
              </w:numPr>
              <w:ind w:left="162" w:hanging="180"/>
              <w:rPr>
                <w:sz w:val="16"/>
                <w:szCs w:val="20"/>
              </w:rPr>
            </w:pPr>
            <w:r>
              <w:rPr>
                <w:sz w:val="16"/>
                <w:szCs w:val="20"/>
              </w:rPr>
              <w:t xml:space="preserve">UTHealth owned materials, data or confidential information </w:t>
            </w:r>
          </w:p>
        </w:tc>
        <w:tc>
          <w:tcPr>
            <w:tcW w:w="3762" w:type="dxa"/>
          </w:tcPr>
          <w:p w14:paraId="6E49E683" w14:textId="77777777" w:rsidR="006A5E82" w:rsidRDefault="006A5E82" w:rsidP="006A5E82">
            <w:pPr>
              <w:pStyle w:val="ListParagraph"/>
              <w:numPr>
                <w:ilvl w:val="0"/>
                <w:numId w:val="4"/>
              </w:numPr>
              <w:ind w:left="252" w:hanging="252"/>
              <w:contextualSpacing/>
              <w:rPr>
                <w:sz w:val="16"/>
                <w:szCs w:val="20"/>
              </w:rPr>
            </w:pPr>
            <w:r>
              <w:rPr>
                <w:sz w:val="16"/>
                <w:szCs w:val="20"/>
              </w:rPr>
              <w:t>Seek EVP &amp; CAO permission.</w:t>
            </w:r>
          </w:p>
          <w:p w14:paraId="241D0F33" w14:textId="77777777" w:rsidR="006A5E82" w:rsidRDefault="006A5E82" w:rsidP="006A5E82">
            <w:pPr>
              <w:pStyle w:val="ListParagraph"/>
              <w:numPr>
                <w:ilvl w:val="0"/>
                <w:numId w:val="4"/>
              </w:numPr>
              <w:ind w:left="252" w:hanging="252"/>
              <w:contextualSpacing/>
              <w:rPr>
                <w:sz w:val="16"/>
                <w:szCs w:val="20"/>
              </w:rPr>
            </w:pPr>
            <w:r>
              <w:rPr>
                <w:sz w:val="16"/>
                <w:szCs w:val="20"/>
              </w:rPr>
              <w:t>Does this need MTA?</w:t>
            </w:r>
          </w:p>
          <w:p w14:paraId="09DCE8AE" w14:textId="77777777" w:rsidR="006A5E82" w:rsidRPr="00E553A2" w:rsidRDefault="006A5E82" w:rsidP="006A5E82">
            <w:pPr>
              <w:pStyle w:val="ListParagraph"/>
              <w:numPr>
                <w:ilvl w:val="0"/>
                <w:numId w:val="4"/>
              </w:numPr>
              <w:ind w:left="252" w:hanging="252"/>
              <w:contextualSpacing/>
              <w:rPr>
                <w:sz w:val="16"/>
                <w:szCs w:val="20"/>
              </w:rPr>
            </w:pPr>
            <w:r>
              <w:rPr>
                <w:sz w:val="16"/>
                <w:szCs w:val="20"/>
              </w:rPr>
              <w:t xml:space="preserve">Does this need DUA?  </w:t>
            </w:r>
          </w:p>
        </w:tc>
        <w:tc>
          <w:tcPr>
            <w:tcW w:w="1908" w:type="dxa"/>
            <w:vMerge/>
          </w:tcPr>
          <w:p w14:paraId="7AD703D2" w14:textId="77777777" w:rsidR="006A5E82" w:rsidRDefault="006A5E82" w:rsidP="006A5E82"/>
        </w:tc>
      </w:tr>
      <w:tr w:rsidR="006A5E82" w14:paraId="4E90DCEE" w14:textId="77777777" w:rsidTr="006A5E82">
        <w:tc>
          <w:tcPr>
            <w:tcW w:w="2921" w:type="dxa"/>
            <w:vMerge w:val="restart"/>
          </w:tcPr>
          <w:p w14:paraId="7DF50AFD" w14:textId="77777777" w:rsidR="006A5E82" w:rsidRPr="00E553A2" w:rsidRDefault="006A5E82" w:rsidP="006A5E82">
            <w:pPr>
              <w:rPr>
                <w:sz w:val="18"/>
              </w:rPr>
            </w:pPr>
          </w:p>
        </w:tc>
        <w:tc>
          <w:tcPr>
            <w:tcW w:w="2203" w:type="dxa"/>
            <w:vMerge w:val="restart"/>
          </w:tcPr>
          <w:p w14:paraId="3CB37782" w14:textId="77777777" w:rsidR="006A5E82" w:rsidRDefault="006A5E82" w:rsidP="006A5E82">
            <w:pPr>
              <w:pStyle w:val="ListParagraph"/>
              <w:numPr>
                <w:ilvl w:val="0"/>
                <w:numId w:val="5"/>
              </w:numPr>
              <w:ind w:left="162" w:hanging="180"/>
              <w:rPr>
                <w:sz w:val="16"/>
                <w:szCs w:val="20"/>
              </w:rPr>
            </w:pPr>
            <w:r>
              <w:rPr>
                <w:sz w:val="16"/>
                <w:szCs w:val="20"/>
              </w:rPr>
              <w:t>Contains Protected Health Information</w:t>
            </w:r>
          </w:p>
          <w:p w14:paraId="4BFC89C5" w14:textId="77777777" w:rsidR="006A5E82" w:rsidRDefault="006A5E82" w:rsidP="006A5E82">
            <w:pPr>
              <w:pStyle w:val="ListParagraph"/>
              <w:numPr>
                <w:ilvl w:val="0"/>
                <w:numId w:val="5"/>
              </w:numPr>
              <w:ind w:left="162" w:hanging="180"/>
              <w:rPr>
                <w:sz w:val="16"/>
                <w:szCs w:val="20"/>
              </w:rPr>
            </w:pPr>
            <w:r>
              <w:rPr>
                <w:sz w:val="16"/>
                <w:szCs w:val="20"/>
              </w:rPr>
              <w:t xml:space="preserve">Does not contain Protected Health Information  </w:t>
            </w:r>
          </w:p>
        </w:tc>
        <w:tc>
          <w:tcPr>
            <w:tcW w:w="1981" w:type="dxa"/>
          </w:tcPr>
          <w:p w14:paraId="323E38B6" w14:textId="77777777" w:rsidR="006A5E82" w:rsidRPr="00E553A2" w:rsidRDefault="006A5E82" w:rsidP="006A5E82">
            <w:pPr>
              <w:pStyle w:val="ListParagraph"/>
              <w:numPr>
                <w:ilvl w:val="0"/>
                <w:numId w:val="5"/>
              </w:numPr>
              <w:ind w:left="162" w:hanging="180"/>
              <w:rPr>
                <w:sz w:val="16"/>
              </w:rPr>
            </w:pPr>
            <w:r>
              <w:rPr>
                <w:sz w:val="16"/>
                <w:szCs w:val="20"/>
              </w:rPr>
              <w:t xml:space="preserve">Third party owned materials, data or confidential information </w:t>
            </w:r>
          </w:p>
        </w:tc>
        <w:tc>
          <w:tcPr>
            <w:tcW w:w="3762" w:type="dxa"/>
          </w:tcPr>
          <w:p w14:paraId="18127869" w14:textId="77777777" w:rsidR="006A5E82" w:rsidRDefault="006A5E82" w:rsidP="006A5E82">
            <w:pPr>
              <w:pStyle w:val="ListParagraph"/>
              <w:numPr>
                <w:ilvl w:val="0"/>
                <w:numId w:val="4"/>
              </w:numPr>
              <w:ind w:left="252" w:hanging="252"/>
              <w:contextualSpacing/>
              <w:rPr>
                <w:sz w:val="16"/>
                <w:szCs w:val="20"/>
              </w:rPr>
            </w:pPr>
            <w:r>
              <w:rPr>
                <w:sz w:val="16"/>
                <w:szCs w:val="20"/>
              </w:rPr>
              <w:t>Check contractual terms.</w:t>
            </w:r>
          </w:p>
          <w:p w14:paraId="17A202E7" w14:textId="77777777" w:rsidR="006A5E82" w:rsidRDefault="006A5E82" w:rsidP="006A5E82">
            <w:pPr>
              <w:pStyle w:val="ListParagraph"/>
              <w:numPr>
                <w:ilvl w:val="0"/>
                <w:numId w:val="4"/>
              </w:numPr>
              <w:ind w:left="252" w:hanging="252"/>
              <w:contextualSpacing/>
              <w:rPr>
                <w:sz w:val="16"/>
                <w:szCs w:val="20"/>
              </w:rPr>
            </w:pPr>
            <w:r>
              <w:rPr>
                <w:sz w:val="16"/>
                <w:szCs w:val="20"/>
              </w:rPr>
              <w:t>Does this need MTA?</w:t>
            </w:r>
          </w:p>
          <w:p w14:paraId="3D561895" w14:textId="77777777" w:rsidR="006A5E82" w:rsidRPr="002C713C" w:rsidRDefault="006A5E82" w:rsidP="006A5E82">
            <w:pPr>
              <w:pStyle w:val="ListParagraph"/>
              <w:numPr>
                <w:ilvl w:val="0"/>
                <w:numId w:val="4"/>
              </w:numPr>
              <w:ind w:left="252" w:hanging="252"/>
              <w:contextualSpacing/>
              <w:rPr>
                <w:sz w:val="16"/>
                <w:szCs w:val="20"/>
              </w:rPr>
            </w:pPr>
            <w:r>
              <w:rPr>
                <w:sz w:val="16"/>
                <w:szCs w:val="20"/>
              </w:rPr>
              <w:t xml:space="preserve">Does this need DUA? </w:t>
            </w:r>
          </w:p>
        </w:tc>
        <w:tc>
          <w:tcPr>
            <w:tcW w:w="1908" w:type="dxa"/>
            <w:vMerge w:val="restart"/>
          </w:tcPr>
          <w:p w14:paraId="2AF9DC9A" w14:textId="77777777" w:rsidR="006A5E82" w:rsidRDefault="006A5E82" w:rsidP="006A5E82"/>
        </w:tc>
      </w:tr>
      <w:tr w:rsidR="006A5E82" w14:paraId="42843E95" w14:textId="77777777" w:rsidTr="006A5E82">
        <w:tc>
          <w:tcPr>
            <w:tcW w:w="2921" w:type="dxa"/>
            <w:vMerge/>
          </w:tcPr>
          <w:p w14:paraId="26788043" w14:textId="77777777" w:rsidR="006A5E82" w:rsidRPr="00E553A2" w:rsidRDefault="006A5E82" w:rsidP="006A5E82">
            <w:pPr>
              <w:rPr>
                <w:sz w:val="18"/>
              </w:rPr>
            </w:pPr>
          </w:p>
        </w:tc>
        <w:tc>
          <w:tcPr>
            <w:tcW w:w="2203" w:type="dxa"/>
            <w:vMerge/>
          </w:tcPr>
          <w:p w14:paraId="77DD5018" w14:textId="77777777" w:rsidR="006A5E82" w:rsidRDefault="006A5E82" w:rsidP="006A5E82">
            <w:pPr>
              <w:pStyle w:val="ListParagraph"/>
              <w:numPr>
                <w:ilvl w:val="0"/>
                <w:numId w:val="5"/>
              </w:numPr>
              <w:ind w:left="162" w:hanging="180"/>
              <w:rPr>
                <w:sz w:val="16"/>
                <w:szCs w:val="20"/>
              </w:rPr>
            </w:pPr>
          </w:p>
        </w:tc>
        <w:tc>
          <w:tcPr>
            <w:tcW w:w="1981" w:type="dxa"/>
          </w:tcPr>
          <w:p w14:paraId="0056AD0C" w14:textId="77777777" w:rsidR="006A5E82" w:rsidRPr="00E553A2" w:rsidRDefault="006A5E82" w:rsidP="006A5E82">
            <w:pPr>
              <w:pStyle w:val="ListParagraph"/>
              <w:numPr>
                <w:ilvl w:val="0"/>
                <w:numId w:val="5"/>
              </w:numPr>
              <w:ind w:left="162" w:hanging="180"/>
              <w:rPr>
                <w:sz w:val="16"/>
                <w:szCs w:val="20"/>
              </w:rPr>
            </w:pPr>
            <w:r>
              <w:rPr>
                <w:sz w:val="16"/>
                <w:szCs w:val="20"/>
              </w:rPr>
              <w:t xml:space="preserve">UTHealth owned materials, data or confidential information </w:t>
            </w:r>
          </w:p>
        </w:tc>
        <w:tc>
          <w:tcPr>
            <w:tcW w:w="3762" w:type="dxa"/>
          </w:tcPr>
          <w:p w14:paraId="18395072" w14:textId="77777777" w:rsidR="006A5E82" w:rsidRDefault="006A5E82" w:rsidP="006A5E82">
            <w:pPr>
              <w:pStyle w:val="ListParagraph"/>
              <w:numPr>
                <w:ilvl w:val="0"/>
                <w:numId w:val="4"/>
              </w:numPr>
              <w:ind w:left="252" w:hanging="252"/>
              <w:contextualSpacing/>
              <w:rPr>
                <w:sz w:val="16"/>
                <w:szCs w:val="20"/>
              </w:rPr>
            </w:pPr>
            <w:r>
              <w:rPr>
                <w:sz w:val="16"/>
                <w:szCs w:val="20"/>
              </w:rPr>
              <w:t>Seek EVP &amp; CAO permission.</w:t>
            </w:r>
          </w:p>
          <w:p w14:paraId="69CFE9E6" w14:textId="77777777" w:rsidR="006A5E82" w:rsidRDefault="006A5E82" w:rsidP="006A5E82">
            <w:pPr>
              <w:pStyle w:val="ListParagraph"/>
              <w:numPr>
                <w:ilvl w:val="0"/>
                <w:numId w:val="4"/>
              </w:numPr>
              <w:ind w:left="252" w:hanging="252"/>
              <w:contextualSpacing/>
              <w:rPr>
                <w:sz w:val="16"/>
                <w:szCs w:val="20"/>
              </w:rPr>
            </w:pPr>
            <w:r>
              <w:rPr>
                <w:sz w:val="16"/>
                <w:szCs w:val="20"/>
              </w:rPr>
              <w:t>Does this need MTA?</w:t>
            </w:r>
          </w:p>
          <w:p w14:paraId="684D0582" w14:textId="77777777" w:rsidR="006A5E82" w:rsidRPr="00E553A2" w:rsidRDefault="006A5E82" w:rsidP="006A5E82">
            <w:pPr>
              <w:pStyle w:val="ListParagraph"/>
              <w:numPr>
                <w:ilvl w:val="0"/>
                <w:numId w:val="4"/>
              </w:numPr>
              <w:ind w:left="252" w:hanging="252"/>
              <w:contextualSpacing/>
              <w:rPr>
                <w:sz w:val="16"/>
                <w:szCs w:val="20"/>
              </w:rPr>
            </w:pPr>
            <w:r>
              <w:rPr>
                <w:sz w:val="16"/>
                <w:szCs w:val="20"/>
              </w:rPr>
              <w:t xml:space="preserve">Does this need DUA?  </w:t>
            </w:r>
          </w:p>
        </w:tc>
        <w:tc>
          <w:tcPr>
            <w:tcW w:w="1908" w:type="dxa"/>
            <w:vMerge/>
          </w:tcPr>
          <w:p w14:paraId="6DD9404A" w14:textId="77777777" w:rsidR="006A5E82" w:rsidRDefault="006A5E82" w:rsidP="006A5E82"/>
        </w:tc>
      </w:tr>
    </w:tbl>
    <w:p w14:paraId="5067A74A" w14:textId="77777777" w:rsidR="002B283E" w:rsidRDefault="002B283E" w:rsidP="006A5E82">
      <w:pPr>
        <w:ind w:left="4320" w:firstLine="720"/>
        <w:rPr>
          <w:sz w:val="18"/>
        </w:rPr>
      </w:pPr>
    </w:p>
    <w:p w14:paraId="406DF6E3" w14:textId="77777777" w:rsidR="006A5E82" w:rsidRDefault="006A5E82" w:rsidP="006A5E82">
      <w:pPr>
        <w:rPr>
          <w:sz w:val="18"/>
        </w:rPr>
      </w:pPr>
    </w:p>
    <w:p w14:paraId="4690DF29" w14:textId="3EBB511F" w:rsidR="0060346F" w:rsidRDefault="00606AF3" w:rsidP="006A5E82">
      <w:pPr>
        <w:rPr>
          <w:b/>
          <w:bCs/>
          <w:sz w:val="18"/>
          <w:szCs w:val="18"/>
        </w:rPr>
      </w:pPr>
      <w:r w:rsidRPr="00606AF3">
        <w:rPr>
          <w:b/>
          <w:bCs/>
          <w:sz w:val="18"/>
          <w:szCs w:val="18"/>
        </w:rPr>
        <w:t>DATA STORAGE CHECKLIST</w:t>
      </w:r>
    </w:p>
    <w:p w14:paraId="0236432D" w14:textId="5F882B58" w:rsidR="0060346F" w:rsidRPr="002B283E" w:rsidRDefault="0060346F" w:rsidP="0060346F">
      <w:pPr>
        <w:spacing w:after="200" w:line="276" w:lineRule="auto"/>
        <w:rPr>
          <w:bCs/>
          <w:sz w:val="18"/>
        </w:rPr>
      </w:pPr>
      <w:r w:rsidRPr="002B283E">
        <w:rPr>
          <w:bCs/>
          <w:sz w:val="18"/>
        </w:rPr>
        <w:t xml:space="preserve">Please replace the </w:t>
      </w:r>
      <w:proofErr w:type="gramStart"/>
      <w:r w:rsidRPr="002B283E">
        <w:rPr>
          <w:bCs/>
          <w:sz w:val="18"/>
        </w:rPr>
        <w:t>given examples</w:t>
      </w:r>
      <w:proofErr w:type="gramEnd"/>
      <w:r w:rsidRPr="002B283E">
        <w:rPr>
          <w:bCs/>
          <w:sz w:val="18"/>
        </w:rPr>
        <w:t xml:space="preserve"> with </w:t>
      </w:r>
      <w:r w:rsidR="00AF1270" w:rsidRPr="002B283E">
        <w:rPr>
          <w:bCs/>
          <w:sz w:val="18"/>
        </w:rPr>
        <w:t>your project and data details</w:t>
      </w:r>
    </w:p>
    <w:p w14:paraId="087E390A" w14:textId="77777777" w:rsidR="00432B6E" w:rsidRDefault="00432B6E" w:rsidP="006A5E82">
      <w:pPr>
        <w:rPr>
          <w:b/>
          <w:bCs/>
          <w:sz w:val="18"/>
          <w:szCs w:val="18"/>
        </w:rPr>
      </w:pPr>
    </w:p>
    <w:tbl>
      <w:tblPr>
        <w:tblStyle w:val="TableGrid"/>
        <w:tblW w:w="0" w:type="auto"/>
        <w:tblLook w:val="04A0" w:firstRow="1" w:lastRow="0" w:firstColumn="1" w:lastColumn="0" w:noHBand="0" w:noVBand="1"/>
      </w:tblPr>
      <w:tblGrid>
        <w:gridCol w:w="4316"/>
        <w:gridCol w:w="4317"/>
        <w:gridCol w:w="4317"/>
      </w:tblGrid>
      <w:tr w:rsidR="008F4EE9" w14:paraId="7C109F75" w14:textId="77777777" w:rsidTr="008F4EE9">
        <w:tc>
          <w:tcPr>
            <w:tcW w:w="4316" w:type="dxa"/>
          </w:tcPr>
          <w:p w14:paraId="69FA4496" w14:textId="4C587DB0" w:rsidR="008F4EE9" w:rsidRDefault="008F4EE9" w:rsidP="008F4EE9">
            <w:pPr>
              <w:rPr>
                <w:b/>
                <w:bCs/>
                <w:sz w:val="18"/>
                <w:szCs w:val="18"/>
              </w:rPr>
            </w:pPr>
            <w:r>
              <w:rPr>
                <w:b/>
                <w:bCs/>
                <w:sz w:val="18"/>
                <w:szCs w:val="18"/>
              </w:rPr>
              <w:t>Project</w:t>
            </w:r>
          </w:p>
        </w:tc>
        <w:tc>
          <w:tcPr>
            <w:tcW w:w="4317" w:type="dxa"/>
          </w:tcPr>
          <w:p w14:paraId="412630DE" w14:textId="53D02618" w:rsidR="008F4EE9" w:rsidRDefault="008F4EE9" w:rsidP="008F4EE9">
            <w:pPr>
              <w:rPr>
                <w:b/>
                <w:bCs/>
                <w:sz w:val="18"/>
                <w:szCs w:val="18"/>
              </w:rPr>
            </w:pPr>
            <w:r>
              <w:rPr>
                <w:b/>
                <w:sz w:val="20"/>
              </w:rPr>
              <w:t>Storage Location/Directory</w:t>
            </w:r>
          </w:p>
        </w:tc>
        <w:tc>
          <w:tcPr>
            <w:tcW w:w="4317" w:type="dxa"/>
          </w:tcPr>
          <w:p w14:paraId="712D9095" w14:textId="27C42C66" w:rsidR="008F4EE9" w:rsidRDefault="008F4EE9" w:rsidP="008F4EE9">
            <w:pPr>
              <w:rPr>
                <w:b/>
                <w:bCs/>
                <w:sz w:val="18"/>
                <w:szCs w:val="18"/>
              </w:rPr>
            </w:pPr>
            <w:r w:rsidRPr="00E553A2">
              <w:rPr>
                <w:b/>
                <w:sz w:val="20"/>
              </w:rPr>
              <w:t>Notes</w:t>
            </w:r>
            <w:r>
              <w:rPr>
                <w:b/>
                <w:sz w:val="20"/>
              </w:rPr>
              <w:t xml:space="preserve"> (Ownership Transfer)</w:t>
            </w:r>
          </w:p>
        </w:tc>
      </w:tr>
      <w:tr w:rsidR="008F4EE9" w14:paraId="0F310668" w14:textId="77777777" w:rsidTr="00432B6E">
        <w:trPr>
          <w:trHeight w:val="449"/>
        </w:trPr>
        <w:tc>
          <w:tcPr>
            <w:tcW w:w="4316" w:type="dxa"/>
          </w:tcPr>
          <w:p w14:paraId="24C24B1C" w14:textId="2BCF67FE" w:rsidR="008F4EE9" w:rsidRDefault="008F4EE9" w:rsidP="008F4EE9">
            <w:pPr>
              <w:rPr>
                <w:b/>
                <w:bCs/>
                <w:sz w:val="18"/>
                <w:szCs w:val="18"/>
              </w:rPr>
            </w:pPr>
            <w:r w:rsidRPr="00B37174">
              <w:rPr>
                <w:sz w:val="18"/>
                <w:szCs w:val="18"/>
              </w:rPr>
              <w:t>e.g., P012345</w:t>
            </w:r>
          </w:p>
        </w:tc>
        <w:tc>
          <w:tcPr>
            <w:tcW w:w="4317" w:type="dxa"/>
          </w:tcPr>
          <w:p w14:paraId="4CC83189" w14:textId="4ED533FE" w:rsidR="008F4EE9" w:rsidRDefault="008F4EE9" w:rsidP="008F4EE9">
            <w:pPr>
              <w:rPr>
                <w:b/>
                <w:bCs/>
                <w:sz w:val="18"/>
                <w:szCs w:val="18"/>
              </w:rPr>
            </w:pPr>
            <w:r w:rsidRPr="00F85601">
              <w:rPr>
                <w:sz w:val="18"/>
                <w:szCs w:val="18"/>
              </w:rPr>
              <w:t>H:\Folder 1\Subfolder A\</w:t>
            </w:r>
            <w:proofErr w:type="spellStart"/>
            <w:r w:rsidRPr="00F85601">
              <w:rPr>
                <w:sz w:val="18"/>
                <w:szCs w:val="18"/>
              </w:rPr>
              <w:t>Subsubfolder</w:t>
            </w:r>
            <w:proofErr w:type="spellEnd"/>
            <w:r w:rsidRPr="00F85601">
              <w:rPr>
                <w:sz w:val="18"/>
                <w:szCs w:val="18"/>
              </w:rPr>
              <w:t xml:space="preserve"> AA</w:t>
            </w:r>
          </w:p>
        </w:tc>
        <w:tc>
          <w:tcPr>
            <w:tcW w:w="4317" w:type="dxa"/>
          </w:tcPr>
          <w:p w14:paraId="37212FBC" w14:textId="6438845E" w:rsidR="008F4EE9" w:rsidRDefault="008F4EE9" w:rsidP="008F4EE9">
            <w:pPr>
              <w:rPr>
                <w:b/>
                <w:bCs/>
                <w:sz w:val="18"/>
                <w:szCs w:val="18"/>
              </w:rPr>
            </w:pPr>
            <w:r w:rsidRPr="00B37174">
              <w:rPr>
                <w:sz w:val="18"/>
                <w:szCs w:val="18"/>
              </w:rPr>
              <w:t xml:space="preserve">Transferred to departmental </w:t>
            </w:r>
            <w:r>
              <w:rPr>
                <w:sz w:val="18"/>
                <w:szCs w:val="18"/>
              </w:rPr>
              <w:t>drive.</w:t>
            </w:r>
          </w:p>
        </w:tc>
      </w:tr>
      <w:tr w:rsidR="00432B6E" w14:paraId="4D549706" w14:textId="77777777" w:rsidTr="008F4EE9">
        <w:tc>
          <w:tcPr>
            <w:tcW w:w="4316" w:type="dxa"/>
          </w:tcPr>
          <w:p w14:paraId="66CF85B7" w14:textId="1278D026" w:rsidR="00432B6E" w:rsidRDefault="00432B6E" w:rsidP="00432B6E">
            <w:pPr>
              <w:rPr>
                <w:b/>
                <w:bCs/>
                <w:sz w:val="18"/>
                <w:szCs w:val="18"/>
              </w:rPr>
            </w:pPr>
            <w:r w:rsidRPr="00B37174">
              <w:rPr>
                <w:sz w:val="18"/>
                <w:szCs w:val="18"/>
              </w:rPr>
              <w:t>e.g., Investiga</w:t>
            </w:r>
            <w:r>
              <w:rPr>
                <w:sz w:val="18"/>
                <w:szCs w:val="18"/>
              </w:rPr>
              <w:t>t</w:t>
            </w:r>
            <w:r w:rsidRPr="00B37174">
              <w:rPr>
                <w:sz w:val="18"/>
                <w:szCs w:val="18"/>
              </w:rPr>
              <w:t>ing the Impact of XYZ on ABC</w:t>
            </w:r>
          </w:p>
        </w:tc>
        <w:tc>
          <w:tcPr>
            <w:tcW w:w="4317" w:type="dxa"/>
          </w:tcPr>
          <w:p w14:paraId="3FD5EDA3" w14:textId="77777777" w:rsidR="00432B6E" w:rsidRPr="00F85601" w:rsidRDefault="00432B6E" w:rsidP="00432B6E">
            <w:pPr>
              <w:jc w:val="center"/>
              <w:rPr>
                <w:sz w:val="18"/>
                <w:szCs w:val="18"/>
              </w:rPr>
            </w:pPr>
            <w:r w:rsidRPr="00F85601">
              <w:rPr>
                <w:sz w:val="18"/>
                <w:szCs w:val="18"/>
              </w:rPr>
              <w:t>Two notebooks in LabArchives</w:t>
            </w:r>
          </w:p>
          <w:p w14:paraId="0D0A6A06" w14:textId="77777777" w:rsidR="00432B6E" w:rsidRPr="00B37174" w:rsidRDefault="00432B6E" w:rsidP="00432B6E">
            <w:pPr>
              <w:pStyle w:val="ListParagraph"/>
              <w:numPr>
                <w:ilvl w:val="0"/>
                <w:numId w:val="12"/>
              </w:numPr>
              <w:jc w:val="center"/>
              <w:rPr>
                <w:sz w:val="18"/>
                <w:szCs w:val="18"/>
              </w:rPr>
            </w:pPr>
            <w:r w:rsidRPr="00B37174">
              <w:rPr>
                <w:sz w:val="18"/>
                <w:szCs w:val="18"/>
              </w:rPr>
              <w:t>Project 123_2023</w:t>
            </w:r>
          </w:p>
          <w:p w14:paraId="6392198E" w14:textId="77777777" w:rsidR="00432B6E" w:rsidRPr="00B37174" w:rsidRDefault="00432B6E" w:rsidP="00432B6E">
            <w:pPr>
              <w:pStyle w:val="ListParagraph"/>
              <w:numPr>
                <w:ilvl w:val="0"/>
                <w:numId w:val="12"/>
              </w:numPr>
              <w:jc w:val="center"/>
              <w:rPr>
                <w:sz w:val="18"/>
                <w:szCs w:val="18"/>
              </w:rPr>
            </w:pPr>
            <w:r w:rsidRPr="00B37174">
              <w:rPr>
                <w:sz w:val="18"/>
                <w:szCs w:val="18"/>
              </w:rPr>
              <w:t>Project 123_2024</w:t>
            </w:r>
          </w:p>
          <w:p w14:paraId="4249B7B0" w14:textId="77777777" w:rsidR="00432B6E" w:rsidRDefault="00432B6E" w:rsidP="00432B6E">
            <w:pPr>
              <w:rPr>
                <w:b/>
                <w:bCs/>
                <w:sz w:val="18"/>
                <w:szCs w:val="18"/>
              </w:rPr>
            </w:pPr>
          </w:p>
        </w:tc>
        <w:tc>
          <w:tcPr>
            <w:tcW w:w="4317" w:type="dxa"/>
          </w:tcPr>
          <w:p w14:paraId="2118BE98" w14:textId="76EB5152" w:rsidR="00432B6E" w:rsidRDefault="00432B6E" w:rsidP="00432B6E">
            <w:pPr>
              <w:rPr>
                <w:b/>
                <w:bCs/>
                <w:sz w:val="18"/>
                <w:szCs w:val="18"/>
              </w:rPr>
            </w:pPr>
            <w:r w:rsidRPr="00B37174">
              <w:rPr>
                <w:sz w:val="18"/>
                <w:szCs w:val="18"/>
              </w:rPr>
              <w:t>Notebook ownership transferred to</w:t>
            </w:r>
            <w:r>
              <w:rPr>
                <w:sz w:val="18"/>
                <w:szCs w:val="18"/>
              </w:rPr>
              <w:t xml:space="preserve"> Dr.</w:t>
            </w:r>
            <w:r w:rsidRPr="00B37174">
              <w:rPr>
                <w:sz w:val="18"/>
                <w:szCs w:val="18"/>
              </w:rPr>
              <w:t xml:space="preserve"> Jane Doe</w:t>
            </w:r>
          </w:p>
        </w:tc>
      </w:tr>
      <w:tr w:rsidR="00432B6E" w14:paraId="1893B1FB" w14:textId="77777777" w:rsidTr="00432B6E">
        <w:trPr>
          <w:trHeight w:val="701"/>
        </w:trPr>
        <w:tc>
          <w:tcPr>
            <w:tcW w:w="4316" w:type="dxa"/>
          </w:tcPr>
          <w:p w14:paraId="413297CC" w14:textId="489DE3DB" w:rsidR="00432B6E" w:rsidRDefault="00432B6E" w:rsidP="00432B6E">
            <w:pPr>
              <w:rPr>
                <w:b/>
                <w:bCs/>
                <w:sz w:val="18"/>
                <w:szCs w:val="18"/>
              </w:rPr>
            </w:pPr>
            <w:r>
              <w:rPr>
                <w:sz w:val="18"/>
                <w:szCs w:val="18"/>
              </w:rPr>
              <w:t>e.g., Analysis of 123 in Response to 456</w:t>
            </w:r>
          </w:p>
        </w:tc>
        <w:tc>
          <w:tcPr>
            <w:tcW w:w="4317" w:type="dxa"/>
          </w:tcPr>
          <w:p w14:paraId="4CF6460C" w14:textId="6C3B1A4E" w:rsidR="00432B6E" w:rsidRDefault="00432B6E" w:rsidP="00432B6E">
            <w:pPr>
              <w:rPr>
                <w:b/>
                <w:bCs/>
                <w:sz w:val="18"/>
                <w:szCs w:val="18"/>
              </w:rPr>
            </w:pPr>
            <w:r w:rsidRPr="00F85601">
              <w:rPr>
                <w:sz w:val="18"/>
                <w:szCs w:val="18"/>
              </w:rPr>
              <w:t>External hard drive labeled “456 Response Data”</w:t>
            </w:r>
          </w:p>
        </w:tc>
        <w:tc>
          <w:tcPr>
            <w:tcW w:w="4317" w:type="dxa"/>
          </w:tcPr>
          <w:p w14:paraId="1EEA2B81" w14:textId="740FEFC4" w:rsidR="00432B6E" w:rsidRDefault="00432B6E" w:rsidP="00432B6E">
            <w:pPr>
              <w:rPr>
                <w:b/>
                <w:bCs/>
                <w:sz w:val="18"/>
                <w:szCs w:val="18"/>
              </w:rPr>
            </w:pPr>
            <w:r>
              <w:rPr>
                <w:sz w:val="18"/>
                <w:szCs w:val="18"/>
              </w:rPr>
              <w:t xml:space="preserve">Data transferred to departmental </w:t>
            </w:r>
            <w:r w:rsidR="006C2FD1">
              <w:rPr>
                <w:sz w:val="18"/>
                <w:szCs w:val="18"/>
              </w:rPr>
              <w:t>drive</w:t>
            </w:r>
            <w:r>
              <w:rPr>
                <w:sz w:val="18"/>
                <w:szCs w:val="18"/>
              </w:rPr>
              <w:t xml:space="preserve"> and ownership transferred to Dr. John Smith</w:t>
            </w:r>
          </w:p>
        </w:tc>
      </w:tr>
      <w:tr w:rsidR="00432B6E" w14:paraId="04CE43FF" w14:textId="77777777" w:rsidTr="00432B6E">
        <w:trPr>
          <w:trHeight w:val="530"/>
        </w:trPr>
        <w:tc>
          <w:tcPr>
            <w:tcW w:w="4316" w:type="dxa"/>
          </w:tcPr>
          <w:p w14:paraId="751FB3E9" w14:textId="77777777" w:rsidR="00432B6E" w:rsidRDefault="00432B6E" w:rsidP="00432B6E">
            <w:pPr>
              <w:rPr>
                <w:b/>
                <w:bCs/>
                <w:sz w:val="18"/>
                <w:szCs w:val="18"/>
              </w:rPr>
            </w:pPr>
          </w:p>
        </w:tc>
        <w:tc>
          <w:tcPr>
            <w:tcW w:w="4317" w:type="dxa"/>
          </w:tcPr>
          <w:p w14:paraId="5C45E7A8" w14:textId="77777777" w:rsidR="00432B6E" w:rsidRDefault="00432B6E" w:rsidP="00432B6E">
            <w:pPr>
              <w:rPr>
                <w:b/>
                <w:bCs/>
                <w:sz w:val="18"/>
                <w:szCs w:val="18"/>
              </w:rPr>
            </w:pPr>
          </w:p>
        </w:tc>
        <w:tc>
          <w:tcPr>
            <w:tcW w:w="4317" w:type="dxa"/>
          </w:tcPr>
          <w:p w14:paraId="00D4F52C" w14:textId="77777777" w:rsidR="00432B6E" w:rsidRDefault="00432B6E" w:rsidP="00432B6E">
            <w:pPr>
              <w:rPr>
                <w:b/>
                <w:bCs/>
                <w:sz w:val="18"/>
                <w:szCs w:val="18"/>
              </w:rPr>
            </w:pPr>
          </w:p>
        </w:tc>
      </w:tr>
      <w:tr w:rsidR="00432B6E" w14:paraId="129A21E6" w14:textId="77777777" w:rsidTr="00432B6E">
        <w:trPr>
          <w:trHeight w:val="530"/>
        </w:trPr>
        <w:tc>
          <w:tcPr>
            <w:tcW w:w="4316" w:type="dxa"/>
          </w:tcPr>
          <w:p w14:paraId="78134B27" w14:textId="77777777" w:rsidR="00432B6E" w:rsidRDefault="00432B6E" w:rsidP="00432B6E">
            <w:pPr>
              <w:rPr>
                <w:b/>
                <w:bCs/>
                <w:sz w:val="18"/>
                <w:szCs w:val="18"/>
              </w:rPr>
            </w:pPr>
          </w:p>
        </w:tc>
        <w:tc>
          <w:tcPr>
            <w:tcW w:w="4317" w:type="dxa"/>
          </w:tcPr>
          <w:p w14:paraId="17370161" w14:textId="77777777" w:rsidR="00432B6E" w:rsidRDefault="00432B6E" w:rsidP="00432B6E">
            <w:pPr>
              <w:rPr>
                <w:b/>
                <w:bCs/>
                <w:sz w:val="18"/>
                <w:szCs w:val="18"/>
              </w:rPr>
            </w:pPr>
          </w:p>
        </w:tc>
        <w:tc>
          <w:tcPr>
            <w:tcW w:w="4317" w:type="dxa"/>
          </w:tcPr>
          <w:p w14:paraId="343C912C" w14:textId="77777777" w:rsidR="00432B6E" w:rsidRDefault="00432B6E" w:rsidP="00432B6E">
            <w:pPr>
              <w:rPr>
                <w:b/>
                <w:bCs/>
                <w:sz w:val="18"/>
                <w:szCs w:val="18"/>
              </w:rPr>
            </w:pPr>
          </w:p>
        </w:tc>
      </w:tr>
    </w:tbl>
    <w:p w14:paraId="75609DB1" w14:textId="77777777" w:rsidR="001434AE" w:rsidRDefault="001434AE">
      <w:pPr>
        <w:spacing w:after="200" w:line="276" w:lineRule="auto"/>
        <w:rPr>
          <w:rFonts w:asciiTheme="minorHAnsi" w:hAnsiTheme="minorHAnsi" w:cstheme="minorHAnsi"/>
          <w:b/>
          <w:sz w:val="20"/>
          <w:szCs w:val="20"/>
          <w:lang w:val="en"/>
        </w:rPr>
      </w:pPr>
      <w:r>
        <w:rPr>
          <w:rFonts w:asciiTheme="minorHAnsi" w:hAnsiTheme="minorHAnsi" w:cstheme="minorHAnsi"/>
          <w:b/>
          <w:sz w:val="20"/>
          <w:szCs w:val="20"/>
          <w:lang w:val="en"/>
        </w:rPr>
        <w:br w:type="page"/>
      </w:r>
    </w:p>
    <w:p w14:paraId="0766F9C4" w14:textId="3C6B2469" w:rsidR="00DA34D5" w:rsidRPr="00051B20" w:rsidRDefault="00DA34D5" w:rsidP="00DA34D5">
      <w:pPr>
        <w:rPr>
          <w:rFonts w:asciiTheme="minorHAnsi" w:hAnsiTheme="minorHAnsi" w:cstheme="minorHAnsi"/>
          <w:b/>
          <w:sz w:val="20"/>
          <w:szCs w:val="20"/>
          <w:lang w:val="en"/>
        </w:rPr>
      </w:pPr>
      <w:r w:rsidRPr="00051B20">
        <w:rPr>
          <w:rFonts w:asciiTheme="minorHAnsi" w:hAnsiTheme="minorHAnsi" w:cstheme="minorHAnsi"/>
          <w:b/>
          <w:sz w:val="20"/>
          <w:szCs w:val="20"/>
          <w:lang w:val="en"/>
        </w:rPr>
        <w:lastRenderedPageBreak/>
        <w:t>EQUIPMENT AND SUPPLIES</w:t>
      </w:r>
    </w:p>
    <w:p w14:paraId="26F67997" w14:textId="02C2997E" w:rsidR="00DA34D5" w:rsidRPr="00051B20" w:rsidRDefault="00DA34D5" w:rsidP="00DA34D5">
      <w:pPr>
        <w:rPr>
          <w:rFonts w:asciiTheme="minorHAnsi" w:hAnsiTheme="minorHAnsi" w:cstheme="minorHAnsi"/>
          <w:sz w:val="20"/>
          <w:szCs w:val="20"/>
          <w:lang w:val="en"/>
        </w:rPr>
      </w:pPr>
      <w:r w:rsidRPr="00051B20">
        <w:rPr>
          <w:rFonts w:asciiTheme="minorHAnsi" w:hAnsiTheme="minorHAnsi" w:cstheme="minorHAnsi"/>
          <w:sz w:val="20"/>
          <w:szCs w:val="20"/>
        </w:rPr>
        <w:t xml:space="preserve">Are you requesting transfer of any equipment or supplies? (use this checklist or your own excel spreadsheet. If you use your own list – please attach to this PI separation checklist). </w:t>
      </w:r>
    </w:p>
    <w:p w14:paraId="0B8EB010" w14:textId="77777777" w:rsidR="00DA34D5" w:rsidRPr="00051B20" w:rsidRDefault="00DA34D5" w:rsidP="00DA34D5">
      <w:pPr>
        <w:rPr>
          <w:rFonts w:asciiTheme="minorHAnsi" w:hAnsiTheme="minorHAnsi" w:cstheme="minorHAnsi"/>
          <w:sz w:val="18"/>
          <w:lang w:val="en"/>
        </w:rPr>
      </w:pPr>
    </w:p>
    <w:tbl>
      <w:tblPr>
        <w:tblStyle w:val="TableGrid"/>
        <w:tblW w:w="13135" w:type="dxa"/>
        <w:tblLayout w:type="fixed"/>
        <w:tblLook w:val="04A0" w:firstRow="1" w:lastRow="0" w:firstColumn="1" w:lastColumn="0" w:noHBand="0" w:noVBand="1"/>
      </w:tblPr>
      <w:tblGrid>
        <w:gridCol w:w="1256"/>
        <w:gridCol w:w="2699"/>
        <w:gridCol w:w="1530"/>
        <w:gridCol w:w="2970"/>
        <w:gridCol w:w="1260"/>
        <w:gridCol w:w="3420"/>
      </w:tblGrid>
      <w:tr w:rsidR="00DA34D5" w:rsidRPr="00051B20" w14:paraId="303B1722" w14:textId="57028737" w:rsidTr="00E778F8">
        <w:tc>
          <w:tcPr>
            <w:tcW w:w="1256" w:type="dxa"/>
          </w:tcPr>
          <w:p w14:paraId="7C050CA8" w14:textId="77777777" w:rsidR="00DA34D5" w:rsidRPr="00051B20" w:rsidRDefault="00DA34D5" w:rsidP="00E778F8">
            <w:pPr>
              <w:jc w:val="center"/>
              <w:rPr>
                <w:rFonts w:asciiTheme="minorHAnsi" w:hAnsiTheme="minorHAnsi" w:cstheme="minorHAnsi"/>
                <w:sz w:val="18"/>
                <w:lang w:val="en"/>
              </w:rPr>
            </w:pPr>
            <w:r w:rsidRPr="00051B20">
              <w:rPr>
                <w:rFonts w:asciiTheme="minorHAnsi" w:hAnsiTheme="minorHAnsi" w:cstheme="minorHAnsi"/>
                <w:sz w:val="18"/>
                <w:lang w:val="en"/>
              </w:rPr>
              <w:t>Item</w:t>
            </w:r>
          </w:p>
        </w:tc>
        <w:tc>
          <w:tcPr>
            <w:tcW w:w="2699" w:type="dxa"/>
          </w:tcPr>
          <w:p w14:paraId="6EAC9B2E" w14:textId="77777777" w:rsidR="00E778F8" w:rsidRDefault="00DA34D5" w:rsidP="00E778F8">
            <w:pPr>
              <w:jc w:val="center"/>
              <w:rPr>
                <w:rFonts w:asciiTheme="minorHAnsi" w:hAnsiTheme="minorHAnsi" w:cstheme="minorHAnsi"/>
                <w:sz w:val="18"/>
                <w:szCs w:val="18"/>
                <w:lang w:val="en"/>
              </w:rPr>
            </w:pPr>
            <w:r w:rsidRPr="00051B20">
              <w:rPr>
                <w:rFonts w:asciiTheme="minorHAnsi" w:hAnsiTheme="minorHAnsi" w:cstheme="minorHAnsi"/>
                <w:sz w:val="18"/>
                <w:lang w:val="en"/>
              </w:rPr>
              <w:t xml:space="preserve">Funds used to Purchase Item </w:t>
            </w:r>
            <w:r w:rsidRPr="00E778F8">
              <w:rPr>
                <w:rFonts w:asciiTheme="minorHAnsi" w:hAnsiTheme="minorHAnsi" w:cstheme="minorHAnsi"/>
                <w:sz w:val="18"/>
                <w:szCs w:val="18"/>
                <w:lang w:val="en"/>
              </w:rPr>
              <w:t>(UTHealth/Federal/State/</w:t>
            </w:r>
          </w:p>
          <w:p w14:paraId="7ADE24D9" w14:textId="6ECA2706" w:rsidR="00DA34D5" w:rsidRPr="00051B20" w:rsidRDefault="00DA34D5" w:rsidP="00E778F8">
            <w:pPr>
              <w:jc w:val="center"/>
              <w:rPr>
                <w:rFonts w:asciiTheme="minorHAnsi" w:hAnsiTheme="minorHAnsi" w:cstheme="minorHAnsi"/>
                <w:sz w:val="18"/>
                <w:lang w:val="en"/>
              </w:rPr>
            </w:pPr>
            <w:r w:rsidRPr="00E778F8">
              <w:rPr>
                <w:rFonts w:asciiTheme="minorHAnsi" w:hAnsiTheme="minorHAnsi" w:cstheme="minorHAnsi"/>
                <w:sz w:val="18"/>
                <w:szCs w:val="18"/>
                <w:lang w:val="en"/>
              </w:rPr>
              <w:t xml:space="preserve">Philanthropic </w:t>
            </w:r>
            <w:proofErr w:type="spellStart"/>
            <w:r w:rsidRPr="00E778F8">
              <w:rPr>
                <w:rFonts w:asciiTheme="minorHAnsi" w:hAnsiTheme="minorHAnsi" w:cstheme="minorHAnsi"/>
                <w:sz w:val="18"/>
                <w:szCs w:val="18"/>
                <w:lang w:val="en"/>
              </w:rPr>
              <w:t>etc</w:t>
            </w:r>
            <w:proofErr w:type="spellEnd"/>
            <w:r w:rsidRPr="00E778F8">
              <w:rPr>
                <w:rFonts w:asciiTheme="minorHAnsi" w:hAnsiTheme="minorHAnsi" w:cstheme="minorHAnsi"/>
                <w:sz w:val="18"/>
                <w:szCs w:val="18"/>
                <w:lang w:val="en"/>
              </w:rPr>
              <w:t>)</w:t>
            </w:r>
          </w:p>
        </w:tc>
        <w:tc>
          <w:tcPr>
            <w:tcW w:w="1530" w:type="dxa"/>
          </w:tcPr>
          <w:p w14:paraId="6D4DCD3A" w14:textId="51E44CD3" w:rsidR="00DA34D5" w:rsidRPr="00051B20" w:rsidRDefault="00DA34D5" w:rsidP="00E778F8">
            <w:pPr>
              <w:jc w:val="center"/>
              <w:rPr>
                <w:rFonts w:asciiTheme="minorHAnsi" w:hAnsiTheme="minorHAnsi" w:cstheme="minorHAnsi"/>
                <w:sz w:val="18"/>
                <w:lang w:val="en"/>
              </w:rPr>
            </w:pPr>
            <w:r w:rsidRPr="00051B20">
              <w:rPr>
                <w:rFonts w:asciiTheme="minorHAnsi" w:hAnsiTheme="minorHAnsi" w:cstheme="minorHAnsi"/>
                <w:sz w:val="18"/>
                <w:lang w:val="en"/>
              </w:rPr>
              <w:t xml:space="preserve">Is item covered by any agreement? (MTA, SRA </w:t>
            </w:r>
            <w:proofErr w:type="spellStart"/>
            <w:r w:rsidRPr="00051B20">
              <w:rPr>
                <w:rFonts w:asciiTheme="minorHAnsi" w:hAnsiTheme="minorHAnsi" w:cstheme="minorHAnsi"/>
                <w:sz w:val="18"/>
                <w:lang w:val="en"/>
              </w:rPr>
              <w:t>etc</w:t>
            </w:r>
            <w:proofErr w:type="spellEnd"/>
            <w:r w:rsidRPr="00051B20">
              <w:rPr>
                <w:rFonts w:asciiTheme="minorHAnsi" w:hAnsiTheme="minorHAnsi" w:cstheme="minorHAnsi"/>
                <w:sz w:val="18"/>
                <w:lang w:val="en"/>
              </w:rPr>
              <w:t>)</w:t>
            </w:r>
          </w:p>
        </w:tc>
        <w:tc>
          <w:tcPr>
            <w:tcW w:w="2970" w:type="dxa"/>
          </w:tcPr>
          <w:p w14:paraId="68C387BC" w14:textId="13B990BD" w:rsidR="00DA34D5" w:rsidRPr="00051B20" w:rsidRDefault="00DA34D5" w:rsidP="00E778F8">
            <w:pPr>
              <w:jc w:val="center"/>
              <w:rPr>
                <w:rFonts w:asciiTheme="minorHAnsi" w:hAnsiTheme="minorHAnsi" w:cstheme="minorHAnsi"/>
                <w:sz w:val="18"/>
                <w:lang w:val="en"/>
              </w:rPr>
            </w:pPr>
            <w:r w:rsidRPr="002B283E">
              <w:rPr>
                <w:rFonts w:asciiTheme="minorHAnsi" w:hAnsiTheme="minorHAnsi" w:cstheme="minorHAnsi"/>
                <w:sz w:val="18"/>
                <w:lang w:val="en"/>
              </w:rPr>
              <w:t>Current Location</w:t>
            </w:r>
            <w:r w:rsidR="001B7B21" w:rsidRPr="002B283E">
              <w:rPr>
                <w:rFonts w:asciiTheme="minorHAnsi" w:hAnsiTheme="minorHAnsi" w:cstheme="minorHAnsi"/>
                <w:sz w:val="18"/>
                <w:lang w:val="en"/>
              </w:rPr>
              <w:t>/Tag</w:t>
            </w:r>
            <w:r w:rsidR="001A61A5" w:rsidRPr="002B283E">
              <w:rPr>
                <w:rFonts w:asciiTheme="minorHAnsi" w:hAnsiTheme="minorHAnsi" w:cstheme="minorHAnsi"/>
                <w:sz w:val="18"/>
                <w:lang w:val="en"/>
              </w:rPr>
              <w:t xml:space="preserve"> no. and Serial no.</w:t>
            </w:r>
          </w:p>
        </w:tc>
        <w:tc>
          <w:tcPr>
            <w:tcW w:w="1260" w:type="dxa"/>
          </w:tcPr>
          <w:p w14:paraId="103D0BF8" w14:textId="47E13BAE" w:rsidR="00DA34D5" w:rsidRPr="00051B20" w:rsidRDefault="00DA34D5" w:rsidP="00E778F8">
            <w:pPr>
              <w:jc w:val="center"/>
              <w:rPr>
                <w:rFonts w:asciiTheme="minorHAnsi" w:hAnsiTheme="minorHAnsi" w:cstheme="minorHAnsi"/>
                <w:sz w:val="18"/>
                <w:lang w:val="en"/>
              </w:rPr>
            </w:pPr>
            <w:r w:rsidRPr="00051B20">
              <w:rPr>
                <w:rFonts w:asciiTheme="minorHAnsi" w:hAnsiTheme="minorHAnsi" w:cstheme="minorHAnsi"/>
                <w:sz w:val="18"/>
                <w:lang w:val="en"/>
              </w:rPr>
              <w:t>Capital/</w:t>
            </w:r>
            <w:proofErr w:type="gramStart"/>
            <w:r w:rsidRPr="00051B20">
              <w:rPr>
                <w:rFonts w:asciiTheme="minorHAnsi" w:hAnsiTheme="minorHAnsi" w:cstheme="minorHAnsi"/>
                <w:sz w:val="18"/>
                <w:lang w:val="en"/>
              </w:rPr>
              <w:t>Non Capital</w:t>
            </w:r>
            <w:proofErr w:type="gramEnd"/>
          </w:p>
        </w:tc>
        <w:tc>
          <w:tcPr>
            <w:tcW w:w="3420" w:type="dxa"/>
          </w:tcPr>
          <w:p w14:paraId="170A34F4" w14:textId="5C47FFFF" w:rsidR="00DA34D5" w:rsidRPr="00051B20" w:rsidRDefault="00DA34D5" w:rsidP="00E778F8">
            <w:pPr>
              <w:jc w:val="center"/>
              <w:rPr>
                <w:rFonts w:asciiTheme="minorHAnsi" w:hAnsiTheme="minorHAnsi" w:cstheme="minorHAnsi"/>
                <w:sz w:val="18"/>
                <w:lang w:val="en"/>
              </w:rPr>
            </w:pPr>
            <w:r w:rsidRPr="00051B20">
              <w:rPr>
                <w:rFonts w:asciiTheme="minorHAnsi" w:hAnsiTheme="minorHAnsi" w:cstheme="minorHAnsi"/>
                <w:sz w:val="18"/>
                <w:lang w:val="en"/>
              </w:rPr>
              <w:t>Comments</w:t>
            </w:r>
          </w:p>
        </w:tc>
      </w:tr>
      <w:tr w:rsidR="00DA34D5" w:rsidRPr="00051B20" w14:paraId="5495AECA" w14:textId="5DCDCAD8" w:rsidTr="00E778F8">
        <w:tc>
          <w:tcPr>
            <w:tcW w:w="1256" w:type="dxa"/>
          </w:tcPr>
          <w:p w14:paraId="65F3330A" w14:textId="77777777" w:rsidR="00DA34D5" w:rsidRPr="00051B20" w:rsidRDefault="00DA34D5" w:rsidP="00422704">
            <w:pPr>
              <w:rPr>
                <w:rFonts w:asciiTheme="minorHAnsi" w:hAnsiTheme="minorHAnsi" w:cstheme="minorHAnsi"/>
                <w:sz w:val="18"/>
                <w:lang w:val="en"/>
              </w:rPr>
            </w:pPr>
          </w:p>
        </w:tc>
        <w:tc>
          <w:tcPr>
            <w:tcW w:w="2699" w:type="dxa"/>
          </w:tcPr>
          <w:p w14:paraId="75DFB114" w14:textId="77777777" w:rsidR="00DA34D5" w:rsidRPr="00051B20" w:rsidRDefault="00DA34D5" w:rsidP="00422704">
            <w:pPr>
              <w:rPr>
                <w:rFonts w:asciiTheme="minorHAnsi" w:hAnsiTheme="minorHAnsi" w:cstheme="minorHAnsi"/>
                <w:sz w:val="18"/>
                <w:lang w:val="en"/>
              </w:rPr>
            </w:pPr>
          </w:p>
        </w:tc>
        <w:tc>
          <w:tcPr>
            <w:tcW w:w="1530" w:type="dxa"/>
          </w:tcPr>
          <w:p w14:paraId="6CF613BB" w14:textId="77777777" w:rsidR="00DA34D5" w:rsidRPr="00051B20" w:rsidRDefault="00DA34D5" w:rsidP="00422704">
            <w:pPr>
              <w:rPr>
                <w:rFonts w:asciiTheme="minorHAnsi" w:hAnsiTheme="minorHAnsi" w:cstheme="minorHAnsi"/>
                <w:sz w:val="18"/>
                <w:lang w:val="en"/>
              </w:rPr>
            </w:pPr>
          </w:p>
        </w:tc>
        <w:tc>
          <w:tcPr>
            <w:tcW w:w="2970" w:type="dxa"/>
          </w:tcPr>
          <w:p w14:paraId="3DF9EF9C" w14:textId="4496EC5A" w:rsidR="00DA34D5" w:rsidRPr="00051B20" w:rsidRDefault="00DA34D5" w:rsidP="00422704">
            <w:pPr>
              <w:rPr>
                <w:rFonts w:asciiTheme="minorHAnsi" w:hAnsiTheme="minorHAnsi" w:cstheme="minorHAnsi"/>
                <w:sz w:val="18"/>
                <w:lang w:val="en"/>
              </w:rPr>
            </w:pPr>
          </w:p>
          <w:p w14:paraId="3869F981" w14:textId="77777777" w:rsidR="00DA34D5" w:rsidRPr="00051B20" w:rsidRDefault="00DA34D5" w:rsidP="00422704">
            <w:pPr>
              <w:rPr>
                <w:rFonts w:asciiTheme="minorHAnsi" w:hAnsiTheme="minorHAnsi" w:cstheme="minorHAnsi"/>
                <w:sz w:val="18"/>
                <w:lang w:val="en"/>
              </w:rPr>
            </w:pPr>
          </w:p>
        </w:tc>
        <w:tc>
          <w:tcPr>
            <w:tcW w:w="1260" w:type="dxa"/>
          </w:tcPr>
          <w:p w14:paraId="5CEA58CF" w14:textId="77777777" w:rsidR="00DA34D5" w:rsidRPr="00051B20" w:rsidRDefault="00DA34D5" w:rsidP="00422704">
            <w:pPr>
              <w:rPr>
                <w:rFonts w:asciiTheme="minorHAnsi" w:hAnsiTheme="minorHAnsi" w:cstheme="minorHAnsi"/>
                <w:sz w:val="18"/>
                <w:lang w:val="en"/>
              </w:rPr>
            </w:pPr>
          </w:p>
        </w:tc>
        <w:tc>
          <w:tcPr>
            <w:tcW w:w="3420" w:type="dxa"/>
          </w:tcPr>
          <w:p w14:paraId="3AEBB150" w14:textId="77777777" w:rsidR="00DA34D5" w:rsidRPr="00051B20" w:rsidRDefault="00DA34D5" w:rsidP="00422704">
            <w:pPr>
              <w:rPr>
                <w:rFonts w:asciiTheme="minorHAnsi" w:hAnsiTheme="minorHAnsi" w:cstheme="minorHAnsi"/>
                <w:sz w:val="18"/>
                <w:lang w:val="en"/>
              </w:rPr>
            </w:pPr>
          </w:p>
        </w:tc>
      </w:tr>
      <w:tr w:rsidR="00DA34D5" w:rsidRPr="00051B20" w14:paraId="68D8E343" w14:textId="64F62564" w:rsidTr="00E778F8">
        <w:tc>
          <w:tcPr>
            <w:tcW w:w="1256" w:type="dxa"/>
          </w:tcPr>
          <w:p w14:paraId="0D5F6EED" w14:textId="77777777" w:rsidR="00DA34D5" w:rsidRPr="00051B20" w:rsidRDefault="00DA34D5" w:rsidP="00422704">
            <w:pPr>
              <w:rPr>
                <w:rFonts w:asciiTheme="minorHAnsi" w:hAnsiTheme="minorHAnsi" w:cstheme="minorHAnsi"/>
                <w:sz w:val="18"/>
                <w:lang w:val="en"/>
              </w:rPr>
            </w:pPr>
          </w:p>
        </w:tc>
        <w:tc>
          <w:tcPr>
            <w:tcW w:w="2699" w:type="dxa"/>
          </w:tcPr>
          <w:p w14:paraId="7592263A" w14:textId="77777777" w:rsidR="00DA34D5" w:rsidRPr="00051B20" w:rsidRDefault="00DA34D5" w:rsidP="00422704">
            <w:pPr>
              <w:rPr>
                <w:rFonts w:asciiTheme="minorHAnsi" w:hAnsiTheme="minorHAnsi" w:cstheme="minorHAnsi"/>
                <w:sz w:val="18"/>
                <w:lang w:val="en"/>
              </w:rPr>
            </w:pPr>
          </w:p>
        </w:tc>
        <w:tc>
          <w:tcPr>
            <w:tcW w:w="1530" w:type="dxa"/>
          </w:tcPr>
          <w:p w14:paraId="4AE8D961" w14:textId="77777777" w:rsidR="00DA34D5" w:rsidRPr="00051B20" w:rsidRDefault="00DA34D5" w:rsidP="00422704">
            <w:pPr>
              <w:rPr>
                <w:rFonts w:asciiTheme="minorHAnsi" w:hAnsiTheme="minorHAnsi" w:cstheme="minorHAnsi"/>
                <w:sz w:val="18"/>
                <w:lang w:val="en"/>
              </w:rPr>
            </w:pPr>
          </w:p>
        </w:tc>
        <w:tc>
          <w:tcPr>
            <w:tcW w:w="2970" w:type="dxa"/>
          </w:tcPr>
          <w:p w14:paraId="212F3106" w14:textId="1D2C6344" w:rsidR="00DA34D5" w:rsidRPr="00051B20" w:rsidRDefault="00DA34D5" w:rsidP="00422704">
            <w:pPr>
              <w:rPr>
                <w:rFonts w:asciiTheme="minorHAnsi" w:hAnsiTheme="minorHAnsi" w:cstheme="minorHAnsi"/>
                <w:sz w:val="18"/>
                <w:lang w:val="en"/>
              </w:rPr>
            </w:pPr>
          </w:p>
          <w:p w14:paraId="2A786C20" w14:textId="77777777" w:rsidR="00DA34D5" w:rsidRPr="00051B20" w:rsidRDefault="00DA34D5" w:rsidP="00422704">
            <w:pPr>
              <w:rPr>
                <w:rFonts w:asciiTheme="minorHAnsi" w:hAnsiTheme="minorHAnsi" w:cstheme="minorHAnsi"/>
                <w:sz w:val="18"/>
                <w:lang w:val="en"/>
              </w:rPr>
            </w:pPr>
          </w:p>
        </w:tc>
        <w:tc>
          <w:tcPr>
            <w:tcW w:w="1260" w:type="dxa"/>
          </w:tcPr>
          <w:p w14:paraId="2BBF8F13" w14:textId="77777777" w:rsidR="00DA34D5" w:rsidRPr="00051B20" w:rsidRDefault="00DA34D5" w:rsidP="00422704">
            <w:pPr>
              <w:rPr>
                <w:rFonts w:asciiTheme="minorHAnsi" w:hAnsiTheme="minorHAnsi" w:cstheme="minorHAnsi"/>
                <w:sz w:val="18"/>
                <w:lang w:val="en"/>
              </w:rPr>
            </w:pPr>
          </w:p>
        </w:tc>
        <w:tc>
          <w:tcPr>
            <w:tcW w:w="3420" w:type="dxa"/>
          </w:tcPr>
          <w:p w14:paraId="5205588D" w14:textId="77777777" w:rsidR="00DA34D5" w:rsidRPr="00051B20" w:rsidRDefault="00DA34D5" w:rsidP="00422704">
            <w:pPr>
              <w:rPr>
                <w:rFonts w:asciiTheme="minorHAnsi" w:hAnsiTheme="minorHAnsi" w:cstheme="minorHAnsi"/>
                <w:sz w:val="18"/>
                <w:lang w:val="en"/>
              </w:rPr>
            </w:pPr>
          </w:p>
        </w:tc>
      </w:tr>
      <w:tr w:rsidR="00DA34D5" w:rsidRPr="00051B20" w14:paraId="2D8F72B5" w14:textId="397AE67C" w:rsidTr="00E778F8">
        <w:tc>
          <w:tcPr>
            <w:tcW w:w="1256" w:type="dxa"/>
          </w:tcPr>
          <w:p w14:paraId="639360CC" w14:textId="77777777" w:rsidR="00DA34D5" w:rsidRPr="00051B20" w:rsidRDefault="00DA34D5" w:rsidP="00422704">
            <w:pPr>
              <w:rPr>
                <w:rFonts w:asciiTheme="minorHAnsi" w:hAnsiTheme="minorHAnsi" w:cstheme="minorHAnsi"/>
                <w:sz w:val="18"/>
                <w:lang w:val="en"/>
              </w:rPr>
            </w:pPr>
          </w:p>
        </w:tc>
        <w:tc>
          <w:tcPr>
            <w:tcW w:w="2699" w:type="dxa"/>
          </w:tcPr>
          <w:p w14:paraId="66CD876A" w14:textId="77777777" w:rsidR="00DA34D5" w:rsidRPr="00051B20" w:rsidRDefault="00DA34D5" w:rsidP="00422704">
            <w:pPr>
              <w:rPr>
                <w:rFonts w:asciiTheme="minorHAnsi" w:hAnsiTheme="minorHAnsi" w:cstheme="minorHAnsi"/>
                <w:sz w:val="18"/>
                <w:lang w:val="en"/>
              </w:rPr>
            </w:pPr>
          </w:p>
        </w:tc>
        <w:tc>
          <w:tcPr>
            <w:tcW w:w="1530" w:type="dxa"/>
          </w:tcPr>
          <w:p w14:paraId="264A9066" w14:textId="77777777" w:rsidR="00DA34D5" w:rsidRPr="00051B20" w:rsidRDefault="00DA34D5" w:rsidP="00422704">
            <w:pPr>
              <w:rPr>
                <w:rFonts w:asciiTheme="minorHAnsi" w:hAnsiTheme="minorHAnsi" w:cstheme="minorHAnsi"/>
                <w:sz w:val="18"/>
                <w:lang w:val="en"/>
              </w:rPr>
            </w:pPr>
          </w:p>
        </w:tc>
        <w:tc>
          <w:tcPr>
            <w:tcW w:w="2970" w:type="dxa"/>
          </w:tcPr>
          <w:p w14:paraId="27F55BAF" w14:textId="37B7EEA2" w:rsidR="00DA34D5" w:rsidRPr="00051B20" w:rsidRDefault="00DA34D5" w:rsidP="00422704">
            <w:pPr>
              <w:rPr>
                <w:rFonts w:asciiTheme="minorHAnsi" w:hAnsiTheme="minorHAnsi" w:cstheme="minorHAnsi"/>
                <w:sz w:val="18"/>
                <w:lang w:val="en"/>
              </w:rPr>
            </w:pPr>
          </w:p>
          <w:p w14:paraId="0ACB1FCB" w14:textId="77777777" w:rsidR="00DA34D5" w:rsidRPr="00051B20" w:rsidRDefault="00DA34D5" w:rsidP="00422704">
            <w:pPr>
              <w:rPr>
                <w:rFonts w:asciiTheme="minorHAnsi" w:hAnsiTheme="minorHAnsi" w:cstheme="minorHAnsi"/>
                <w:sz w:val="18"/>
                <w:lang w:val="en"/>
              </w:rPr>
            </w:pPr>
          </w:p>
        </w:tc>
        <w:tc>
          <w:tcPr>
            <w:tcW w:w="1260" w:type="dxa"/>
          </w:tcPr>
          <w:p w14:paraId="716AE7B8" w14:textId="77777777" w:rsidR="00DA34D5" w:rsidRPr="00051B20" w:rsidRDefault="00DA34D5" w:rsidP="00422704">
            <w:pPr>
              <w:rPr>
                <w:rFonts w:asciiTheme="minorHAnsi" w:hAnsiTheme="minorHAnsi" w:cstheme="minorHAnsi"/>
                <w:sz w:val="18"/>
                <w:lang w:val="en"/>
              </w:rPr>
            </w:pPr>
          </w:p>
        </w:tc>
        <w:tc>
          <w:tcPr>
            <w:tcW w:w="3420" w:type="dxa"/>
          </w:tcPr>
          <w:p w14:paraId="3AE8E369" w14:textId="77777777" w:rsidR="00DA34D5" w:rsidRPr="00051B20" w:rsidRDefault="00DA34D5" w:rsidP="00422704">
            <w:pPr>
              <w:rPr>
                <w:rFonts w:asciiTheme="minorHAnsi" w:hAnsiTheme="minorHAnsi" w:cstheme="minorHAnsi"/>
                <w:sz w:val="18"/>
                <w:lang w:val="en"/>
              </w:rPr>
            </w:pPr>
          </w:p>
        </w:tc>
      </w:tr>
      <w:tr w:rsidR="00DA34D5" w:rsidRPr="00051B20" w14:paraId="70C46348" w14:textId="1C1F485E" w:rsidTr="00E778F8">
        <w:tc>
          <w:tcPr>
            <w:tcW w:w="1256" w:type="dxa"/>
          </w:tcPr>
          <w:p w14:paraId="733059ED" w14:textId="77777777" w:rsidR="00DA34D5" w:rsidRPr="00051B20" w:rsidRDefault="00DA34D5" w:rsidP="00422704">
            <w:pPr>
              <w:rPr>
                <w:rFonts w:asciiTheme="minorHAnsi" w:hAnsiTheme="minorHAnsi" w:cstheme="minorHAnsi"/>
                <w:sz w:val="18"/>
                <w:lang w:val="en"/>
              </w:rPr>
            </w:pPr>
          </w:p>
        </w:tc>
        <w:tc>
          <w:tcPr>
            <w:tcW w:w="2699" w:type="dxa"/>
          </w:tcPr>
          <w:p w14:paraId="3BE047B6" w14:textId="77777777" w:rsidR="00DA34D5" w:rsidRPr="00051B20" w:rsidRDefault="00DA34D5" w:rsidP="00422704">
            <w:pPr>
              <w:rPr>
                <w:rFonts w:asciiTheme="minorHAnsi" w:hAnsiTheme="minorHAnsi" w:cstheme="minorHAnsi"/>
                <w:sz w:val="18"/>
                <w:lang w:val="en"/>
              </w:rPr>
            </w:pPr>
          </w:p>
        </w:tc>
        <w:tc>
          <w:tcPr>
            <w:tcW w:w="1530" w:type="dxa"/>
          </w:tcPr>
          <w:p w14:paraId="7FB3E134" w14:textId="77777777" w:rsidR="00DA34D5" w:rsidRPr="00051B20" w:rsidRDefault="00DA34D5" w:rsidP="00422704">
            <w:pPr>
              <w:rPr>
                <w:rFonts w:asciiTheme="minorHAnsi" w:hAnsiTheme="minorHAnsi" w:cstheme="minorHAnsi"/>
                <w:sz w:val="18"/>
                <w:lang w:val="en"/>
              </w:rPr>
            </w:pPr>
          </w:p>
        </w:tc>
        <w:tc>
          <w:tcPr>
            <w:tcW w:w="2970" w:type="dxa"/>
          </w:tcPr>
          <w:p w14:paraId="20F6C093" w14:textId="46352406" w:rsidR="00DA34D5" w:rsidRPr="00051B20" w:rsidRDefault="00DA34D5" w:rsidP="00422704">
            <w:pPr>
              <w:rPr>
                <w:rFonts w:asciiTheme="minorHAnsi" w:hAnsiTheme="minorHAnsi" w:cstheme="minorHAnsi"/>
                <w:sz w:val="18"/>
                <w:lang w:val="en"/>
              </w:rPr>
            </w:pPr>
          </w:p>
          <w:p w14:paraId="35469B66" w14:textId="77777777" w:rsidR="00DA34D5" w:rsidRPr="00051B20" w:rsidRDefault="00DA34D5" w:rsidP="00422704">
            <w:pPr>
              <w:rPr>
                <w:rFonts w:asciiTheme="minorHAnsi" w:hAnsiTheme="minorHAnsi" w:cstheme="minorHAnsi"/>
                <w:sz w:val="18"/>
                <w:lang w:val="en"/>
              </w:rPr>
            </w:pPr>
          </w:p>
        </w:tc>
        <w:tc>
          <w:tcPr>
            <w:tcW w:w="1260" w:type="dxa"/>
          </w:tcPr>
          <w:p w14:paraId="358DA42B" w14:textId="77777777" w:rsidR="00DA34D5" w:rsidRPr="00051B20" w:rsidRDefault="00DA34D5" w:rsidP="00422704">
            <w:pPr>
              <w:rPr>
                <w:rFonts w:asciiTheme="minorHAnsi" w:hAnsiTheme="minorHAnsi" w:cstheme="minorHAnsi"/>
                <w:sz w:val="18"/>
                <w:lang w:val="en"/>
              </w:rPr>
            </w:pPr>
          </w:p>
        </w:tc>
        <w:tc>
          <w:tcPr>
            <w:tcW w:w="3420" w:type="dxa"/>
          </w:tcPr>
          <w:p w14:paraId="7727FE95" w14:textId="77777777" w:rsidR="00DA34D5" w:rsidRPr="00051B20" w:rsidRDefault="00DA34D5" w:rsidP="00422704">
            <w:pPr>
              <w:rPr>
                <w:rFonts w:asciiTheme="minorHAnsi" w:hAnsiTheme="minorHAnsi" w:cstheme="minorHAnsi"/>
                <w:sz w:val="18"/>
                <w:lang w:val="en"/>
              </w:rPr>
            </w:pPr>
          </w:p>
        </w:tc>
      </w:tr>
      <w:tr w:rsidR="00DA34D5" w:rsidRPr="00051B20" w14:paraId="436ACA97" w14:textId="402F06AD" w:rsidTr="00E778F8">
        <w:tc>
          <w:tcPr>
            <w:tcW w:w="1256" w:type="dxa"/>
          </w:tcPr>
          <w:p w14:paraId="3921A915" w14:textId="77777777" w:rsidR="00DA34D5" w:rsidRPr="00051B20" w:rsidRDefault="00DA34D5" w:rsidP="00422704">
            <w:pPr>
              <w:rPr>
                <w:rFonts w:asciiTheme="minorHAnsi" w:hAnsiTheme="minorHAnsi" w:cstheme="minorHAnsi"/>
                <w:sz w:val="18"/>
                <w:lang w:val="en"/>
              </w:rPr>
            </w:pPr>
          </w:p>
        </w:tc>
        <w:tc>
          <w:tcPr>
            <w:tcW w:w="2699" w:type="dxa"/>
          </w:tcPr>
          <w:p w14:paraId="2D6EE49A" w14:textId="77777777" w:rsidR="00DA34D5" w:rsidRPr="00051B20" w:rsidRDefault="00DA34D5" w:rsidP="00422704">
            <w:pPr>
              <w:rPr>
                <w:rFonts w:asciiTheme="minorHAnsi" w:hAnsiTheme="minorHAnsi" w:cstheme="minorHAnsi"/>
                <w:sz w:val="18"/>
                <w:lang w:val="en"/>
              </w:rPr>
            </w:pPr>
          </w:p>
        </w:tc>
        <w:tc>
          <w:tcPr>
            <w:tcW w:w="1530" w:type="dxa"/>
          </w:tcPr>
          <w:p w14:paraId="22B34EA8" w14:textId="77777777" w:rsidR="00DA34D5" w:rsidRPr="00051B20" w:rsidRDefault="00DA34D5" w:rsidP="00422704">
            <w:pPr>
              <w:rPr>
                <w:rFonts w:asciiTheme="minorHAnsi" w:hAnsiTheme="minorHAnsi" w:cstheme="minorHAnsi"/>
                <w:sz w:val="18"/>
                <w:lang w:val="en"/>
              </w:rPr>
            </w:pPr>
          </w:p>
        </w:tc>
        <w:tc>
          <w:tcPr>
            <w:tcW w:w="2970" w:type="dxa"/>
          </w:tcPr>
          <w:p w14:paraId="5B606212" w14:textId="12F02B21" w:rsidR="00DA34D5" w:rsidRPr="00051B20" w:rsidRDefault="00DA34D5" w:rsidP="00422704">
            <w:pPr>
              <w:rPr>
                <w:rFonts w:asciiTheme="minorHAnsi" w:hAnsiTheme="minorHAnsi" w:cstheme="minorHAnsi"/>
                <w:sz w:val="18"/>
                <w:lang w:val="en"/>
              </w:rPr>
            </w:pPr>
          </w:p>
          <w:p w14:paraId="1B9F2568" w14:textId="77777777" w:rsidR="00DA34D5" w:rsidRPr="00051B20" w:rsidRDefault="00DA34D5" w:rsidP="00422704">
            <w:pPr>
              <w:rPr>
                <w:rFonts w:asciiTheme="minorHAnsi" w:hAnsiTheme="minorHAnsi" w:cstheme="minorHAnsi"/>
                <w:sz w:val="18"/>
                <w:lang w:val="en"/>
              </w:rPr>
            </w:pPr>
          </w:p>
        </w:tc>
        <w:tc>
          <w:tcPr>
            <w:tcW w:w="1260" w:type="dxa"/>
          </w:tcPr>
          <w:p w14:paraId="0615E39E" w14:textId="77777777" w:rsidR="00DA34D5" w:rsidRPr="00051B20" w:rsidRDefault="00DA34D5" w:rsidP="00422704">
            <w:pPr>
              <w:rPr>
                <w:rFonts w:asciiTheme="minorHAnsi" w:hAnsiTheme="minorHAnsi" w:cstheme="minorHAnsi"/>
                <w:sz w:val="18"/>
                <w:lang w:val="en"/>
              </w:rPr>
            </w:pPr>
          </w:p>
        </w:tc>
        <w:tc>
          <w:tcPr>
            <w:tcW w:w="3420" w:type="dxa"/>
          </w:tcPr>
          <w:p w14:paraId="671FE70C" w14:textId="77777777" w:rsidR="00DA34D5" w:rsidRPr="00051B20" w:rsidRDefault="00DA34D5" w:rsidP="00422704">
            <w:pPr>
              <w:rPr>
                <w:rFonts w:asciiTheme="minorHAnsi" w:hAnsiTheme="minorHAnsi" w:cstheme="minorHAnsi"/>
                <w:sz w:val="18"/>
                <w:lang w:val="en"/>
              </w:rPr>
            </w:pPr>
          </w:p>
        </w:tc>
      </w:tr>
      <w:tr w:rsidR="00DA34D5" w:rsidRPr="00051B20" w14:paraId="0D21F3C1" w14:textId="77777777" w:rsidTr="00E778F8">
        <w:tc>
          <w:tcPr>
            <w:tcW w:w="1256" w:type="dxa"/>
          </w:tcPr>
          <w:p w14:paraId="56F5025F" w14:textId="77777777" w:rsidR="00DA34D5" w:rsidRPr="00051B20" w:rsidRDefault="00DA34D5" w:rsidP="00422704">
            <w:pPr>
              <w:rPr>
                <w:rFonts w:asciiTheme="minorHAnsi" w:hAnsiTheme="minorHAnsi" w:cstheme="minorHAnsi"/>
                <w:sz w:val="18"/>
                <w:lang w:val="en"/>
              </w:rPr>
            </w:pPr>
          </w:p>
        </w:tc>
        <w:tc>
          <w:tcPr>
            <w:tcW w:w="2699" w:type="dxa"/>
          </w:tcPr>
          <w:p w14:paraId="1068C9E9" w14:textId="77777777" w:rsidR="00DA34D5" w:rsidRPr="00051B20" w:rsidRDefault="00DA34D5" w:rsidP="00422704">
            <w:pPr>
              <w:rPr>
                <w:rFonts w:asciiTheme="minorHAnsi" w:hAnsiTheme="minorHAnsi" w:cstheme="minorHAnsi"/>
                <w:sz w:val="18"/>
                <w:lang w:val="en"/>
              </w:rPr>
            </w:pPr>
          </w:p>
        </w:tc>
        <w:tc>
          <w:tcPr>
            <w:tcW w:w="1530" w:type="dxa"/>
          </w:tcPr>
          <w:p w14:paraId="1F16A97E" w14:textId="77777777" w:rsidR="00DA34D5" w:rsidRPr="00051B20" w:rsidRDefault="00DA34D5" w:rsidP="00422704">
            <w:pPr>
              <w:rPr>
                <w:rFonts w:asciiTheme="minorHAnsi" w:hAnsiTheme="minorHAnsi" w:cstheme="minorHAnsi"/>
                <w:sz w:val="18"/>
                <w:lang w:val="en"/>
              </w:rPr>
            </w:pPr>
          </w:p>
        </w:tc>
        <w:tc>
          <w:tcPr>
            <w:tcW w:w="2970" w:type="dxa"/>
          </w:tcPr>
          <w:p w14:paraId="437102F1" w14:textId="77777777" w:rsidR="00DA34D5" w:rsidRPr="00051B20" w:rsidRDefault="00DA34D5" w:rsidP="00422704">
            <w:pPr>
              <w:rPr>
                <w:rFonts w:asciiTheme="minorHAnsi" w:hAnsiTheme="minorHAnsi" w:cstheme="minorHAnsi"/>
                <w:sz w:val="18"/>
                <w:lang w:val="en"/>
              </w:rPr>
            </w:pPr>
          </w:p>
          <w:p w14:paraId="618AABEB" w14:textId="77777777" w:rsidR="00DA34D5" w:rsidRPr="00051B20" w:rsidRDefault="00DA34D5" w:rsidP="00422704">
            <w:pPr>
              <w:rPr>
                <w:rFonts w:asciiTheme="minorHAnsi" w:hAnsiTheme="minorHAnsi" w:cstheme="minorHAnsi"/>
                <w:sz w:val="18"/>
                <w:lang w:val="en"/>
              </w:rPr>
            </w:pPr>
          </w:p>
        </w:tc>
        <w:tc>
          <w:tcPr>
            <w:tcW w:w="1260" w:type="dxa"/>
          </w:tcPr>
          <w:p w14:paraId="1FF24471" w14:textId="77777777" w:rsidR="00DA34D5" w:rsidRPr="00051B20" w:rsidRDefault="00DA34D5" w:rsidP="00422704">
            <w:pPr>
              <w:rPr>
                <w:rFonts w:asciiTheme="minorHAnsi" w:hAnsiTheme="minorHAnsi" w:cstheme="minorHAnsi"/>
                <w:sz w:val="18"/>
                <w:lang w:val="en"/>
              </w:rPr>
            </w:pPr>
          </w:p>
        </w:tc>
        <w:tc>
          <w:tcPr>
            <w:tcW w:w="3420" w:type="dxa"/>
          </w:tcPr>
          <w:p w14:paraId="2C38765F" w14:textId="77777777" w:rsidR="00DA34D5" w:rsidRPr="00051B20" w:rsidRDefault="00DA34D5" w:rsidP="00422704">
            <w:pPr>
              <w:rPr>
                <w:rFonts w:asciiTheme="minorHAnsi" w:hAnsiTheme="minorHAnsi" w:cstheme="minorHAnsi"/>
                <w:sz w:val="18"/>
                <w:lang w:val="en"/>
              </w:rPr>
            </w:pPr>
          </w:p>
        </w:tc>
      </w:tr>
      <w:tr w:rsidR="00DA34D5" w:rsidRPr="00051B20" w14:paraId="4981066D" w14:textId="77777777" w:rsidTr="00E778F8">
        <w:tc>
          <w:tcPr>
            <w:tcW w:w="1256" w:type="dxa"/>
          </w:tcPr>
          <w:p w14:paraId="6A90F366" w14:textId="77777777" w:rsidR="00DA34D5" w:rsidRPr="00051B20" w:rsidRDefault="00DA34D5" w:rsidP="00422704">
            <w:pPr>
              <w:rPr>
                <w:rFonts w:asciiTheme="minorHAnsi" w:hAnsiTheme="minorHAnsi" w:cstheme="minorHAnsi"/>
                <w:sz w:val="18"/>
                <w:lang w:val="en"/>
              </w:rPr>
            </w:pPr>
          </w:p>
        </w:tc>
        <w:tc>
          <w:tcPr>
            <w:tcW w:w="2699" w:type="dxa"/>
          </w:tcPr>
          <w:p w14:paraId="55D68A69" w14:textId="77777777" w:rsidR="00DA34D5" w:rsidRPr="00051B20" w:rsidRDefault="00DA34D5" w:rsidP="00422704">
            <w:pPr>
              <w:rPr>
                <w:rFonts w:asciiTheme="minorHAnsi" w:hAnsiTheme="minorHAnsi" w:cstheme="minorHAnsi"/>
                <w:sz w:val="18"/>
                <w:lang w:val="en"/>
              </w:rPr>
            </w:pPr>
          </w:p>
        </w:tc>
        <w:tc>
          <w:tcPr>
            <w:tcW w:w="1530" w:type="dxa"/>
          </w:tcPr>
          <w:p w14:paraId="2288CFBD" w14:textId="77777777" w:rsidR="00DA34D5" w:rsidRPr="00051B20" w:rsidRDefault="00DA34D5" w:rsidP="00422704">
            <w:pPr>
              <w:rPr>
                <w:rFonts w:asciiTheme="minorHAnsi" w:hAnsiTheme="minorHAnsi" w:cstheme="minorHAnsi"/>
                <w:sz w:val="18"/>
                <w:lang w:val="en"/>
              </w:rPr>
            </w:pPr>
          </w:p>
        </w:tc>
        <w:tc>
          <w:tcPr>
            <w:tcW w:w="2970" w:type="dxa"/>
          </w:tcPr>
          <w:p w14:paraId="75964738" w14:textId="77777777" w:rsidR="00DA34D5" w:rsidRPr="00051B20" w:rsidRDefault="00DA34D5" w:rsidP="00422704">
            <w:pPr>
              <w:rPr>
                <w:rFonts w:asciiTheme="minorHAnsi" w:hAnsiTheme="minorHAnsi" w:cstheme="minorHAnsi"/>
                <w:sz w:val="18"/>
                <w:lang w:val="en"/>
              </w:rPr>
            </w:pPr>
          </w:p>
          <w:p w14:paraId="21372D13" w14:textId="77777777" w:rsidR="00DA34D5" w:rsidRPr="00051B20" w:rsidRDefault="00DA34D5" w:rsidP="00422704">
            <w:pPr>
              <w:rPr>
                <w:rFonts w:asciiTheme="minorHAnsi" w:hAnsiTheme="minorHAnsi" w:cstheme="minorHAnsi"/>
                <w:sz w:val="18"/>
                <w:lang w:val="en"/>
              </w:rPr>
            </w:pPr>
          </w:p>
        </w:tc>
        <w:tc>
          <w:tcPr>
            <w:tcW w:w="1260" w:type="dxa"/>
          </w:tcPr>
          <w:p w14:paraId="5CC903F3" w14:textId="77777777" w:rsidR="00DA34D5" w:rsidRPr="00051B20" w:rsidRDefault="00DA34D5" w:rsidP="00422704">
            <w:pPr>
              <w:rPr>
                <w:rFonts w:asciiTheme="minorHAnsi" w:hAnsiTheme="minorHAnsi" w:cstheme="minorHAnsi"/>
                <w:sz w:val="18"/>
                <w:lang w:val="en"/>
              </w:rPr>
            </w:pPr>
          </w:p>
        </w:tc>
        <w:tc>
          <w:tcPr>
            <w:tcW w:w="3420" w:type="dxa"/>
          </w:tcPr>
          <w:p w14:paraId="26A95726" w14:textId="77777777" w:rsidR="00DA34D5" w:rsidRPr="00051B20" w:rsidRDefault="00DA34D5" w:rsidP="00422704">
            <w:pPr>
              <w:rPr>
                <w:rFonts w:asciiTheme="minorHAnsi" w:hAnsiTheme="minorHAnsi" w:cstheme="minorHAnsi"/>
                <w:sz w:val="18"/>
                <w:lang w:val="en"/>
              </w:rPr>
            </w:pPr>
          </w:p>
        </w:tc>
      </w:tr>
      <w:tr w:rsidR="00DA34D5" w:rsidRPr="00051B20" w14:paraId="67989008" w14:textId="77777777" w:rsidTr="00E778F8">
        <w:tc>
          <w:tcPr>
            <w:tcW w:w="1256" w:type="dxa"/>
          </w:tcPr>
          <w:p w14:paraId="75E05138" w14:textId="77777777" w:rsidR="00DA34D5" w:rsidRPr="00051B20" w:rsidRDefault="00DA34D5" w:rsidP="00422704">
            <w:pPr>
              <w:rPr>
                <w:rFonts w:asciiTheme="minorHAnsi" w:hAnsiTheme="minorHAnsi" w:cstheme="minorHAnsi"/>
                <w:sz w:val="18"/>
                <w:lang w:val="en"/>
              </w:rPr>
            </w:pPr>
          </w:p>
        </w:tc>
        <w:tc>
          <w:tcPr>
            <w:tcW w:w="2699" w:type="dxa"/>
          </w:tcPr>
          <w:p w14:paraId="3998D871" w14:textId="77777777" w:rsidR="00DA34D5" w:rsidRPr="00051B20" w:rsidRDefault="00DA34D5" w:rsidP="00422704">
            <w:pPr>
              <w:rPr>
                <w:rFonts w:asciiTheme="minorHAnsi" w:hAnsiTheme="minorHAnsi" w:cstheme="minorHAnsi"/>
                <w:sz w:val="18"/>
                <w:lang w:val="en"/>
              </w:rPr>
            </w:pPr>
          </w:p>
        </w:tc>
        <w:tc>
          <w:tcPr>
            <w:tcW w:w="1530" w:type="dxa"/>
          </w:tcPr>
          <w:p w14:paraId="37B42DB6" w14:textId="77777777" w:rsidR="00DA34D5" w:rsidRPr="00051B20" w:rsidRDefault="00DA34D5" w:rsidP="00422704">
            <w:pPr>
              <w:rPr>
                <w:rFonts w:asciiTheme="minorHAnsi" w:hAnsiTheme="minorHAnsi" w:cstheme="minorHAnsi"/>
                <w:sz w:val="18"/>
                <w:lang w:val="en"/>
              </w:rPr>
            </w:pPr>
          </w:p>
        </w:tc>
        <w:tc>
          <w:tcPr>
            <w:tcW w:w="2970" w:type="dxa"/>
          </w:tcPr>
          <w:p w14:paraId="164A5D9C" w14:textId="77777777" w:rsidR="00DA34D5" w:rsidRPr="00051B20" w:rsidRDefault="00DA34D5" w:rsidP="00422704">
            <w:pPr>
              <w:rPr>
                <w:rFonts w:asciiTheme="minorHAnsi" w:hAnsiTheme="minorHAnsi" w:cstheme="minorHAnsi"/>
                <w:sz w:val="18"/>
                <w:lang w:val="en"/>
              </w:rPr>
            </w:pPr>
          </w:p>
          <w:p w14:paraId="3DF5EFE1" w14:textId="77777777" w:rsidR="00DA34D5" w:rsidRPr="00051B20" w:rsidRDefault="00DA34D5" w:rsidP="00422704">
            <w:pPr>
              <w:rPr>
                <w:rFonts w:asciiTheme="minorHAnsi" w:hAnsiTheme="minorHAnsi" w:cstheme="minorHAnsi"/>
                <w:sz w:val="18"/>
                <w:lang w:val="en"/>
              </w:rPr>
            </w:pPr>
          </w:p>
        </w:tc>
        <w:tc>
          <w:tcPr>
            <w:tcW w:w="1260" w:type="dxa"/>
          </w:tcPr>
          <w:p w14:paraId="1F006C26" w14:textId="77777777" w:rsidR="00DA34D5" w:rsidRPr="00051B20" w:rsidRDefault="00DA34D5" w:rsidP="00422704">
            <w:pPr>
              <w:rPr>
                <w:rFonts w:asciiTheme="minorHAnsi" w:hAnsiTheme="minorHAnsi" w:cstheme="minorHAnsi"/>
                <w:sz w:val="18"/>
                <w:lang w:val="en"/>
              </w:rPr>
            </w:pPr>
          </w:p>
        </w:tc>
        <w:tc>
          <w:tcPr>
            <w:tcW w:w="3420" w:type="dxa"/>
          </w:tcPr>
          <w:p w14:paraId="6E41A660" w14:textId="77777777" w:rsidR="00DA34D5" w:rsidRPr="00051B20" w:rsidRDefault="00DA34D5" w:rsidP="00422704">
            <w:pPr>
              <w:rPr>
                <w:rFonts w:asciiTheme="minorHAnsi" w:hAnsiTheme="minorHAnsi" w:cstheme="minorHAnsi"/>
                <w:sz w:val="18"/>
                <w:lang w:val="en"/>
              </w:rPr>
            </w:pPr>
          </w:p>
        </w:tc>
      </w:tr>
    </w:tbl>
    <w:p w14:paraId="72EAEB74" w14:textId="0A37D8C3" w:rsidR="00DA34D5" w:rsidRPr="00051B20" w:rsidRDefault="00DA34D5" w:rsidP="00DA34D5">
      <w:pPr>
        <w:rPr>
          <w:sz w:val="20"/>
        </w:rPr>
      </w:pPr>
    </w:p>
    <w:p w14:paraId="1B836179" w14:textId="2A938B3C" w:rsidR="00DA34D5" w:rsidRPr="002B283E" w:rsidRDefault="00DA34D5" w:rsidP="00DA34D5"/>
    <w:p w14:paraId="3E56C418" w14:textId="7A6048BE" w:rsidR="00414B78" w:rsidRPr="002B283E" w:rsidRDefault="00414B78" w:rsidP="00414B78">
      <w:pPr>
        <w:rPr>
          <w:bCs/>
          <w:sz w:val="18"/>
        </w:rPr>
      </w:pPr>
      <w:r w:rsidRPr="002B283E">
        <w:rPr>
          <w:b/>
          <w:sz w:val="18"/>
        </w:rPr>
        <w:t xml:space="preserve">NOTE: </w:t>
      </w:r>
      <w:r w:rsidRPr="002B283E">
        <w:rPr>
          <w:bCs/>
          <w:sz w:val="18"/>
        </w:rPr>
        <w:t xml:space="preserve">Add more rows as needed based on the number of </w:t>
      </w:r>
      <w:r w:rsidR="00C024FD" w:rsidRPr="002B283E">
        <w:rPr>
          <w:bCs/>
          <w:sz w:val="18"/>
        </w:rPr>
        <w:t>items that need to be listed</w:t>
      </w:r>
      <w:r w:rsidRPr="002B283E">
        <w:rPr>
          <w:bCs/>
          <w:sz w:val="18"/>
        </w:rPr>
        <w:t>.</w:t>
      </w:r>
    </w:p>
    <w:p w14:paraId="3E339FAE" w14:textId="47404E11" w:rsidR="00DA34D5" w:rsidRDefault="00DA34D5" w:rsidP="00BC0032">
      <w:pPr>
        <w:rPr>
          <w:sz w:val="18"/>
        </w:rPr>
      </w:pPr>
    </w:p>
    <w:p w14:paraId="2AF1763E" w14:textId="77777777" w:rsidR="003037D5" w:rsidRDefault="003037D5">
      <w:pPr>
        <w:spacing w:after="200" w:line="276" w:lineRule="auto"/>
      </w:pPr>
    </w:p>
    <w:p w14:paraId="078C4D49" w14:textId="77777777" w:rsidR="003037D5" w:rsidRDefault="003037D5">
      <w:pPr>
        <w:spacing w:after="200" w:line="276" w:lineRule="auto"/>
        <w:rPr>
          <w:rFonts w:asciiTheme="minorHAnsi" w:hAnsiTheme="minorHAnsi" w:cstheme="minorHAnsi"/>
          <w:b/>
          <w:sz w:val="20"/>
          <w:lang w:val="en"/>
        </w:rPr>
      </w:pPr>
      <w:r>
        <w:t>____________________________________</w:t>
      </w:r>
    </w:p>
    <w:p w14:paraId="0063A830" w14:textId="3255257F" w:rsidR="00DA34D5" w:rsidRPr="003037D5" w:rsidRDefault="003037D5">
      <w:pPr>
        <w:spacing w:after="200" w:line="276" w:lineRule="auto"/>
        <w:rPr>
          <w:rFonts w:asciiTheme="minorHAnsi" w:hAnsiTheme="minorHAnsi" w:cstheme="minorHAnsi"/>
          <w:b/>
          <w:sz w:val="20"/>
          <w:lang w:val="en"/>
        </w:rPr>
      </w:pPr>
      <w:r w:rsidRPr="003037D5">
        <w:rPr>
          <w:rFonts w:asciiTheme="minorHAnsi" w:hAnsiTheme="minorHAnsi" w:cstheme="minorHAnsi"/>
          <w:bCs/>
          <w:sz w:val="20"/>
          <w:lang w:val="en"/>
        </w:rPr>
        <w:t>CAM Representative Name, Signature, Date</w:t>
      </w:r>
    </w:p>
    <w:p w14:paraId="06B94408" w14:textId="1ED6F4CA" w:rsidR="00FB50BA" w:rsidRDefault="00142B93">
      <w:pPr>
        <w:spacing w:after="200" w:line="276" w:lineRule="auto"/>
        <w:rPr>
          <w:rFonts w:asciiTheme="minorHAnsi" w:hAnsiTheme="minorHAnsi" w:cstheme="minorHAnsi"/>
          <w:b/>
          <w:sz w:val="20"/>
          <w:lang w:val="en"/>
        </w:rPr>
      </w:pPr>
      <w:r w:rsidRPr="002E4D68">
        <w:rPr>
          <w:b/>
          <w:bCs/>
          <w:sz w:val="18"/>
        </w:rPr>
        <w:t xml:space="preserve">This signature is an acknowledgment that CAM has received the request and is currently working on processing it. This does NOT indicate </w:t>
      </w:r>
      <w:proofErr w:type="gramStart"/>
      <w:r w:rsidRPr="002E4D68">
        <w:rPr>
          <w:b/>
          <w:bCs/>
          <w:sz w:val="18"/>
        </w:rPr>
        <w:t>an approval</w:t>
      </w:r>
      <w:proofErr w:type="gramEnd"/>
      <w:r w:rsidRPr="002E4D68">
        <w:rPr>
          <w:b/>
          <w:bCs/>
          <w:sz w:val="18"/>
        </w:rPr>
        <w:t xml:space="preserve"> or completion.  </w:t>
      </w:r>
    </w:p>
    <w:p w14:paraId="4C15BAD5" w14:textId="77777777" w:rsidR="00FB50BA" w:rsidRDefault="00FB50BA">
      <w:pPr>
        <w:spacing w:after="200" w:line="276" w:lineRule="auto"/>
        <w:rPr>
          <w:rFonts w:asciiTheme="minorHAnsi" w:hAnsiTheme="minorHAnsi" w:cstheme="minorHAnsi"/>
          <w:b/>
          <w:sz w:val="20"/>
          <w:lang w:val="en"/>
        </w:rPr>
      </w:pPr>
    </w:p>
    <w:p w14:paraId="2B2905D7" w14:textId="77777777" w:rsidR="00FB50BA" w:rsidRDefault="00FB50BA">
      <w:pPr>
        <w:spacing w:after="200" w:line="276" w:lineRule="auto"/>
        <w:rPr>
          <w:rFonts w:asciiTheme="minorHAnsi" w:hAnsiTheme="minorHAnsi" w:cstheme="minorHAnsi"/>
          <w:b/>
          <w:sz w:val="20"/>
          <w:lang w:val="en"/>
        </w:rPr>
      </w:pPr>
    </w:p>
    <w:p w14:paraId="659D1F49" w14:textId="77777777" w:rsidR="00FB50BA" w:rsidRDefault="00FB50BA">
      <w:pPr>
        <w:spacing w:after="200" w:line="276" w:lineRule="auto"/>
        <w:rPr>
          <w:rFonts w:asciiTheme="minorHAnsi" w:hAnsiTheme="minorHAnsi" w:cstheme="minorHAnsi"/>
          <w:b/>
          <w:sz w:val="20"/>
          <w:lang w:val="en"/>
        </w:rPr>
      </w:pPr>
    </w:p>
    <w:p w14:paraId="6277DF30" w14:textId="77777777" w:rsidR="00142B93" w:rsidRDefault="00142B93">
      <w:pPr>
        <w:spacing w:after="200" w:line="276" w:lineRule="auto"/>
        <w:rPr>
          <w:rFonts w:asciiTheme="minorHAnsi" w:hAnsiTheme="minorHAnsi" w:cstheme="minorHAnsi"/>
          <w:b/>
          <w:sz w:val="20"/>
          <w:lang w:val="en"/>
        </w:rPr>
      </w:pPr>
    </w:p>
    <w:p w14:paraId="4B418AC7" w14:textId="77777777" w:rsidR="00DA34D5" w:rsidRDefault="00DA34D5" w:rsidP="00DA34D5">
      <w:pPr>
        <w:rPr>
          <w:rFonts w:asciiTheme="minorHAnsi" w:hAnsiTheme="minorHAnsi" w:cstheme="minorHAnsi"/>
          <w:b/>
          <w:sz w:val="20"/>
          <w:lang w:val="en"/>
        </w:rPr>
      </w:pPr>
    </w:p>
    <w:p w14:paraId="3ED49B05" w14:textId="41547EC9" w:rsidR="00DA34D5" w:rsidRPr="00327A85" w:rsidRDefault="00DA34D5" w:rsidP="00DA34D5">
      <w:pPr>
        <w:rPr>
          <w:rFonts w:asciiTheme="minorHAnsi" w:hAnsiTheme="minorHAnsi" w:cstheme="minorHAnsi"/>
          <w:b/>
          <w:sz w:val="20"/>
          <w:lang w:val="en"/>
        </w:rPr>
      </w:pPr>
      <w:r>
        <w:rPr>
          <w:rFonts w:asciiTheme="minorHAnsi" w:hAnsiTheme="minorHAnsi" w:cstheme="minorHAnsi"/>
          <w:b/>
          <w:sz w:val="20"/>
          <w:lang w:val="en"/>
        </w:rPr>
        <w:t xml:space="preserve">SOFTWARE AND HARDWARE CHECKLIST </w:t>
      </w:r>
    </w:p>
    <w:p w14:paraId="795F9DAD" w14:textId="77777777" w:rsidR="005B2C57" w:rsidRPr="005B2C57" w:rsidRDefault="00DA34D5" w:rsidP="00DA34D5">
      <w:pPr>
        <w:pStyle w:val="ListParagraph"/>
        <w:numPr>
          <w:ilvl w:val="0"/>
          <w:numId w:val="2"/>
        </w:numPr>
        <w:rPr>
          <w:rFonts w:asciiTheme="minorHAnsi" w:hAnsiTheme="minorHAnsi" w:cstheme="minorHAnsi"/>
          <w:sz w:val="20"/>
          <w:lang w:val="en"/>
        </w:rPr>
      </w:pPr>
      <w:r>
        <w:rPr>
          <w:rFonts w:asciiTheme="minorHAnsi" w:hAnsiTheme="minorHAnsi" w:cstheme="minorHAnsi"/>
          <w:sz w:val="20"/>
        </w:rPr>
        <w:t xml:space="preserve">Are </w:t>
      </w:r>
      <w:r w:rsidRPr="006261B0">
        <w:rPr>
          <w:rFonts w:asciiTheme="minorHAnsi" w:hAnsiTheme="minorHAnsi" w:cstheme="minorHAnsi"/>
          <w:sz w:val="20"/>
        </w:rPr>
        <w:t>you in possession of any computing equipment and devices (computers, iPads, cell phones, pagers, external hard drives, USB drives, etc.) capable of storing electronic data?</w:t>
      </w:r>
    </w:p>
    <w:p w14:paraId="7D4BEDD2" w14:textId="0DD5CEE0" w:rsidR="00DA34D5" w:rsidRPr="005B2C57" w:rsidRDefault="005B2C57" w:rsidP="005B2C57">
      <w:pPr>
        <w:pStyle w:val="ListParagraph"/>
        <w:numPr>
          <w:ilvl w:val="0"/>
          <w:numId w:val="2"/>
        </w:numPr>
        <w:rPr>
          <w:rFonts w:asciiTheme="minorHAnsi" w:hAnsiTheme="minorHAnsi" w:cstheme="minorHAnsi"/>
          <w:sz w:val="20"/>
        </w:rPr>
      </w:pPr>
      <w:r w:rsidRPr="005B2C57">
        <w:rPr>
          <w:rFonts w:asciiTheme="minorHAnsi" w:hAnsiTheme="minorHAnsi" w:cstheme="minorHAnsi"/>
          <w:sz w:val="20"/>
        </w:rPr>
        <w:t xml:space="preserve">Do you have any software code that you and/or </w:t>
      </w:r>
      <w:proofErr w:type="spellStart"/>
      <w:r w:rsidRPr="005B2C57">
        <w:rPr>
          <w:rFonts w:asciiTheme="minorHAnsi" w:hAnsiTheme="minorHAnsi" w:cstheme="minorHAnsi"/>
          <w:sz w:val="20"/>
        </w:rPr>
        <w:t>colleages</w:t>
      </w:r>
      <w:proofErr w:type="spellEnd"/>
      <w:r w:rsidRPr="005B2C57">
        <w:rPr>
          <w:rFonts w:asciiTheme="minorHAnsi" w:hAnsiTheme="minorHAnsi" w:cstheme="minorHAnsi"/>
          <w:sz w:val="20"/>
        </w:rPr>
        <w:t xml:space="preserve"> developed while at UTHealth or </w:t>
      </w:r>
      <w:proofErr w:type="spellStart"/>
      <w:r w:rsidRPr="005B2C57">
        <w:rPr>
          <w:rFonts w:asciiTheme="minorHAnsi" w:hAnsiTheme="minorHAnsi" w:cstheme="minorHAnsi"/>
          <w:sz w:val="20"/>
        </w:rPr>
        <w:t>usinh</w:t>
      </w:r>
      <w:proofErr w:type="spellEnd"/>
      <w:r w:rsidRPr="005B2C57">
        <w:rPr>
          <w:rFonts w:asciiTheme="minorHAnsi" w:hAnsiTheme="minorHAnsi" w:cstheme="minorHAnsi"/>
          <w:sz w:val="20"/>
        </w:rPr>
        <w:t xml:space="preserve"> UTHealth resources?</w:t>
      </w:r>
      <w:r w:rsidRPr="005B2C57">
        <w:rPr>
          <w:rFonts w:asciiTheme="minorHAnsi" w:hAnsiTheme="minorHAnsi" w:cstheme="minorHAnsi"/>
          <w:sz w:val="20"/>
        </w:rPr>
        <w:tab/>
      </w:r>
      <w:r w:rsidR="00DA34D5" w:rsidRPr="005B2C57">
        <w:rPr>
          <w:rFonts w:asciiTheme="minorHAnsi" w:hAnsiTheme="minorHAnsi" w:cstheme="minorHAnsi"/>
          <w:sz w:val="20"/>
        </w:rPr>
        <w:tab/>
      </w:r>
    </w:p>
    <w:p w14:paraId="64EF9DC7" w14:textId="77777777" w:rsidR="00DA34D5" w:rsidRPr="0099035D" w:rsidRDefault="00DA34D5" w:rsidP="00DA34D5">
      <w:pPr>
        <w:pStyle w:val="ListParagraph"/>
        <w:numPr>
          <w:ilvl w:val="0"/>
          <w:numId w:val="2"/>
        </w:numPr>
        <w:rPr>
          <w:rFonts w:asciiTheme="minorHAnsi" w:hAnsiTheme="minorHAnsi" w:cstheme="minorHAnsi"/>
          <w:sz w:val="20"/>
          <w:lang w:val="en"/>
        </w:rPr>
      </w:pPr>
      <w:r w:rsidRPr="0099035D">
        <w:rPr>
          <w:rFonts w:asciiTheme="minorHAnsi" w:hAnsiTheme="minorHAnsi" w:cstheme="minorHAnsi"/>
          <w:sz w:val="20"/>
        </w:rPr>
        <w:t xml:space="preserve">Do you have, own, or manage any listservs, databases, applications, platforms and/or networks that are necessary for continued/ongoing grant program  operations or department </w:t>
      </w:r>
      <w:r>
        <w:rPr>
          <w:rFonts w:asciiTheme="minorHAnsi" w:hAnsiTheme="minorHAnsi" w:cstheme="minorHAnsi"/>
          <w:sz w:val="20"/>
        </w:rPr>
        <w:t>administration operations?</w:t>
      </w:r>
    </w:p>
    <w:p w14:paraId="5784CB4F" w14:textId="77777777" w:rsidR="00DA34D5" w:rsidRPr="0099035D" w:rsidRDefault="00DA34D5" w:rsidP="00DA34D5">
      <w:pPr>
        <w:pStyle w:val="ListParagraph"/>
        <w:numPr>
          <w:ilvl w:val="0"/>
          <w:numId w:val="2"/>
        </w:numPr>
        <w:rPr>
          <w:rFonts w:asciiTheme="minorHAnsi" w:hAnsiTheme="minorHAnsi" w:cstheme="minorHAnsi"/>
          <w:sz w:val="20"/>
          <w:lang w:val="en"/>
        </w:rPr>
      </w:pPr>
      <w:r w:rsidRPr="0099035D">
        <w:rPr>
          <w:rFonts w:asciiTheme="minorHAnsi" w:hAnsiTheme="minorHAnsi" w:cstheme="minorHAnsi"/>
          <w:sz w:val="20"/>
        </w:rPr>
        <w:t>Do you have any electronic files containing institutional data or institutionally owned/licensed software from any computers, portable devices, or electronic  media in your possession?</w:t>
      </w:r>
      <w:r w:rsidRPr="0099035D">
        <w:rPr>
          <w:rFonts w:asciiTheme="minorHAnsi" w:hAnsiTheme="minorHAnsi" w:cstheme="minorHAnsi"/>
          <w:sz w:val="20"/>
        </w:rPr>
        <w:tab/>
      </w:r>
    </w:p>
    <w:p w14:paraId="1C7884BF" w14:textId="77777777" w:rsidR="00DA34D5" w:rsidRPr="00327A85" w:rsidRDefault="00DA34D5" w:rsidP="00DA34D5">
      <w:pPr>
        <w:pStyle w:val="ListParagraph"/>
        <w:numPr>
          <w:ilvl w:val="0"/>
          <w:numId w:val="2"/>
        </w:numPr>
        <w:rPr>
          <w:rFonts w:asciiTheme="minorHAnsi" w:hAnsiTheme="minorHAnsi" w:cstheme="minorHAnsi"/>
          <w:sz w:val="20"/>
          <w:lang w:val="en"/>
        </w:rPr>
      </w:pPr>
      <w:r w:rsidRPr="006261B0">
        <w:rPr>
          <w:rFonts w:asciiTheme="minorHAnsi" w:hAnsiTheme="minorHAnsi" w:cstheme="minorHAnsi"/>
          <w:sz w:val="20"/>
        </w:rPr>
        <w:t>Do you have any cloud storage containing institutional data (Dropbox, Box,  One-Drive, Google drive)?</w:t>
      </w:r>
    </w:p>
    <w:p w14:paraId="56894E34" w14:textId="77777777" w:rsidR="00DA34D5" w:rsidRPr="00327A85" w:rsidRDefault="00DA34D5" w:rsidP="00DA34D5">
      <w:pPr>
        <w:pStyle w:val="ListParagraph"/>
        <w:numPr>
          <w:ilvl w:val="0"/>
          <w:numId w:val="2"/>
        </w:numPr>
        <w:rPr>
          <w:rFonts w:asciiTheme="minorHAnsi" w:hAnsiTheme="minorHAnsi" w:cstheme="minorHAnsi"/>
          <w:sz w:val="20"/>
          <w:lang w:val="en"/>
        </w:rPr>
      </w:pPr>
      <w:r w:rsidRPr="00327A85">
        <w:rPr>
          <w:rFonts w:asciiTheme="minorHAnsi" w:hAnsiTheme="minorHAnsi" w:cstheme="minorHAnsi"/>
          <w:sz w:val="20"/>
        </w:rPr>
        <w:t>Do you have any social media accounts (Facebook, Twitter, etc.) to be removed or management of the account transferred to another individual?</w:t>
      </w:r>
    </w:p>
    <w:p w14:paraId="6C8A1148" w14:textId="77777777" w:rsidR="00DA34D5" w:rsidRDefault="00DA34D5" w:rsidP="00DA34D5">
      <w:pPr>
        <w:rPr>
          <w:rFonts w:asciiTheme="minorHAnsi" w:hAnsiTheme="minorHAnsi" w:cstheme="minorHAnsi"/>
          <w:sz w:val="20"/>
          <w:lang w:val="en"/>
        </w:rPr>
      </w:pPr>
    </w:p>
    <w:p w14:paraId="07C5E2AF" w14:textId="77777777" w:rsidR="00DA34D5" w:rsidRDefault="00DA34D5" w:rsidP="00DA34D5">
      <w:pPr>
        <w:rPr>
          <w:rFonts w:asciiTheme="minorHAnsi" w:hAnsiTheme="minorHAnsi" w:cstheme="minorHAnsi"/>
          <w:sz w:val="20"/>
          <w:lang w:val="en"/>
        </w:rPr>
      </w:pPr>
      <w:r>
        <w:rPr>
          <w:rFonts w:asciiTheme="minorHAnsi" w:hAnsiTheme="minorHAnsi" w:cstheme="minorHAnsi"/>
          <w:sz w:val="20"/>
          <w:lang w:val="en"/>
        </w:rPr>
        <w:t xml:space="preserve">If you answered yes to any of the above, please list: </w:t>
      </w:r>
    </w:p>
    <w:p w14:paraId="4D95F9DD" w14:textId="77777777" w:rsidR="00DA34D5" w:rsidRDefault="00DA34D5" w:rsidP="00DA34D5">
      <w:pPr>
        <w:rPr>
          <w:rFonts w:asciiTheme="minorHAnsi" w:hAnsiTheme="minorHAnsi" w:cstheme="minorHAnsi"/>
          <w:sz w:val="20"/>
          <w:lang w:val="en"/>
        </w:rPr>
      </w:pPr>
    </w:p>
    <w:tbl>
      <w:tblPr>
        <w:tblStyle w:val="TableGrid"/>
        <w:tblW w:w="0" w:type="auto"/>
        <w:tblLook w:val="04A0" w:firstRow="1" w:lastRow="0" w:firstColumn="1" w:lastColumn="0" w:noHBand="0" w:noVBand="1"/>
      </w:tblPr>
      <w:tblGrid>
        <w:gridCol w:w="1329"/>
        <w:gridCol w:w="7396"/>
        <w:gridCol w:w="4225"/>
      </w:tblGrid>
      <w:tr w:rsidR="002B283E" w:rsidRPr="002B283E" w14:paraId="36DD632B" w14:textId="0A6A36B1" w:rsidTr="00E170D1">
        <w:tc>
          <w:tcPr>
            <w:tcW w:w="1329" w:type="dxa"/>
          </w:tcPr>
          <w:p w14:paraId="0D9F6629" w14:textId="77777777" w:rsidR="00685FA6" w:rsidRPr="002B283E" w:rsidRDefault="00685FA6" w:rsidP="00422704">
            <w:pPr>
              <w:rPr>
                <w:rFonts w:asciiTheme="minorHAnsi" w:hAnsiTheme="minorHAnsi" w:cstheme="minorHAnsi"/>
                <w:sz w:val="20"/>
                <w:lang w:val="en"/>
              </w:rPr>
            </w:pPr>
            <w:r w:rsidRPr="002B283E">
              <w:rPr>
                <w:rFonts w:asciiTheme="minorHAnsi" w:hAnsiTheme="minorHAnsi" w:cstheme="minorHAnsi"/>
                <w:sz w:val="20"/>
                <w:lang w:val="en"/>
              </w:rPr>
              <w:t>Item</w:t>
            </w:r>
          </w:p>
        </w:tc>
        <w:tc>
          <w:tcPr>
            <w:tcW w:w="7396" w:type="dxa"/>
          </w:tcPr>
          <w:p w14:paraId="371EE253" w14:textId="77777777" w:rsidR="00685FA6" w:rsidRPr="002B283E" w:rsidRDefault="00685FA6" w:rsidP="00422704">
            <w:pPr>
              <w:rPr>
                <w:rFonts w:asciiTheme="minorHAnsi" w:hAnsiTheme="minorHAnsi" w:cstheme="minorHAnsi"/>
                <w:sz w:val="20"/>
                <w:lang w:val="en"/>
              </w:rPr>
            </w:pPr>
            <w:r w:rsidRPr="002B283E">
              <w:rPr>
                <w:rFonts w:asciiTheme="minorHAnsi" w:hAnsiTheme="minorHAnsi" w:cstheme="minorHAnsi"/>
                <w:sz w:val="20"/>
                <w:lang w:val="en"/>
              </w:rPr>
              <w:t xml:space="preserve">Plan (transfer to another UTHealth faculty/staff. Transfer to new institution </w:t>
            </w:r>
            <w:proofErr w:type="spellStart"/>
            <w:r w:rsidRPr="002B283E">
              <w:rPr>
                <w:rFonts w:asciiTheme="minorHAnsi" w:hAnsiTheme="minorHAnsi" w:cstheme="minorHAnsi"/>
                <w:sz w:val="20"/>
                <w:lang w:val="en"/>
              </w:rPr>
              <w:t>etc</w:t>
            </w:r>
            <w:proofErr w:type="spellEnd"/>
            <w:r w:rsidRPr="002B283E">
              <w:rPr>
                <w:rFonts w:asciiTheme="minorHAnsi" w:hAnsiTheme="minorHAnsi" w:cstheme="minorHAnsi"/>
                <w:sz w:val="20"/>
                <w:lang w:val="en"/>
              </w:rPr>
              <w:t xml:space="preserve">) </w:t>
            </w:r>
          </w:p>
        </w:tc>
        <w:tc>
          <w:tcPr>
            <w:tcW w:w="4225" w:type="dxa"/>
          </w:tcPr>
          <w:p w14:paraId="27C0CF29" w14:textId="0E908622" w:rsidR="00685FA6" w:rsidRPr="002B283E" w:rsidRDefault="00685FA6" w:rsidP="00422704">
            <w:pPr>
              <w:rPr>
                <w:rFonts w:asciiTheme="minorHAnsi" w:hAnsiTheme="minorHAnsi" w:cstheme="minorHAnsi"/>
                <w:sz w:val="20"/>
                <w:lang w:val="en"/>
              </w:rPr>
            </w:pPr>
            <w:r w:rsidRPr="002B283E">
              <w:rPr>
                <w:rFonts w:asciiTheme="minorHAnsi" w:hAnsiTheme="minorHAnsi" w:cstheme="minorHAnsi"/>
                <w:sz w:val="20"/>
                <w:lang w:val="en"/>
              </w:rPr>
              <w:t xml:space="preserve">Tag </w:t>
            </w:r>
            <w:r w:rsidR="00E170D1" w:rsidRPr="002B283E">
              <w:rPr>
                <w:rFonts w:asciiTheme="minorHAnsi" w:hAnsiTheme="minorHAnsi" w:cstheme="minorHAnsi"/>
                <w:sz w:val="20"/>
                <w:lang w:val="en"/>
              </w:rPr>
              <w:t>no./Serial no.</w:t>
            </w:r>
          </w:p>
        </w:tc>
      </w:tr>
      <w:tr w:rsidR="002B283E" w:rsidRPr="002B283E" w14:paraId="0424E203" w14:textId="7741E32A" w:rsidTr="00E170D1">
        <w:tc>
          <w:tcPr>
            <w:tcW w:w="1329" w:type="dxa"/>
          </w:tcPr>
          <w:p w14:paraId="66323A5E" w14:textId="77777777" w:rsidR="00685FA6" w:rsidRPr="002B283E" w:rsidRDefault="00685FA6" w:rsidP="00422704">
            <w:pPr>
              <w:rPr>
                <w:rFonts w:asciiTheme="minorHAnsi" w:hAnsiTheme="minorHAnsi" w:cstheme="minorHAnsi"/>
                <w:sz w:val="20"/>
                <w:lang w:val="en"/>
              </w:rPr>
            </w:pPr>
          </w:p>
        </w:tc>
        <w:tc>
          <w:tcPr>
            <w:tcW w:w="7396" w:type="dxa"/>
          </w:tcPr>
          <w:p w14:paraId="2FF60882" w14:textId="77777777" w:rsidR="00685FA6" w:rsidRPr="002B283E" w:rsidRDefault="00685FA6" w:rsidP="00422704">
            <w:pPr>
              <w:rPr>
                <w:rFonts w:asciiTheme="minorHAnsi" w:hAnsiTheme="minorHAnsi" w:cstheme="minorHAnsi"/>
                <w:sz w:val="20"/>
                <w:lang w:val="en"/>
              </w:rPr>
            </w:pPr>
          </w:p>
          <w:p w14:paraId="0CB12D56" w14:textId="77777777" w:rsidR="00685FA6" w:rsidRPr="002B283E" w:rsidRDefault="00685FA6" w:rsidP="00422704">
            <w:pPr>
              <w:rPr>
                <w:rFonts w:asciiTheme="minorHAnsi" w:hAnsiTheme="minorHAnsi" w:cstheme="minorHAnsi"/>
                <w:sz w:val="20"/>
                <w:lang w:val="en"/>
              </w:rPr>
            </w:pPr>
          </w:p>
        </w:tc>
        <w:tc>
          <w:tcPr>
            <w:tcW w:w="4225" w:type="dxa"/>
          </w:tcPr>
          <w:p w14:paraId="35B4C9BB" w14:textId="77777777" w:rsidR="00685FA6" w:rsidRPr="002B283E" w:rsidRDefault="00685FA6" w:rsidP="00422704">
            <w:pPr>
              <w:rPr>
                <w:rFonts w:asciiTheme="minorHAnsi" w:hAnsiTheme="minorHAnsi" w:cstheme="minorHAnsi"/>
                <w:sz w:val="20"/>
                <w:lang w:val="en"/>
              </w:rPr>
            </w:pPr>
          </w:p>
        </w:tc>
      </w:tr>
      <w:tr w:rsidR="002B283E" w:rsidRPr="002B283E" w14:paraId="34F51777" w14:textId="29CD9BBA" w:rsidTr="00E170D1">
        <w:tc>
          <w:tcPr>
            <w:tcW w:w="1329" w:type="dxa"/>
          </w:tcPr>
          <w:p w14:paraId="15FF2F2F" w14:textId="77777777" w:rsidR="00685FA6" w:rsidRPr="002B283E" w:rsidRDefault="00685FA6" w:rsidP="00422704">
            <w:pPr>
              <w:rPr>
                <w:rFonts w:asciiTheme="minorHAnsi" w:hAnsiTheme="minorHAnsi" w:cstheme="minorHAnsi"/>
                <w:sz w:val="20"/>
                <w:lang w:val="en"/>
              </w:rPr>
            </w:pPr>
          </w:p>
        </w:tc>
        <w:tc>
          <w:tcPr>
            <w:tcW w:w="7396" w:type="dxa"/>
          </w:tcPr>
          <w:p w14:paraId="79C1EA59" w14:textId="77777777" w:rsidR="00685FA6" w:rsidRPr="002B283E" w:rsidRDefault="00685FA6" w:rsidP="00422704">
            <w:pPr>
              <w:rPr>
                <w:rFonts w:asciiTheme="minorHAnsi" w:hAnsiTheme="minorHAnsi" w:cstheme="minorHAnsi"/>
                <w:sz w:val="20"/>
                <w:lang w:val="en"/>
              </w:rPr>
            </w:pPr>
          </w:p>
          <w:p w14:paraId="1F485517" w14:textId="77777777" w:rsidR="00685FA6" w:rsidRPr="002B283E" w:rsidRDefault="00685FA6" w:rsidP="00422704">
            <w:pPr>
              <w:rPr>
                <w:rFonts w:asciiTheme="minorHAnsi" w:hAnsiTheme="minorHAnsi" w:cstheme="minorHAnsi"/>
                <w:sz w:val="20"/>
                <w:lang w:val="en"/>
              </w:rPr>
            </w:pPr>
          </w:p>
        </w:tc>
        <w:tc>
          <w:tcPr>
            <w:tcW w:w="4225" w:type="dxa"/>
          </w:tcPr>
          <w:p w14:paraId="4FDBE591" w14:textId="77777777" w:rsidR="00685FA6" w:rsidRPr="002B283E" w:rsidRDefault="00685FA6" w:rsidP="00422704">
            <w:pPr>
              <w:rPr>
                <w:rFonts w:asciiTheme="minorHAnsi" w:hAnsiTheme="minorHAnsi" w:cstheme="minorHAnsi"/>
                <w:sz w:val="20"/>
                <w:lang w:val="en"/>
              </w:rPr>
            </w:pPr>
          </w:p>
        </w:tc>
      </w:tr>
      <w:tr w:rsidR="002B283E" w:rsidRPr="002B283E" w14:paraId="6EB95982" w14:textId="28F8BF5E" w:rsidTr="00E170D1">
        <w:tc>
          <w:tcPr>
            <w:tcW w:w="1329" w:type="dxa"/>
          </w:tcPr>
          <w:p w14:paraId="39920E57" w14:textId="77777777" w:rsidR="00685FA6" w:rsidRPr="002B283E" w:rsidRDefault="00685FA6" w:rsidP="00422704">
            <w:pPr>
              <w:rPr>
                <w:rFonts w:asciiTheme="minorHAnsi" w:hAnsiTheme="minorHAnsi" w:cstheme="minorHAnsi"/>
                <w:sz w:val="20"/>
                <w:lang w:val="en"/>
              </w:rPr>
            </w:pPr>
          </w:p>
        </w:tc>
        <w:tc>
          <w:tcPr>
            <w:tcW w:w="7396" w:type="dxa"/>
          </w:tcPr>
          <w:p w14:paraId="333CFED7" w14:textId="77777777" w:rsidR="00685FA6" w:rsidRPr="002B283E" w:rsidRDefault="00685FA6" w:rsidP="00422704">
            <w:pPr>
              <w:rPr>
                <w:rFonts w:asciiTheme="minorHAnsi" w:hAnsiTheme="minorHAnsi" w:cstheme="minorHAnsi"/>
                <w:sz w:val="20"/>
                <w:lang w:val="en"/>
              </w:rPr>
            </w:pPr>
          </w:p>
          <w:p w14:paraId="460952C6" w14:textId="77777777" w:rsidR="00685FA6" w:rsidRPr="002B283E" w:rsidRDefault="00685FA6" w:rsidP="00422704">
            <w:pPr>
              <w:rPr>
                <w:rFonts w:asciiTheme="minorHAnsi" w:hAnsiTheme="minorHAnsi" w:cstheme="minorHAnsi"/>
                <w:sz w:val="20"/>
                <w:lang w:val="en"/>
              </w:rPr>
            </w:pPr>
          </w:p>
        </w:tc>
        <w:tc>
          <w:tcPr>
            <w:tcW w:w="4225" w:type="dxa"/>
          </w:tcPr>
          <w:p w14:paraId="69D238D6" w14:textId="77777777" w:rsidR="00685FA6" w:rsidRPr="002B283E" w:rsidRDefault="00685FA6" w:rsidP="00422704">
            <w:pPr>
              <w:rPr>
                <w:rFonts w:asciiTheme="minorHAnsi" w:hAnsiTheme="minorHAnsi" w:cstheme="minorHAnsi"/>
                <w:sz w:val="20"/>
                <w:lang w:val="en"/>
              </w:rPr>
            </w:pPr>
          </w:p>
        </w:tc>
      </w:tr>
      <w:tr w:rsidR="002B283E" w:rsidRPr="002B283E" w14:paraId="45840FA6" w14:textId="1AD619EE" w:rsidTr="00E170D1">
        <w:tc>
          <w:tcPr>
            <w:tcW w:w="1329" w:type="dxa"/>
          </w:tcPr>
          <w:p w14:paraId="57ABB96D" w14:textId="77777777" w:rsidR="00685FA6" w:rsidRPr="002B283E" w:rsidRDefault="00685FA6" w:rsidP="00422704">
            <w:pPr>
              <w:rPr>
                <w:rFonts w:asciiTheme="minorHAnsi" w:hAnsiTheme="minorHAnsi" w:cstheme="minorHAnsi"/>
                <w:sz w:val="20"/>
                <w:lang w:val="en"/>
              </w:rPr>
            </w:pPr>
          </w:p>
        </w:tc>
        <w:tc>
          <w:tcPr>
            <w:tcW w:w="7396" w:type="dxa"/>
          </w:tcPr>
          <w:p w14:paraId="71F56555" w14:textId="77777777" w:rsidR="00685FA6" w:rsidRPr="002B283E" w:rsidRDefault="00685FA6" w:rsidP="00422704">
            <w:pPr>
              <w:rPr>
                <w:rFonts w:asciiTheme="minorHAnsi" w:hAnsiTheme="minorHAnsi" w:cstheme="minorHAnsi"/>
                <w:sz w:val="20"/>
                <w:lang w:val="en"/>
              </w:rPr>
            </w:pPr>
          </w:p>
          <w:p w14:paraId="6E3D6CCE" w14:textId="77777777" w:rsidR="00685FA6" w:rsidRPr="002B283E" w:rsidRDefault="00685FA6" w:rsidP="00422704">
            <w:pPr>
              <w:rPr>
                <w:rFonts w:asciiTheme="minorHAnsi" w:hAnsiTheme="minorHAnsi" w:cstheme="minorHAnsi"/>
                <w:sz w:val="20"/>
                <w:lang w:val="en"/>
              </w:rPr>
            </w:pPr>
          </w:p>
        </w:tc>
        <w:tc>
          <w:tcPr>
            <w:tcW w:w="4225" w:type="dxa"/>
          </w:tcPr>
          <w:p w14:paraId="22AD8A8B" w14:textId="77777777" w:rsidR="00685FA6" w:rsidRPr="002B283E" w:rsidRDefault="00685FA6" w:rsidP="00422704">
            <w:pPr>
              <w:rPr>
                <w:rFonts w:asciiTheme="minorHAnsi" w:hAnsiTheme="minorHAnsi" w:cstheme="minorHAnsi"/>
                <w:sz w:val="20"/>
                <w:lang w:val="en"/>
              </w:rPr>
            </w:pPr>
          </w:p>
        </w:tc>
      </w:tr>
      <w:tr w:rsidR="00685FA6" w:rsidRPr="002B283E" w14:paraId="722197B7" w14:textId="1012AA2A" w:rsidTr="00E170D1">
        <w:tc>
          <w:tcPr>
            <w:tcW w:w="1329" w:type="dxa"/>
          </w:tcPr>
          <w:p w14:paraId="76593409" w14:textId="77777777" w:rsidR="00685FA6" w:rsidRPr="002B283E" w:rsidRDefault="00685FA6" w:rsidP="00422704">
            <w:pPr>
              <w:rPr>
                <w:rFonts w:asciiTheme="minorHAnsi" w:hAnsiTheme="minorHAnsi" w:cstheme="minorHAnsi"/>
                <w:sz w:val="20"/>
                <w:lang w:val="en"/>
              </w:rPr>
            </w:pPr>
          </w:p>
        </w:tc>
        <w:tc>
          <w:tcPr>
            <w:tcW w:w="7396" w:type="dxa"/>
          </w:tcPr>
          <w:p w14:paraId="572E2A37" w14:textId="77777777" w:rsidR="00685FA6" w:rsidRPr="002B283E" w:rsidRDefault="00685FA6" w:rsidP="00422704">
            <w:pPr>
              <w:rPr>
                <w:rFonts w:asciiTheme="minorHAnsi" w:hAnsiTheme="minorHAnsi" w:cstheme="minorHAnsi"/>
                <w:sz w:val="20"/>
                <w:lang w:val="en"/>
              </w:rPr>
            </w:pPr>
          </w:p>
          <w:p w14:paraId="21165E05" w14:textId="77777777" w:rsidR="00685FA6" w:rsidRPr="002B283E" w:rsidRDefault="00685FA6" w:rsidP="00422704">
            <w:pPr>
              <w:rPr>
                <w:rFonts w:asciiTheme="minorHAnsi" w:hAnsiTheme="minorHAnsi" w:cstheme="minorHAnsi"/>
                <w:sz w:val="20"/>
                <w:lang w:val="en"/>
              </w:rPr>
            </w:pPr>
          </w:p>
        </w:tc>
        <w:tc>
          <w:tcPr>
            <w:tcW w:w="4225" w:type="dxa"/>
          </w:tcPr>
          <w:p w14:paraId="3716B5DF" w14:textId="77777777" w:rsidR="00685FA6" w:rsidRPr="002B283E" w:rsidRDefault="00685FA6" w:rsidP="00422704">
            <w:pPr>
              <w:rPr>
                <w:rFonts w:asciiTheme="minorHAnsi" w:hAnsiTheme="minorHAnsi" w:cstheme="minorHAnsi"/>
                <w:sz w:val="20"/>
                <w:lang w:val="en"/>
              </w:rPr>
            </w:pPr>
          </w:p>
        </w:tc>
      </w:tr>
    </w:tbl>
    <w:p w14:paraId="738C04B1" w14:textId="77777777" w:rsidR="00DA34D5" w:rsidRPr="002B283E" w:rsidRDefault="00DA34D5" w:rsidP="00DA34D5"/>
    <w:p w14:paraId="4B438E38" w14:textId="0F58E2E6" w:rsidR="00E170D1" w:rsidRPr="002B283E" w:rsidRDefault="00E170D1" w:rsidP="00DA34D5">
      <w:pPr>
        <w:rPr>
          <w:bCs/>
          <w:sz w:val="18"/>
        </w:rPr>
      </w:pPr>
      <w:r w:rsidRPr="002B283E">
        <w:rPr>
          <w:b/>
          <w:sz w:val="18"/>
        </w:rPr>
        <w:t xml:space="preserve">NOTE: </w:t>
      </w:r>
      <w:r w:rsidRPr="002B283E">
        <w:rPr>
          <w:bCs/>
          <w:sz w:val="18"/>
        </w:rPr>
        <w:t>Add more rows as needed based on the number of items that need to be listed.</w:t>
      </w:r>
    </w:p>
    <w:p w14:paraId="45F98CC9" w14:textId="77777777" w:rsidR="00E170D1" w:rsidRPr="00E170D1" w:rsidRDefault="00E170D1" w:rsidP="00DA34D5">
      <w:pPr>
        <w:rPr>
          <w:bCs/>
          <w:color w:val="EE0000"/>
          <w:sz w:val="18"/>
        </w:rPr>
      </w:pPr>
    </w:p>
    <w:p w14:paraId="56881D30" w14:textId="77777777" w:rsidR="00DA34D5" w:rsidRDefault="00DA34D5" w:rsidP="006A5E82">
      <w:pPr>
        <w:rPr>
          <w:rFonts w:asciiTheme="minorHAnsi" w:hAnsiTheme="minorHAnsi" w:cstheme="minorHAnsi"/>
          <w:b/>
          <w:sz w:val="20"/>
        </w:rPr>
      </w:pPr>
    </w:p>
    <w:p w14:paraId="58C73B87" w14:textId="77777777" w:rsidR="00DA34D5" w:rsidRDefault="00DA34D5">
      <w:pPr>
        <w:spacing w:after="200" w:line="276" w:lineRule="auto"/>
        <w:rPr>
          <w:rFonts w:asciiTheme="minorHAnsi" w:hAnsiTheme="minorHAnsi" w:cstheme="minorHAnsi"/>
          <w:b/>
          <w:sz w:val="20"/>
        </w:rPr>
      </w:pPr>
      <w:r>
        <w:rPr>
          <w:rFonts w:asciiTheme="minorHAnsi" w:hAnsiTheme="minorHAnsi" w:cstheme="minorHAnsi"/>
          <w:b/>
          <w:sz w:val="20"/>
        </w:rPr>
        <w:br w:type="page"/>
      </w:r>
    </w:p>
    <w:p w14:paraId="43DCDBC3" w14:textId="77777777" w:rsidR="00DB6305" w:rsidRDefault="006A5E82" w:rsidP="00DB6305">
      <w:pPr>
        <w:rPr>
          <w:rFonts w:asciiTheme="minorHAnsi" w:hAnsiTheme="minorHAnsi" w:cstheme="minorHAnsi"/>
          <w:b/>
          <w:sz w:val="20"/>
        </w:rPr>
      </w:pPr>
      <w:r w:rsidRPr="006A5E82">
        <w:rPr>
          <w:rFonts w:asciiTheme="minorHAnsi" w:hAnsiTheme="minorHAnsi" w:cstheme="minorHAnsi"/>
          <w:b/>
          <w:sz w:val="20"/>
        </w:rPr>
        <w:lastRenderedPageBreak/>
        <w:t>SAFETY, HEALTH, ENVIRONMENT &amp; RISK MANAGEMENT</w:t>
      </w:r>
      <w:r>
        <w:rPr>
          <w:rFonts w:asciiTheme="minorHAnsi" w:hAnsiTheme="minorHAnsi" w:cstheme="minorHAnsi"/>
          <w:b/>
          <w:sz w:val="20"/>
        </w:rPr>
        <w:t xml:space="preserve"> CHECKLIST</w:t>
      </w:r>
    </w:p>
    <w:p w14:paraId="71DF3124" w14:textId="77777777" w:rsidR="00DB6305" w:rsidRPr="002B283E" w:rsidRDefault="00DB6305" w:rsidP="00DB6305">
      <w:pPr>
        <w:rPr>
          <w:rFonts w:asciiTheme="minorHAnsi" w:hAnsiTheme="minorHAnsi" w:cstheme="minorHAnsi"/>
          <w:b/>
          <w:sz w:val="20"/>
        </w:rPr>
      </w:pPr>
    </w:p>
    <w:p w14:paraId="14F51102" w14:textId="0AE798D7" w:rsidR="00DB6305" w:rsidRPr="002B283E" w:rsidRDefault="00DB6305" w:rsidP="00DB6305">
      <w:pPr>
        <w:rPr>
          <w:rFonts w:asciiTheme="minorHAnsi" w:hAnsiTheme="minorHAnsi" w:cstheme="minorHAnsi"/>
          <w:b/>
          <w:sz w:val="20"/>
        </w:rPr>
      </w:pPr>
      <w:r w:rsidRPr="002B283E">
        <w:rPr>
          <w:bCs/>
          <w:sz w:val="18"/>
        </w:rPr>
        <w:t>Please highlight the appropriate options</w:t>
      </w:r>
    </w:p>
    <w:p w14:paraId="1D7B0EFC" w14:textId="77777777" w:rsidR="006A5E82" w:rsidRDefault="006A5E82" w:rsidP="006A5E82">
      <w:pPr>
        <w:rPr>
          <w:b/>
          <w:sz w:val="18"/>
        </w:rPr>
      </w:pPr>
    </w:p>
    <w:tbl>
      <w:tblPr>
        <w:tblStyle w:val="TableGrid"/>
        <w:tblW w:w="12775" w:type="dxa"/>
        <w:tblLook w:val="04A0" w:firstRow="1" w:lastRow="0" w:firstColumn="1" w:lastColumn="0" w:noHBand="0" w:noVBand="1"/>
      </w:tblPr>
      <w:tblGrid>
        <w:gridCol w:w="2921"/>
        <w:gridCol w:w="2203"/>
        <w:gridCol w:w="1981"/>
        <w:gridCol w:w="3762"/>
        <w:gridCol w:w="1908"/>
      </w:tblGrid>
      <w:tr w:rsidR="006A5E82" w:rsidRPr="00E553A2" w14:paraId="38EDD590" w14:textId="77777777" w:rsidTr="006A5E82">
        <w:tc>
          <w:tcPr>
            <w:tcW w:w="2921" w:type="dxa"/>
            <w:tcBorders>
              <w:bottom w:val="double" w:sz="4" w:space="0" w:color="auto"/>
            </w:tcBorders>
          </w:tcPr>
          <w:p w14:paraId="14FAA72D" w14:textId="77777777" w:rsidR="006A5E82" w:rsidRPr="00E553A2" w:rsidRDefault="006A5E82" w:rsidP="006A5E82">
            <w:pPr>
              <w:rPr>
                <w:b/>
                <w:sz w:val="20"/>
              </w:rPr>
            </w:pPr>
            <w:r>
              <w:rPr>
                <w:b/>
                <w:sz w:val="20"/>
              </w:rPr>
              <w:t>Building and Room Number</w:t>
            </w:r>
          </w:p>
        </w:tc>
        <w:tc>
          <w:tcPr>
            <w:tcW w:w="2203" w:type="dxa"/>
            <w:tcBorders>
              <w:bottom w:val="double" w:sz="4" w:space="0" w:color="auto"/>
            </w:tcBorders>
          </w:tcPr>
          <w:p w14:paraId="6EEC23B7" w14:textId="77777777" w:rsidR="006A5E82" w:rsidRPr="00E553A2" w:rsidRDefault="006A5E82" w:rsidP="006A5E82">
            <w:pPr>
              <w:jc w:val="center"/>
              <w:rPr>
                <w:b/>
                <w:sz w:val="20"/>
              </w:rPr>
            </w:pPr>
            <w:r>
              <w:rPr>
                <w:b/>
                <w:sz w:val="20"/>
              </w:rPr>
              <w:t>Shared Space?</w:t>
            </w:r>
          </w:p>
        </w:tc>
        <w:tc>
          <w:tcPr>
            <w:tcW w:w="1981" w:type="dxa"/>
            <w:tcBorders>
              <w:bottom w:val="double" w:sz="4" w:space="0" w:color="auto"/>
            </w:tcBorders>
          </w:tcPr>
          <w:p w14:paraId="7423106C" w14:textId="77777777" w:rsidR="006A5E82" w:rsidRPr="00E553A2" w:rsidRDefault="006A5E82" w:rsidP="006A5E82">
            <w:pPr>
              <w:jc w:val="center"/>
              <w:rPr>
                <w:b/>
                <w:sz w:val="20"/>
              </w:rPr>
            </w:pPr>
            <w:r>
              <w:rPr>
                <w:b/>
                <w:sz w:val="20"/>
              </w:rPr>
              <w:t>New Owner</w:t>
            </w:r>
          </w:p>
        </w:tc>
        <w:tc>
          <w:tcPr>
            <w:tcW w:w="3762" w:type="dxa"/>
            <w:tcBorders>
              <w:bottom w:val="double" w:sz="4" w:space="0" w:color="auto"/>
            </w:tcBorders>
          </w:tcPr>
          <w:p w14:paraId="003A03A3" w14:textId="77777777" w:rsidR="006A5E82" w:rsidRPr="00E553A2" w:rsidRDefault="006A5E82" w:rsidP="006A5E82">
            <w:pPr>
              <w:jc w:val="center"/>
              <w:rPr>
                <w:b/>
                <w:sz w:val="20"/>
              </w:rPr>
            </w:pPr>
            <w:r>
              <w:rPr>
                <w:b/>
                <w:sz w:val="20"/>
              </w:rPr>
              <w:t>To be completed by SHERM</w:t>
            </w:r>
          </w:p>
        </w:tc>
        <w:tc>
          <w:tcPr>
            <w:tcW w:w="1908" w:type="dxa"/>
            <w:tcBorders>
              <w:bottom w:val="double" w:sz="4" w:space="0" w:color="auto"/>
            </w:tcBorders>
          </w:tcPr>
          <w:p w14:paraId="4CAA3631" w14:textId="77777777" w:rsidR="006A5E82" w:rsidRPr="00E553A2" w:rsidRDefault="006A5E82" w:rsidP="006A5E82">
            <w:pPr>
              <w:jc w:val="center"/>
              <w:rPr>
                <w:b/>
                <w:sz w:val="20"/>
              </w:rPr>
            </w:pPr>
            <w:r w:rsidRPr="00E553A2">
              <w:rPr>
                <w:b/>
                <w:sz w:val="20"/>
              </w:rPr>
              <w:t>Notes</w:t>
            </w:r>
          </w:p>
        </w:tc>
      </w:tr>
      <w:tr w:rsidR="006A5E82" w14:paraId="7BFBAB1A" w14:textId="77777777" w:rsidTr="006A5E82">
        <w:trPr>
          <w:trHeight w:val="421"/>
        </w:trPr>
        <w:tc>
          <w:tcPr>
            <w:tcW w:w="2921" w:type="dxa"/>
            <w:tcBorders>
              <w:top w:val="double" w:sz="4" w:space="0" w:color="auto"/>
            </w:tcBorders>
          </w:tcPr>
          <w:p w14:paraId="1726BC6C" w14:textId="77777777" w:rsidR="006A5E82" w:rsidRPr="00E553A2" w:rsidRDefault="006A5E82" w:rsidP="006A5E82">
            <w:pPr>
              <w:rPr>
                <w:sz w:val="18"/>
              </w:rPr>
            </w:pPr>
          </w:p>
        </w:tc>
        <w:tc>
          <w:tcPr>
            <w:tcW w:w="2203" w:type="dxa"/>
            <w:tcBorders>
              <w:top w:val="double" w:sz="4" w:space="0" w:color="auto"/>
            </w:tcBorders>
          </w:tcPr>
          <w:p w14:paraId="44173D2C" w14:textId="77777777" w:rsidR="006A5E82" w:rsidRDefault="006A5E82" w:rsidP="006A5E82">
            <w:pPr>
              <w:pStyle w:val="ListParagraph"/>
              <w:numPr>
                <w:ilvl w:val="0"/>
                <w:numId w:val="5"/>
              </w:numPr>
              <w:ind w:left="162" w:hanging="180"/>
              <w:rPr>
                <w:sz w:val="16"/>
                <w:szCs w:val="20"/>
              </w:rPr>
            </w:pPr>
            <w:r>
              <w:rPr>
                <w:sz w:val="16"/>
                <w:szCs w:val="20"/>
              </w:rPr>
              <w:t>Is a shared space</w:t>
            </w:r>
          </w:p>
          <w:p w14:paraId="4A9294D4" w14:textId="77777777" w:rsidR="006A5E82" w:rsidRDefault="006A5E82" w:rsidP="006A5E82">
            <w:pPr>
              <w:pStyle w:val="ListParagraph"/>
              <w:numPr>
                <w:ilvl w:val="0"/>
                <w:numId w:val="5"/>
              </w:numPr>
              <w:ind w:left="162" w:hanging="180"/>
              <w:rPr>
                <w:sz w:val="16"/>
                <w:szCs w:val="20"/>
              </w:rPr>
            </w:pPr>
            <w:r>
              <w:rPr>
                <w:sz w:val="16"/>
                <w:szCs w:val="20"/>
              </w:rPr>
              <w:t>Is not a shared space</w:t>
            </w:r>
          </w:p>
        </w:tc>
        <w:tc>
          <w:tcPr>
            <w:tcW w:w="1981" w:type="dxa"/>
            <w:tcBorders>
              <w:top w:val="double" w:sz="4" w:space="0" w:color="auto"/>
            </w:tcBorders>
          </w:tcPr>
          <w:p w14:paraId="74646CAB" w14:textId="77777777" w:rsidR="006A5E82" w:rsidRPr="0030145C" w:rsidRDefault="006A5E82" w:rsidP="006A5E82">
            <w:pPr>
              <w:ind w:left="-18"/>
              <w:rPr>
                <w:sz w:val="16"/>
              </w:rPr>
            </w:pPr>
          </w:p>
        </w:tc>
        <w:tc>
          <w:tcPr>
            <w:tcW w:w="3762" w:type="dxa"/>
            <w:tcBorders>
              <w:top w:val="double" w:sz="4" w:space="0" w:color="auto"/>
            </w:tcBorders>
          </w:tcPr>
          <w:p w14:paraId="4BA9CC4A" w14:textId="77777777" w:rsidR="006A5E82" w:rsidRDefault="006A5E82" w:rsidP="006A5E82">
            <w:pPr>
              <w:pStyle w:val="ListParagraph"/>
              <w:numPr>
                <w:ilvl w:val="0"/>
                <w:numId w:val="4"/>
              </w:numPr>
              <w:ind w:left="252" w:hanging="252"/>
              <w:contextualSpacing/>
              <w:rPr>
                <w:sz w:val="16"/>
                <w:szCs w:val="20"/>
              </w:rPr>
            </w:pPr>
            <w:r>
              <w:rPr>
                <w:sz w:val="16"/>
                <w:szCs w:val="20"/>
              </w:rPr>
              <w:t>Room verified as cleared by SHERM</w:t>
            </w:r>
          </w:p>
          <w:p w14:paraId="4C0F0993" w14:textId="77777777" w:rsidR="006A5E82" w:rsidRDefault="006A5E82" w:rsidP="006A5E82">
            <w:pPr>
              <w:pStyle w:val="ListParagraph"/>
              <w:numPr>
                <w:ilvl w:val="0"/>
                <w:numId w:val="4"/>
              </w:numPr>
              <w:ind w:left="252" w:hanging="252"/>
              <w:contextualSpacing/>
              <w:rPr>
                <w:sz w:val="16"/>
                <w:szCs w:val="20"/>
              </w:rPr>
            </w:pPr>
            <w:r>
              <w:rPr>
                <w:sz w:val="16"/>
                <w:szCs w:val="20"/>
              </w:rPr>
              <w:t>Room removed from permit for exiting PI</w:t>
            </w:r>
          </w:p>
          <w:p w14:paraId="77EF2C4F" w14:textId="77777777" w:rsidR="006A5E82" w:rsidRDefault="006A5E82" w:rsidP="006A5E82">
            <w:pPr>
              <w:pStyle w:val="ListParagraph"/>
              <w:numPr>
                <w:ilvl w:val="0"/>
                <w:numId w:val="4"/>
              </w:numPr>
              <w:ind w:left="252" w:hanging="252"/>
              <w:contextualSpacing/>
              <w:rPr>
                <w:sz w:val="16"/>
                <w:szCs w:val="20"/>
              </w:rPr>
            </w:pPr>
            <w:r>
              <w:rPr>
                <w:sz w:val="16"/>
                <w:szCs w:val="20"/>
              </w:rPr>
              <w:t>Room added to permit for new owner</w:t>
            </w:r>
          </w:p>
          <w:p w14:paraId="2D83BFB9" w14:textId="77777777" w:rsidR="006A5E82" w:rsidRPr="002C713C" w:rsidRDefault="006A5E82" w:rsidP="006A5E82">
            <w:pPr>
              <w:pStyle w:val="ListParagraph"/>
              <w:numPr>
                <w:ilvl w:val="0"/>
                <w:numId w:val="4"/>
              </w:numPr>
              <w:ind w:left="252" w:hanging="252"/>
              <w:contextualSpacing/>
              <w:rPr>
                <w:sz w:val="16"/>
                <w:szCs w:val="20"/>
              </w:rPr>
            </w:pPr>
            <w:r>
              <w:rPr>
                <w:sz w:val="16"/>
                <w:szCs w:val="20"/>
              </w:rPr>
              <w:t>Survey schedule updated</w:t>
            </w:r>
          </w:p>
        </w:tc>
        <w:tc>
          <w:tcPr>
            <w:tcW w:w="1908" w:type="dxa"/>
            <w:tcBorders>
              <w:top w:val="double" w:sz="4" w:space="0" w:color="auto"/>
            </w:tcBorders>
          </w:tcPr>
          <w:p w14:paraId="325EDAC6" w14:textId="77777777" w:rsidR="006A5E82" w:rsidRDefault="006A5E82" w:rsidP="006A5E82"/>
        </w:tc>
      </w:tr>
    </w:tbl>
    <w:p w14:paraId="5F0F8F5E" w14:textId="77777777" w:rsidR="009530AB" w:rsidRDefault="009530AB" w:rsidP="009530AB"/>
    <w:tbl>
      <w:tblPr>
        <w:tblW w:w="12775" w:type="dxa"/>
        <w:tblCellMar>
          <w:left w:w="0" w:type="dxa"/>
          <w:right w:w="0" w:type="dxa"/>
        </w:tblCellMar>
        <w:tblLook w:val="04A0" w:firstRow="1" w:lastRow="0" w:firstColumn="1" w:lastColumn="0" w:noHBand="0" w:noVBand="1"/>
      </w:tblPr>
      <w:tblGrid>
        <w:gridCol w:w="3415"/>
        <w:gridCol w:w="2700"/>
        <w:gridCol w:w="3870"/>
        <w:gridCol w:w="2790"/>
      </w:tblGrid>
      <w:tr w:rsidR="009530AB" w:rsidRPr="009530AB" w14:paraId="3C25D8EF" w14:textId="77777777" w:rsidTr="009530AB">
        <w:tc>
          <w:tcPr>
            <w:tcW w:w="3415"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hideMark/>
          </w:tcPr>
          <w:p w14:paraId="72FBEE39" w14:textId="77777777" w:rsidR="009530AB" w:rsidRPr="009530AB" w:rsidRDefault="009530AB">
            <w:pPr>
              <w:jc w:val="center"/>
              <w:rPr>
                <w:b/>
                <w:bCs/>
                <w:color w:val="000000" w:themeColor="text1"/>
                <w:sz w:val="20"/>
                <w:szCs w:val="20"/>
              </w:rPr>
            </w:pPr>
            <w:r w:rsidRPr="009530AB">
              <w:rPr>
                <w:b/>
                <w:bCs/>
                <w:color w:val="000000" w:themeColor="text1"/>
                <w:sz w:val="20"/>
                <w:szCs w:val="20"/>
              </w:rPr>
              <w:t>X-ray(s) and/ laser(s) requiring permit</w:t>
            </w:r>
          </w:p>
          <w:p w14:paraId="45EF022F" w14:textId="77777777" w:rsidR="009530AB" w:rsidRPr="009530AB" w:rsidRDefault="009530AB">
            <w:pPr>
              <w:jc w:val="center"/>
              <w:rPr>
                <w:b/>
                <w:bCs/>
                <w:color w:val="000000" w:themeColor="text1"/>
                <w:sz w:val="20"/>
                <w:szCs w:val="20"/>
              </w:rPr>
            </w:pPr>
            <w:r w:rsidRPr="009530AB">
              <w:rPr>
                <w:b/>
                <w:bCs/>
                <w:color w:val="000000" w:themeColor="text1"/>
                <w:sz w:val="20"/>
                <w:szCs w:val="20"/>
              </w:rPr>
              <w:t>Building, Room, Make, Model, SN</w:t>
            </w:r>
          </w:p>
        </w:tc>
        <w:tc>
          <w:tcPr>
            <w:tcW w:w="2700" w:type="dxa"/>
            <w:tcBorders>
              <w:top w:val="single" w:sz="8" w:space="0" w:color="auto"/>
              <w:left w:val="nil"/>
              <w:bottom w:val="double" w:sz="4" w:space="0" w:color="auto"/>
              <w:right w:val="single" w:sz="8" w:space="0" w:color="auto"/>
            </w:tcBorders>
            <w:tcMar>
              <w:top w:w="0" w:type="dxa"/>
              <w:left w:w="108" w:type="dxa"/>
              <w:bottom w:w="0" w:type="dxa"/>
              <w:right w:w="108" w:type="dxa"/>
            </w:tcMar>
            <w:hideMark/>
          </w:tcPr>
          <w:p w14:paraId="7D339A1D" w14:textId="77777777" w:rsidR="009530AB" w:rsidRPr="009530AB" w:rsidRDefault="009530AB">
            <w:pPr>
              <w:jc w:val="center"/>
              <w:rPr>
                <w:b/>
                <w:bCs/>
                <w:color w:val="000000" w:themeColor="text1"/>
                <w:sz w:val="20"/>
                <w:szCs w:val="20"/>
              </w:rPr>
            </w:pPr>
            <w:r w:rsidRPr="009530AB">
              <w:rPr>
                <w:b/>
                <w:bCs/>
                <w:color w:val="000000" w:themeColor="text1"/>
                <w:sz w:val="20"/>
                <w:szCs w:val="20"/>
              </w:rPr>
              <w:t>Request</w:t>
            </w:r>
          </w:p>
        </w:tc>
        <w:tc>
          <w:tcPr>
            <w:tcW w:w="3870" w:type="dxa"/>
            <w:tcBorders>
              <w:top w:val="single" w:sz="8" w:space="0" w:color="auto"/>
              <w:left w:val="nil"/>
              <w:bottom w:val="double" w:sz="4" w:space="0" w:color="auto"/>
              <w:right w:val="single" w:sz="8" w:space="0" w:color="auto"/>
            </w:tcBorders>
            <w:tcMar>
              <w:top w:w="0" w:type="dxa"/>
              <w:left w:w="108" w:type="dxa"/>
              <w:bottom w:w="0" w:type="dxa"/>
              <w:right w:w="108" w:type="dxa"/>
            </w:tcMar>
            <w:hideMark/>
          </w:tcPr>
          <w:p w14:paraId="3FAC50F5" w14:textId="77777777" w:rsidR="009530AB" w:rsidRPr="009530AB" w:rsidRDefault="009530AB">
            <w:pPr>
              <w:jc w:val="center"/>
              <w:rPr>
                <w:b/>
                <w:bCs/>
                <w:color w:val="000000" w:themeColor="text1"/>
                <w:sz w:val="20"/>
                <w:szCs w:val="20"/>
              </w:rPr>
            </w:pPr>
            <w:r w:rsidRPr="009530AB">
              <w:rPr>
                <w:b/>
                <w:bCs/>
                <w:color w:val="000000" w:themeColor="text1"/>
                <w:sz w:val="20"/>
                <w:szCs w:val="20"/>
              </w:rPr>
              <w:t>Action</w:t>
            </w:r>
          </w:p>
        </w:tc>
        <w:tc>
          <w:tcPr>
            <w:tcW w:w="2790" w:type="dxa"/>
            <w:tcBorders>
              <w:top w:val="single" w:sz="8" w:space="0" w:color="auto"/>
              <w:left w:val="nil"/>
              <w:bottom w:val="double" w:sz="4" w:space="0" w:color="auto"/>
              <w:right w:val="single" w:sz="8" w:space="0" w:color="auto"/>
            </w:tcBorders>
            <w:tcMar>
              <w:top w:w="0" w:type="dxa"/>
              <w:left w:w="108" w:type="dxa"/>
              <w:bottom w:w="0" w:type="dxa"/>
              <w:right w:w="108" w:type="dxa"/>
            </w:tcMar>
            <w:hideMark/>
          </w:tcPr>
          <w:p w14:paraId="50AA9BBF" w14:textId="77777777" w:rsidR="009530AB" w:rsidRPr="009530AB" w:rsidRDefault="009530AB">
            <w:pPr>
              <w:jc w:val="center"/>
              <w:rPr>
                <w:b/>
                <w:bCs/>
                <w:color w:val="000000" w:themeColor="text1"/>
                <w:sz w:val="20"/>
                <w:szCs w:val="20"/>
              </w:rPr>
            </w:pPr>
            <w:r w:rsidRPr="009530AB">
              <w:rPr>
                <w:b/>
                <w:bCs/>
                <w:color w:val="000000" w:themeColor="text1"/>
                <w:sz w:val="20"/>
                <w:szCs w:val="20"/>
              </w:rPr>
              <w:t>X-ray or Laser Notes</w:t>
            </w:r>
          </w:p>
        </w:tc>
      </w:tr>
      <w:tr w:rsidR="009530AB" w:rsidRPr="009530AB" w14:paraId="3B7B2204" w14:textId="77777777" w:rsidTr="009530AB">
        <w:tc>
          <w:tcPr>
            <w:tcW w:w="341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13002DE8" w14:textId="77777777" w:rsidR="009530AB" w:rsidRPr="009530AB" w:rsidRDefault="009530AB">
            <w:pPr>
              <w:rPr>
                <w:color w:val="000000" w:themeColor="text1"/>
                <w:sz w:val="18"/>
                <w:szCs w:val="18"/>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08EDD209" w14:textId="77777777" w:rsidR="009530AB" w:rsidRPr="009530AB" w:rsidRDefault="009530AB" w:rsidP="009530AB">
            <w:pPr>
              <w:pStyle w:val="ListParagraph"/>
              <w:numPr>
                <w:ilvl w:val="0"/>
                <w:numId w:val="9"/>
              </w:numPr>
              <w:ind w:left="162" w:hanging="180"/>
              <w:rPr>
                <w:color w:val="000000" w:themeColor="text1"/>
                <w:sz w:val="16"/>
                <w:szCs w:val="16"/>
              </w:rPr>
            </w:pPr>
            <w:r w:rsidRPr="009530AB">
              <w:rPr>
                <w:color w:val="000000" w:themeColor="text1"/>
                <w:sz w:val="16"/>
                <w:szCs w:val="16"/>
              </w:rPr>
              <w:t>Dispose of x-ray and/or laser</w:t>
            </w:r>
          </w:p>
          <w:p w14:paraId="269F51F4" w14:textId="77777777" w:rsidR="009530AB" w:rsidRPr="009530AB" w:rsidRDefault="009530AB" w:rsidP="009530AB">
            <w:pPr>
              <w:pStyle w:val="ListParagraph"/>
              <w:numPr>
                <w:ilvl w:val="0"/>
                <w:numId w:val="9"/>
              </w:numPr>
              <w:ind w:left="162" w:hanging="180"/>
              <w:rPr>
                <w:color w:val="000000" w:themeColor="text1"/>
                <w:sz w:val="16"/>
                <w:szCs w:val="16"/>
              </w:rPr>
            </w:pPr>
            <w:r w:rsidRPr="009530AB">
              <w:rPr>
                <w:color w:val="000000" w:themeColor="text1"/>
                <w:sz w:val="16"/>
                <w:szCs w:val="16"/>
              </w:rPr>
              <w:t>Request to transfer to another institution.</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14:paraId="4917B756" w14:textId="77777777" w:rsidR="009530AB" w:rsidRPr="009530AB" w:rsidRDefault="009530AB" w:rsidP="009530AB">
            <w:pPr>
              <w:pStyle w:val="ListParagraph"/>
              <w:numPr>
                <w:ilvl w:val="0"/>
                <w:numId w:val="10"/>
              </w:numPr>
              <w:ind w:left="252" w:hanging="252"/>
              <w:contextualSpacing/>
              <w:rPr>
                <w:color w:val="000000" w:themeColor="text1"/>
                <w:sz w:val="16"/>
                <w:szCs w:val="16"/>
              </w:rPr>
            </w:pPr>
            <w:r w:rsidRPr="009530AB">
              <w:rPr>
                <w:color w:val="000000" w:themeColor="text1"/>
                <w:sz w:val="16"/>
                <w:szCs w:val="16"/>
              </w:rPr>
              <w:t>Complete X-ray Transfer or Disposal Form and send to Radiation Safety Program. *New location must be authorized for receipt. Or the unit is inoperable.</w:t>
            </w:r>
          </w:p>
          <w:p w14:paraId="2DE132D6" w14:textId="77777777" w:rsidR="009530AB" w:rsidRPr="009530AB" w:rsidRDefault="009530AB" w:rsidP="009530AB">
            <w:pPr>
              <w:pStyle w:val="ListParagraph"/>
              <w:numPr>
                <w:ilvl w:val="0"/>
                <w:numId w:val="10"/>
              </w:numPr>
              <w:ind w:left="252" w:hanging="252"/>
              <w:contextualSpacing/>
              <w:rPr>
                <w:color w:val="000000" w:themeColor="text1"/>
                <w:sz w:val="16"/>
                <w:szCs w:val="16"/>
              </w:rPr>
            </w:pPr>
            <w:r w:rsidRPr="009530AB">
              <w:rPr>
                <w:color w:val="000000" w:themeColor="text1"/>
                <w:sz w:val="16"/>
                <w:szCs w:val="16"/>
              </w:rPr>
              <w:t>Request to surplus x-ray and/or laser through the CATER process.</w:t>
            </w:r>
          </w:p>
        </w:tc>
        <w:tc>
          <w:tcPr>
            <w:tcW w:w="2790" w:type="dxa"/>
            <w:vMerge w:val="restart"/>
            <w:tcBorders>
              <w:top w:val="nil"/>
              <w:left w:val="nil"/>
              <w:bottom w:val="single" w:sz="8" w:space="0" w:color="auto"/>
              <w:right w:val="single" w:sz="8" w:space="0" w:color="auto"/>
            </w:tcBorders>
            <w:tcMar>
              <w:top w:w="0" w:type="dxa"/>
              <w:left w:w="108" w:type="dxa"/>
              <w:bottom w:w="0" w:type="dxa"/>
              <w:right w:w="108" w:type="dxa"/>
            </w:tcMar>
          </w:tcPr>
          <w:p w14:paraId="3368185B" w14:textId="77777777" w:rsidR="009530AB" w:rsidRPr="009530AB" w:rsidRDefault="009530AB">
            <w:pPr>
              <w:rPr>
                <w:color w:val="000000" w:themeColor="text1"/>
              </w:rPr>
            </w:pPr>
          </w:p>
        </w:tc>
      </w:tr>
      <w:tr w:rsidR="009530AB" w:rsidRPr="009530AB" w14:paraId="34333BFD" w14:textId="77777777" w:rsidTr="009530AB">
        <w:tc>
          <w:tcPr>
            <w:tcW w:w="0" w:type="auto"/>
            <w:vMerge/>
            <w:tcBorders>
              <w:top w:val="nil"/>
              <w:left w:val="single" w:sz="8" w:space="0" w:color="auto"/>
              <w:bottom w:val="single" w:sz="8" w:space="0" w:color="auto"/>
              <w:right w:val="single" w:sz="8" w:space="0" w:color="auto"/>
            </w:tcBorders>
            <w:vAlign w:val="center"/>
            <w:hideMark/>
          </w:tcPr>
          <w:p w14:paraId="7DD4CDD0" w14:textId="77777777" w:rsidR="009530AB" w:rsidRPr="009530AB" w:rsidRDefault="009530AB">
            <w:pPr>
              <w:rPr>
                <w:rFonts w:cs="Calibri"/>
                <w:color w:val="000000" w:themeColor="text1"/>
                <w:sz w:val="18"/>
                <w:szCs w:val="18"/>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67E8A703" w14:textId="77777777" w:rsidR="009530AB" w:rsidRPr="009530AB" w:rsidRDefault="009530AB" w:rsidP="009530AB">
            <w:pPr>
              <w:pStyle w:val="ListParagraph"/>
              <w:numPr>
                <w:ilvl w:val="0"/>
                <w:numId w:val="9"/>
              </w:numPr>
              <w:ind w:left="162" w:hanging="180"/>
              <w:rPr>
                <w:color w:val="000000" w:themeColor="text1"/>
                <w:sz w:val="16"/>
                <w:szCs w:val="16"/>
              </w:rPr>
            </w:pPr>
            <w:r w:rsidRPr="009530AB">
              <w:rPr>
                <w:color w:val="000000" w:themeColor="text1"/>
                <w:sz w:val="16"/>
                <w:szCs w:val="16"/>
              </w:rPr>
              <w:t>Transfer to new UTHealth PI within UTHealth owned space.</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14:paraId="635C0111" w14:textId="77777777" w:rsidR="009530AB" w:rsidRPr="009530AB" w:rsidRDefault="009530AB" w:rsidP="009530AB">
            <w:pPr>
              <w:pStyle w:val="ListParagraph"/>
              <w:numPr>
                <w:ilvl w:val="0"/>
                <w:numId w:val="10"/>
              </w:numPr>
              <w:ind w:left="252" w:hanging="252"/>
              <w:contextualSpacing/>
              <w:rPr>
                <w:color w:val="000000" w:themeColor="text1"/>
                <w:sz w:val="16"/>
                <w:szCs w:val="16"/>
              </w:rPr>
            </w:pPr>
            <w:r w:rsidRPr="009530AB">
              <w:rPr>
                <w:color w:val="000000" w:themeColor="text1"/>
                <w:sz w:val="16"/>
                <w:szCs w:val="16"/>
              </w:rPr>
              <w:t>Identify new UTHealth PI.</w:t>
            </w:r>
          </w:p>
          <w:p w14:paraId="5BA1E75B" w14:textId="77777777" w:rsidR="009530AB" w:rsidRPr="009530AB" w:rsidRDefault="009530AB" w:rsidP="009530AB">
            <w:pPr>
              <w:pStyle w:val="ListParagraph"/>
              <w:numPr>
                <w:ilvl w:val="0"/>
                <w:numId w:val="10"/>
              </w:numPr>
              <w:ind w:left="252" w:hanging="252"/>
              <w:contextualSpacing/>
              <w:rPr>
                <w:color w:val="000000" w:themeColor="text1"/>
                <w:sz w:val="16"/>
                <w:szCs w:val="16"/>
              </w:rPr>
            </w:pPr>
            <w:r w:rsidRPr="009530AB">
              <w:rPr>
                <w:color w:val="000000" w:themeColor="text1"/>
                <w:sz w:val="16"/>
                <w:szCs w:val="16"/>
              </w:rPr>
              <w:t>Notify the Radiation Safety Program of the new PI. And if applicable the new room location. New building will require additional review.</w:t>
            </w:r>
          </w:p>
        </w:tc>
        <w:tc>
          <w:tcPr>
            <w:tcW w:w="0" w:type="auto"/>
            <w:vMerge/>
            <w:tcBorders>
              <w:top w:val="nil"/>
              <w:left w:val="nil"/>
              <w:bottom w:val="single" w:sz="8" w:space="0" w:color="auto"/>
              <w:right w:val="single" w:sz="8" w:space="0" w:color="auto"/>
            </w:tcBorders>
            <w:vAlign w:val="center"/>
            <w:hideMark/>
          </w:tcPr>
          <w:p w14:paraId="6D356366" w14:textId="77777777" w:rsidR="009530AB" w:rsidRPr="009530AB" w:rsidRDefault="009530AB">
            <w:pPr>
              <w:rPr>
                <w:rFonts w:cs="Calibri"/>
                <w:color w:val="000000" w:themeColor="text1"/>
              </w:rPr>
            </w:pPr>
          </w:p>
        </w:tc>
      </w:tr>
    </w:tbl>
    <w:p w14:paraId="70ACAADE" w14:textId="77777777" w:rsidR="009530AB" w:rsidRDefault="009530AB" w:rsidP="006A5E82">
      <w:pPr>
        <w:rPr>
          <w:b/>
          <w:sz w:val="18"/>
        </w:rPr>
      </w:pPr>
    </w:p>
    <w:p w14:paraId="6A520A33" w14:textId="77777777" w:rsidR="006A5E82" w:rsidRPr="00042CA6" w:rsidRDefault="006A5E82" w:rsidP="006A5E82">
      <w:pPr>
        <w:rPr>
          <w:b/>
          <w:sz w:val="18"/>
        </w:rPr>
      </w:pPr>
    </w:p>
    <w:tbl>
      <w:tblPr>
        <w:tblStyle w:val="TableGrid"/>
        <w:tblW w:w="12775" w:type="dxa"/>
        <w:tblLook w:val="04A0" w:firstRow="1" w:lastRow="0" w:firstColumn="1" w:lastColumn="0" w:noHBand="0" w:noVBand="1"/>
      </w:tblPr>
      <w:tblGrid>
        <w:gridCol w:w="3415"/>
        <w:gridCol w:w="2700"/>
        <w:gridCol w:w="3870"/>
        <w:gridCol w:w="2790"/>
      </w:tblGrid>
      <w:tr w:rsidR="006A5E82" w:rsidRPr="00E553A2" w14:paraId="65AD387D" w14:textId="77777777" w:rsidTr="006A5E82">
        <w:tc>
          <w:tcPr>
            <w:tcW w:w="3415" w:type="dxa"/>
            <w:tcBorders>
              <w:bottom w:val="double" w:sz="4" w:space="0" w:color="auto"/>
            </w:tcBorders>
          </w:tcPr>
          <w:p w14:paraId="685E4215" w14:textId="29691D7B" w:rsidR="006A5E82" w:rsidRPr="00E553A2" w:rsidRDefault="006A5E82" w:rsidP="006A5E82">
            <w:pPr>
              <w:jc w:val="center"/>
              <w:rPr>
                <w:b/>
                <w:sz w:val="20"/>
              </w:rPr>
            </w:pPr>
            <w:r w:rsidRPr="00E553A2">
              <w:rPr>
                <w:b/>
                <w:sz w:val="20"/>
              </w:rPr>
              <w:t xml:space="preserve">Protocol Title, </w:t>
            </w:r>
            <w:r>
              <w:rPr>
                <w:b/>
                <w:sz w:val="20"/>
              </w:rPr>
              <w:t>IBC</w:t>
            </w:r>
            <w:r w:rsidR="004B47BA">
              <w:rPr>
                <w:b/>
                <w:sz w:val="20"/>
              </w:rPr>
              <w:t xml:space="preserve">/CSC/RSC </w:t>
            </w:r>
            <w:r>
              <w:rPr>
                <w:b/>
                <w:sz w:val="20"/>
              </w:rPr>
              <w:t xml:space="preserve"> </w:t>
            </w:r>
            <w:r w:rsidRPr="00E553A2">
              <w:rPr>
                <w:b/>
                <w:sz w:val="20"/>
              </w:rPr>
              <w:t>Number</w:t>
            </w:r>
          </w:p>
        </w:tc>
        <w:tc>
          <w:tcPr>
            <w:tcW w:w="2700" w:type="dxa"/>
            <w:tcBorders>
              <w:bottom w:val="double" w:sz="4" w:space="0" w:color="auto"/>
            </w:tcBorders>
          </w:tcPr>
          <w:p w14:paraId="031A0DA1" w14:textId="77777777" w:rsidR="006A5E82" w:rsidRPr="00E553A2" w:rsidRDefault="006A5E82" w:rsidP="006A5E82">
            <w:pPr>
              <w:jc w:val="center"/>
              <w:rPr>
                <w:b/>
                <w:sz w:val="20"/>
              </w:rPr>
            </w:pPr>
            <w:r w:rsidRPr="00E553A2">
              <w:rPr>
                <w:b/>
                <w:sz w:val="20"/>
              </w:rPr>
              <w:t>Request</w:t>
            </w:r>
          </w:p>
        </w:tc>
        <w:tc>
          <w:tcPr>
            <w:tcW w:w="3870" w:type="dxa"/>
            <w:tcBorders>
              <w:bottom w:val="double" w:sz="4" w:space="0" w:color="auto"/>
            </w:tcBorders>
          </w:tcPr>
          <w:p w14:paraId="19897F7B" w14:textId="77777777" w:rsidR="006A5E82" w:rsidRPr="00E553A2" w:rsidRDefault="006A5E82" w:rsidP="006A5E82">
            <w:pPr>
              <w:jc w:val="center"/>
              <w:rPr>
                <w:b/>
                <w:sz w:val="20"/>
              </w:rPr>
            </w:pPr>
            <w:r w:rsidRPr="00E553A2">
              <w:rPr>
                <w:b/>
                <w:sz w:val="20"/>
              </w:rPr>
              <w:t>Action</w:t>
            </w:r>
          </w:p>
        </w:tc>
        <w:tc>
          <w:tcPr>
            <w:tcW w:w="2790" w:type="dxa"/>
            <w:tcBorders>
              <w:bottom w:val="double" w:sz="4" w:space="0" w:color="auto"/>
            </w:tcBorders>
          </w:tcPr>
          <w:p w14:paraId="4AEC48AF" w14:textId="77777777" w:rsidR="006A5E82" w:rsidRPr="00E553A2" w:rsidRDefault="006A5E82" w:rsidP="006A5E82">
            <w:pPr>
              <w:jc w:val="center"/>
              <w:rPr>
                <w:b/>
                <w:sz w:val="20"/>
              </w:rPr>
            </w:pPr>
            <w:r>
              <w:rPr>
                <w:b/>
                <w:sz w:val="20"/>
              </w:rPr>
              <w:t>IBC</w:t>
            </w:r>
            <w:r w:rsidRPr="00E553A2">
              <w:rPr>
                <w:b/>
                <w:sz w:val="20"/>
              </w:rPr>
              <w:t xml:space="preserve"> Notes</w:t>
            </w:r>
          </w:p>
        </w:tc>
      </w:tr>
      <w:tr w:rsidR="006A5E82" w14:paraId="33386D7F" w14:textId="77777777" w:rsidTr="006A5E82">
        <w:tc>
          <w:tcPr>
            <w:tcW w:w="3415" w:type="dxa"/>
            <w:vMerge w:val="restart"/>
            <w:tcBorders>
              <w:top w:val="double" w:sz="4" w:space="0" w:color="auto"/>
            </w:tcBorders>
          </w:tcPr>
          <w:p w14:paraId="5192F3B2" w14:textId="77777777" w:rsidR="006A5E82" w:rsidRPr="00E553A2" w:rsidRDefault="006A5E82" w:rsidP="006A5E82">
            <w:pPr>
              <w:rPr>
                <w:sz w:val="18"/>
              </w:rPr>
            </w:pPr>
          </w:p>
        </w:tc>
        <w:tc>
          <w:tcPr>
            <w:tcW w:w="2700" w:type="dxa"/>
            <w:tcBorders>
              <w:top w:val="double" w:sz="4" w:space="0" w:color="auto"/>
            </w:tcBorders>
          </w:tcPr>
          <w:p w14:paraId="0D9BE602" w14:textId="77777777" w:rsidR="006A5E82" w:rsidRPr="00E553A2" w:rsidRDefault="006A5E82" w:rsidP="006A5E82">
            <w:pPr>
              <w:pStyle w:val="ListParagraph"/>
              <w:numPr>
                <w:ilvl w:val="0"/>
                <w:numId w:val="5"/>
              </w:numPr>
              <w:ind w:left="162" w:hanging="180"/>
              <w:rPr>
                <w:sz w:val="16"/>
              </w:rPr>
            </w:pPr>
            <w:r>
              <w:rPr>
                <w:sz w:val="16"/>
                <w:szCs w:val="20"/>
              </w:rPr>
              <w:t xml:space="preserve">Close study </w:t>
            </w:r>
          </w:p>
        </w:tc>
        <w:tc>
          <w:tcPr>
            <w:tcW w:w="3870" w:type="dxa"/>
            <w:tcBorders>
              <w:top w:val="double" w:sz="4" w:space="0" w:color="auto"/>
            </w:tcBorders>
          </w:tcPr>
          <w:p w14:paraId="30D3953F" w14:textId="77777777" w:rsidR="006A5E82" w:rsidRDefault="006A5E82" w:rsidP="006A5E82">
            <w:pPr>
              <w:pStyle w:val="ListParagraph"/>
              <w:numPr>
                <w:ilvl w:val="0"/>
                <w:numId w:val="4"/>
              </w:numPr>
              <w:ind w:left="252" w:hanging="252"/>
              <w:contextualSpacing/>
              <w:rPr>
                <w:sz w:val="16"/>
                <w:szCs w:val="20"/>
              </w:rPr>
            </w:pPr>
            <w:r>
              <w:rPr>
                <w:sz w:val="16"/>
                <w:szCs w:val="20"/>
              </w:rPr>
              <w:t>Submit protocol closure via Online Protocol System.</w:t>
            </w:r>
          </w:p>
          <w:p w14:paraId="40116668" w14:textId="77777777" w:rsidR="006A5E82" w:rsidRDefault="006A5E82" w:rsidP="006A5E82">
            <w:pPr>
              <w:pStyle w:val="ListParagraph"/>
              <w:numPr>
                <w:ilvl w:val="0"/>
                <w:numId w:val="4"/>
              </w:numPr>
              <w:ind w:left="252" w:hanging="252"/>
              <w:contextualSpacing/>
              <w:rPr>
                <w:sz w:val="16"/>
                <w:szCs w:val="20"/>
              </w:rPr>
            </w:pPr>
            <w:r>
              <w:rPr>
                <w:sz w:val="16"/>
                <w:szCs w:val="20"/>
              </w:rPr>
              <w:t>Dispose of research samples</w:t>
            </w:r>
          </w:p>
          <w:p w14:paraId="7692796C" w14:textId="77777777" w:rsidR="006A5E82" w:rsidRDefault="006A5E82" w:rsidP="006A5E82">
            <w:pPr>
              <w:pStyle w:val="ListParagraph"/>
              <w:numPr>
                <w:ilvl w:val="0"/>
                <w:numId w:val="4"/>
              </w:numPr>
              <w:ind w:left="252" w:hanging="252"/>
              <w:contextualSpacing/>
              <w:rPr>
                <w:sz w:val="16"/>
                <w:szCs w:val="20"/>
              </w:rPr>
            </w:pPr>
            <w:r>
              <w:rPr>
                <w:sz w:val="16"/>
                <w:szCs w:val="20"/>
              </w:rPr>
              <w:t>Transfer research samples to another institution (list collaborator/institution)</w:t>
            </w:r>
          </w:p>
          <w:p w14:paraId="6C4915AC" w14:textId="77777777" w:rsidR="006A5E82" w:rsidRDefault="006A5E82" w:rsidP="006A5E82">
            <w:pPr>
              <w:pStyle w:val="ListParagraph"/>
              <w:numPr>
                <w:ilvl w:val="0"/>
                <w:numId w:val="4"/>
              </w:numPr>
              <w:ind w:left="252" w:hanging="252"/>
              <w:contextualSpacing/>
              <w:rPr>
                <w:sz w:val="16"/>
                <w:szCs w:val="20"/>
              </w:rPr>
            </w:pPr>
            <w:r>
              <w:rPr>
                <w:sz w:val="16"/>
                <w:szCs w:val="20"/>
              </w:rPr>
              <w:t>Verify no orphaned biological samples left unattended</w:t>
            </w:r>
          </w:p>
          <w:p w14:paraId="4AD167FC" w14:textId="77777777" w:rsidR="006A5E82" w:rsidRPr="002C713C" w:rsidRDefault="006A5E82" w:rsidP="006A5E82">
            <w:pPr>
              <w:pStyle w:val="ListParagraph"/>
              <w:ind w:left="252"/>
              <w:contextualSpacing/>
              <w:rPr>
                <w:sz w:val="16"/>
                <w:szCs w:val="20"/>
              </w:rPr>
            </w:pPr>
          </w:p>
        </w:tc>
        <w:tc>
          <w:tcPr>
            <w:tcW w:w="2790" w:type="dxa"/>
            <w:vMerge w:val="restart"/>
            <w:tcBorders>
              <w:top w:val="double" w:sz="4" w:space="0" w:color="auto"/>
            </w:tcBorders>
          </w:tcPr>
          <w:p w14:paraId="5E8F1C2A" w14:textId="77777777" w:rsidR="006A5E82" w:rsidRDefault="006A5E82" w:rsidP="006A5E82"/>
        </w:tc>
      </w:tr>
      <w:tr w:rsidR="006A5E82" w14:paraId="33ECBE4D" w14:textId="77777777" w:rsidTr="006A5E82">
        <w:tc>
          <w:tcPr>
            <w:tcW w:w="3415" w:type="dxa"/>
            <w:vMerge/>
          </w:tcPr>
          <w:p w14:paraId="16CD6CBE" w14:textId="77777777" w:rsidR="006A5E82" w:rsidRPr="00E553A2" w:rsidRDefault="006A5E82" w:rsidP="006A5E82">
            <w:pPr>
              <w:rPr>
                <w:sz w:val="18"/>
              </w:rPr>
            </w:pPr>
          </w:p>
        </w:tc>
        <w:tc>
          <w:tcPr>
            <w:tcW w:w="2700" w:type="dxa"/>
          </w:tcPr>
          <w:p w14:paraId="61D17310" w14:textId="77777777" w:rsidR="006A5E82" w:rsidRPr="00E553A2" w:rsidRDefault="006A5E82" w:rsidP="006A5E82">
            <w:pPr>
              <w:pStyle w:val="ListParagraph"/>
              <w:numPr>
                <w:ilvl w:val="0"/>
                <w:numId w:val="5"/>
              </w:numPr>
              <w:ind w:left="162" w:hanging="180"/>
              <w:rPr>
                <w:sz w:val="16"/>
                <w:szCs w:val="20"/>
              </w:rPr>
            </w:pPr>
            <w:r>
              <w:rPr>
                <w:sz w:val="16"/>
                <w:szCs w:val="20"/>
              </w:rPr>
              <w:t>Transfer to new UTHealth PI</w:t>
            </w:r>
            <w:r w:rsidRPr="00E553A2">
              <w:rPr>
                <w:sz w:val="16"/>
                <w:szCs w:val="20"/>
              </w:rPr>
              <w:t xml:space="preserve"> </w:t>
            </w:r>
          </w:p>
        </w:tc>
        <w:tc>
          <w:tcPr>
            <w:tcW w:w="3870" w:type="dxa"/>
          </w:tcPr>
          <w:p w14:paraId="3B3815F0" w14:textId="77777777" w:rsidR="006A5E82" w:rsidRDefault="006A5E82" w:rsidP="006A5E82">
            <w:pPr>
              <w:pStyle w:val="ListParagraph"/>
              <w:numPr>
                <w:ilvl w:val="0"/>
                <w:numId w:val="4"/>
              </w:numPr>
              <w:ind w:left="252" w:hanging="252"/>
              <w:contextualSpacing/>
              <w:rPr>
                <w:sz w:val="16"/>
                <w:szCs w:val="20"/>
              </w:rPr>
            </w:pPr>
            <w:r>
              <w:rPr>
                <w:sz w:val="16"/>
                <w:szCs w:val="20"/>
              </w:rPr>
              <w:t>Identify new UTHealth PI.</w:t>
            </w:r>
          </w:p>
          <w:p w14:paraId="71AE6BF4" w14:textId="77777777" w:rsidR="006A5E82" w:rsidRPr="00E553A2" w:rsidRDefault="006A5E82" w:rsidP="006A5E82">
            <w:pPr>
              <w:pStyle w:val="ListParagraph"/>
              <w:numPr>
                <w:ilvl w:val="0"/>
                <w:numId w:val="4"/>
              </w:numPr>
              <w:ind w:left="252" w:hanging="252"/>
              <w:contextualSpacing/>
              <w:rPr>
                <w:sz w:val="16"/>
                <w:szCs w:val="20"/>
              </w:rPr>
            </w:pPr>
            <w:r>
              <w:rPr>
                <w:sz w:val="16"/>
                <w:szCs w:val="20"/>
              </w:rPr>
              <w:t xml:space="preserve">Submit Personnel Change via Online Protocol System. </w:t>
            </w:r>
          </w:p>
        </w:tc>
        <w:tc>
          <w:tcPr>
            <w:tcW w:w="2790" w:type="dxa"/>
            <w:vMerge/>
          </w:tcPr>
          <w:p w14:paraId="4B7072B1" w14:textId="77777777" w:rsidR="006A5E82" w:rsidRDefault="006A5E82" w:rsidP="006A5E82"/>
        </w:tc>
      </w:tr>
    </w:tbl>
    <w:p w14:paraId="3987056D" w14:textId="3233789E" w:rsidR="006A5E82" w:rsidRDefault="006A5E82" w:rsidP="006A5E82"/>
    <w:p w14:paraId="7BA70622" w14:textId="51A34428" w:rsidR="009530AB" w:rsidRDefault="009530AB" w:rsidP="006A5E82"/>
    <w:p w14:paraId="7F7A8B78" w14:textId="1B456BBD" w:rsidR="009530AB" w:rsidRDefault="009530AB" w:rsidP="006A5E82"/>
    <w:p w14:paraId="0DDD45AD" w14:textId="77777777" w:rsidR="009530AB" w:rsidRDefault="009530AB">
      <w:pPr>
        <w:spacing w:after="200" w:line="276" w:lineRule="auto"/>
        <w:rPr>
          <w:b/>
          <w:sz w:val="18"/>
        </w:rPr>
      </w:pPr>
      <w:r>
        <w:rPr>
          <w:b/>
          <w:sz w:val="18"/>
        </w:rPr>
        <w:br w:type="page"/>
      </w:r>
    </w:p>
    <w:p w14:paraId="17AA235A" w14:textId="4C2A4D1E" w:rsidR="00DD1126" w:rsidRDefault="00DD1126" w:rsidP="00DD1126">
      <w:pPr>
        <w:rPr>
          <w:b/>
          <w:sz w:val="18"/>
        </w:rPr>
      </w:pPr>
      <w:r w:rsidRPr="00042CA6">
        <w:rPr>
          <w:b/>
          <w:sz w:val="18"/>
        </w:rPr>
        <w:lastRenderedPageBreak/>
        <w:t xml:space="preserve">ANIMAL WELFARE COMMITTEE CHECKLIST </w:t>
      </w:r>
    </w:p>
    <w:p w14:paraId="68405C25" w14:textId="77777777" w:rsidR="00DB6305" w:rsidRPr="002B283E" w:rsidRDefault="00DB6305" w:rsidP="00DD1126">
      <w:pPr>
        <w:rPr>
          <w:b/>
          <w:sz w:val="18"/>
        </w:rPr>
      </w:pPr>
    </w:p>
    <w:p w14:paraId="31EFFE06" w14:textId="4ED16B67" w:rsidR="00DB6305" w:rsidRPr="002B283E" w:rsidRDefault="00DB6305" w:rsidP="00DB6305">
      <w:pPr>
        <w:spacing w:after="200" w:line="276" w:lineRule="auto"/>
        <w:rPr>
          <w:bCs/>
          <w:sz w:val="18"/>
        </w:rPr>
      </w:pPr>
      <w:r w:rsidRPr="002B283E">
        <w:rPr>
          <w:bCs/>
          <w:sz w:val="18"/>
        </w:rPr>
        <w:t>Please highlight the appropriate options</w:t>
      </w:r>
    </w:p>
    <w:p w14:paraId="286F6EAF" w14:textId="77777777" w:rsidR="00BC0032" w:rsidRPr="00042CA6" w:rsidRDefault="00BC0032" w:rsidP="00DD1126">
      <w:pPr>
        <w:rPr>
          <w:b/>
          <w:sz w:val="18"/>
        </w:rPr>
      </w:pPr>
    </w:p>
    <w:tbl>
      <w:tblPr>
        <w:tblStyle w:val="TableGrid"/>
        <w:tblW w:w="12775" w:type="dxa"/>
        <w:tblLook w:val="04A0" w:firstRow="1" w:lastRow="0" w:firstColumn="1" w:lastColumn="0" w:noHBand="0" w:noVBand="1"/>
      </w:tblPr>
      <w:tblGrid>
        <w:gridCol w:w="1705"/>
        <w:gridCol w:w="1530"/>
        <w:gridCol w:w="6210"/>
        <w:gridCol w:w="3330"/>
      </w:tblGrid>
      <w:tr w:rsidR="002B7F11" w:rsidRPr="00E553A2" w14:paraId="0F7486F2" w14:textId="77777777" w:rsidTr="00CF4A98">
        <w:tc>
          <w:tcPr>
            <w:tcW w:w="1705" w:type="dxa"/>
            <w:tcBorders>
              <w:bottom w:val="double" w:sz="4" w:space="0" w:color="auto"/>
            </w:tcBorders>
          </w:tcPr>
          <w:p w14:paraId="7C98ACA3" w14:textId="77777777" w:rsidR="002B7F11" w:rsidRPr="00E553A2" w:rsidRDefault="002B7F11" w:rsidP="00982BDF">
            <w:pPr>
              <w:jc w:val="center"/>
              <w:rPr>
                <w:b/>
                <w:sz w:val="20"/>
              </w:rPr>
            </w:pPr>
            <w:r w:rsidRPr="00E553A2">
              <w:rPr>
                <w:b/>
                <w:sz w:val="20"/>
              </w:rPr>
              <w:t xml:space="preserve">Protocol Title, </w:t>
            </w:r>
            <w:r>
              <w:rPr>
                <w:b/>
                <w:sz w:val="20"/>
              </w:rPr>
              <w:t xml:space="preserve">AWC </w:t>
            </w:r>
            <w:r w:rsidRPr="00E553A2">
              <w:rPr>
                <w:b/>
                <w:sz w:val="20"/>
              </w:rPr>
              <w:t>Number</w:t>
            </w:r>
          </w:p>
        </w:tc>
        <w:tc>
          <w:tcPr>
            <w:tcW w:w="1530" w:type="dxa"/>
            <w:tcBorders>
              <w:bottom w:val="double" w:sz="4" w:space="0" w:color="auto"/>
            </w:tcBorders>
          </w:tcPr>
          <w:p w14:paraId="0823F329" w14:textId="77777777" w:rsidR="002B7F11" w:rsidRPr="00E553A2" w:rsidRDefault="002B7F11" w:rsidP="00982BDF">
            <w:pPr>
              <w:jc w:val="center"/>
              <w:rPr>
                <w:b/>
                <w:sz w:val="20"/>
              </w:rPr>
            </w:pPr>
            <w:r w:rsidRPr="00E553A2">
              <w:rPr>
                <w:b/>
                <w:sz w:val="20"/>
              </w:rPr>
              <w:t>Request</w:t>
            </w:r>
          </w:p>
        </w:tc>
        <w:tc>
          <w:tcPr>
            <w:tcW w:w="6210" w:type="dxa"/>
            <w:tcBorders>
              <w:bottom w:val="double" w:sz="4" w:space="0" w:color="auto"/>
            </w:tcBorders>
          </w:tcPr>
          <w:p w14:paraId="66342ECE" w14:textId="77777777" w:rsidR="002B7F11" w:rsidRPr="00E553A2" w:rsidRDefault="002B7F11" w:rsidP="00982BDF">
            <w:pPr>
              <w:jc w:val="center"/>
              <w:rPr>
                <w:b/>
                <w:sz w:val="20"/>
              </w:rPr>
            </w:pPr>
            <w:r w:rsidRPr="00E553A2">
              <w:rPr>
                <w:b/>
                <w:sz w:val="20"/>
              </w:rPr>
              <w:t>Action</w:t>
            </w:r>
          </w:p>
        </w:tc>
        <w:tc>
          <w:tcPr>
            <w:tcW w:w="3330" w:type="dxa"/>
            <w:tcBorders>
              <w:bottom w:val="double" w:sz="4" w:space="0" w:color="auto"/>
            </w:tcBorders>
          </w:tcPr>
          <w:p w14:paraId="7AF4768A" w14:textId="77777777" w:rsidR="002B7F11" w:rsidRPr="00E553A2" w:rsidRDefault="002B7F11" w:rsidP="00982BDF">
            <w:pPr>
              <w:jc w:val="center"/>
              <w:rPr>
                <w:b/>
                <w:sz w:val="20"/>
              </w:rPr>
            </w:pPr>
            <w:r>
              <w:rPr>
                <w:b/>
                <w:sz w:val="20"/>
              </w:rPr>
              <w:t>AWC</w:t>
            </w:r>
            <w:r w:rsidRPr="00E553A2">
              <w:rPr>
                <w:b/>
                <w:sz w:val="20"/>
              </w:rPr>
              <w:t xml:space="preserve"> Notes</w:t>
            </w:r>
          </w:p>
        </w:tc>
      </w:tr>
      <w:tr w:rsidR="002B7F11" w14:paraId="1B032207" w14:textId="77777777" w:rsidTr="00CF4A98">
        <w:tc>
          <w:tcPr>
            <w:tcW w:w="1705" w:type="dxa"/>
            <w:vMerge w:val="restart"/>
            <w:tcBorders>
              <w:top w:val="double" w:sz="4" w:space="0" w:color="auto"/>
            </w:tcBorders>
          </w:tcPr>
          <w:p w14:paraId="04699A4E" w14:textId="77777777" w:rsidR="002B7F11" w:rsidRPr="00E553A2" w:rsidRDefault="002B7F11" w:rsidP="00982BDF">
            <w:pPr>
              <w:rPr>
                <w:sz w:val="18"/>
              </w:rPr>
            </w:pPr>
          </w:p>
        </w:tc>
        <w:tc>
          <w:tcPr>
            <w:tcW w:w="1530" w:type="dxa"/>
            <w:tcBorders>
              <w:top w:val="double" w:sz="4" w:space="0" w:color="auto"/>
            </w:tcBorders>
          </w:tcPr>
          <w:p w14:paraId="62515223" w14:textId="77777777" w:rsidR="002B7F11" w:rsidRPr="00E553A2" w:rsidRDefault="002B7F11" w:rsidP="00982BDF">
            <w:pPr>
              <w:pStyle w:val="ListParagraph"/>
              <w:numPr>
                <w:ilvl w:val="0"/>
                <w:numId w:val="5"/>
              </w:numPr>
              <w:ind w:left="162" w:hanging="180"/>
              <w:rPr>
                <w:sz w:val="16"/>
              </w:rPr>
            </w:pPr>
            <w:r>
              <w:rPr>
                <w:sz w:val="16"/>
                <w:szCs w:val="20"/>
              </w:rPr>
              <w:t xml:space="preserve">Close study </w:t>
            </w:r>
          </w:p>
        </w:tc>
        <w:tc>
          <w:tcPr>
            <w:tcW w:w="6210" w:type="dxa"/>
            <w:tcBorders>
              <w:top w:val="double" w:sz="4" w:space="0" w:color="auto"/>
            </w:tcBorders>
          </w:tcPr>
          <w:p w14:paraId="64C90492" w14:textId="77777777" w:rsidR="002B7F11" w:rsidRDefault="002B7F11" w:rsidP="00982BDF">
            <w:pPr>
              <w:pStyle w:val="ListParagraph"/>
              <w:numPr>
                <w:ilvl w:val="0"/>
                <w:numId w:val="4"/>
              </w:numPr>
              <w:ind w:left="251" w:hanging="251"/>
              <w:contextualSpacing/>
              <w:rPr>
                <w:sz w:val="16"/>
                <w:szCs w:val="20"/>
              </w:rPr>
            </w:pPr>
            <w:r>
              <w:rPr>
                <w:sz w:val="16"/>
                <w:szCs w:val="20"/>
              </w:rPr>
              <w:t xml:space="preserve">Submit study closure via </w:t>
            </w:r>
            <w:hyperlink r:id="rId19" w:history="1">
              <w:r w:rsidRPr="00E91ADF">
                <w:rPr>
                  <w:rStyle w:val="Hyperlink"/>
                  <w:sz w:val="16"/>
                  <w:szCs w:val="20"/>
                </w:rPr>
                <w:t>iRIS</w:t>
              </w:r>
            </w:hyperlink>
            <w:r>
              <w:rPr>
                <w:sz w:val="16"/>
                <w:szCs w:val="20"/>
              </w:rPr>
              <w:t xml:space="preserve">. </w:t>
            </w:r>
          </w:p>
          <w:p w14:paraId="0EC1388C" w14:textId="77777777" w:rsidR="002B7F11" w:rsidRPr="00300690" w:rsidRDefault="002B7F11" w:rsidP="00982BDF">
            <w:pPr>
              <w:pStyle w:val="ListParagraph"/>
              <w:numPr>
                <w:ilvl w:val="0"/>
                <w:numId w:val="4"/>
              </w:numPr>
              <w:ind w:left="251" w:hanging="251"/>
              <w:contextualSpacing/>
              <w:rPr>
                <w:rStyle w:val="Hyperlink"/>
                <w:color w:val="auto"/>
                <w:sz w:val="16"/>
                <w:szCs w:val="20"/>
                <w:u w:val="none"/>
              </w:rPr>
            </w:pPr>
            <w:r>
              <w:rPr>
                <w:sz w:val="16"/>
                <w:szCs w:val="20"/>
              </w:rPr>
              <w:t xml:space="preserve">If there are live animals on the protocol – include plan for handling them. </w:t>
            </w:r>
          </w:p>
          <w:p w14:paraId="25A30EBB" w14:textId="77777777" w:rsidR="002B7F11" w:rsidRPr="00842991" w:rsidRDefault="002B7F11" w:rsidP="00982BDF">
            <w:pPr>
              <w:pStyle w:val="ListParagraph"/>
              <w:numPr>
                <w:ilvl w:val="1"/>
                <w:numId w:val="4"/>
              </w:numPr>
              <w:ind w:left="521" w:hanging="270"/>
              <w:contextualSpacing/>
              <w:rPr>
                <w:rStyle w:val="Hyperlink"/>
                <w:rFonts w:eastAsia="Times New Roman"/>
                <w:b/>
                <w:bCs/>
                <w:color w:val="auto"/>
                <w:u w:val="none"/>
              </w:rPr>
            </w:pPr>
            <w:r w:rsidRPr="00842991">
              <w:rPr>
                <w:rFonts w:eastAsia="Times New Roman"/>
                <w:b/>
                <w:bCs/>
                <w:sz w:val="16"/>
                <w:szCs w:val="16"/>
              </w:rPr>
              <w:t xml:space="preserve">Requesting transfer of animals to a PI within UTHealth </w:t>
            </w:r>
          </w:p>
          <w:p w14:paraId="7B78D46D" w14:textId="77777777" w:rsidR="002B7F11" w:rsidRPr="00842991" w:rsidRDefault="002B7F11" w:rsidP="00982BDF">
            <w:pPr>
              <w:pStyle w:val="ListParagraph"/>
              <w:numPr>
                <w:ilvl w:val="0"/>
                <w:numId w:val="15"/>
              </w:numPr>
              <w:spacing w:after="120"/>
              <w:rPr>
                <w:sz w:val="16"/>
                <w:szCs w:val="16"/>
              </w:rPr>
            </w:pPr>
            <w:r w:rsidRPr="00842991">
              <w:rPr>
                <w:sz w:val="16"/>
                <w:szCs w:val="16"/>
              </w:rPr>
              <w:t xml:space="preserve">Send completed Animal Transfer Request to CLAMC at </w:t>
            </w:r>
            <w:hyperlink r:id="rId20" w:history="1">
              <w:r w:rsidRPr="00842991">
                <w:rPr>
                  <w:rStyle w:val="Hyperlink"/>
                  <w:color w:val="auto"/>
                  <w:sz w:val="16"/>
                  <w:szCs w:val="16"/>
                </w:rPr>
                <w:t>acare@uth.tmc.edu</w:t>
              </w:r>
            </w:hyperlink>
            <w:r w:rsidRPr="00842991">
              <w:rPr>
                <w:sz w:val="16"/>
                <w:szCs w:val="16"/>
              </w:rPr>
              <w:t xml:space="preserve"> .</w:t>
            </w:r>
          </w:p>
          <w:p w14:paraId="657A5826" w14:textId="77777777" w:rsidR="002B7F11" w:rsidRPr="00842991" w:rsidRDefault="002B7F11" w:rsidP="00982BDF">
            <w:pPr>
              <w:spacing w:after="120"/>
              <w:rPr>
                <w:i/>
                <w:iCs/>
                <w:sz w:val="16"/>
                <w:szCs w:val="16"/>
              </w:rPr>
            </w:pPr>
            <w:r w:rsidRPr="00842991">
              <w:rPr>
                <w:i/>
                <w:iCs/>
                <w:sz w:val="16"/>
                <w:szCs w:val="16"/>
              </w:rPr>
              <w:t xml:space="preserve">For guidance, please contact CLAMC health care team at </w:t>
            </w:r>
            <w:hyperlink r:id="rId21" w:history="1">
              <w:r w:rsidRPr="00842991">
                <w:rPr>
                  <w:rStyle w:val="Hyperlink"/>
                  <w:i/>
                  <w:iCs/>
                  <w:color w:val="auto"/>
                  <w:sz w:val="16"/>
                  <w:szCs w:val="16"/>
                </w:rPr>
                <w:t>clamc.healthcare@uth.tmc.edu</w:t>
              </w:r>
            </w:hyperlink>
            <w:r w:rsidRPr="00842991">
              <w:rPr>
                <w:i/>
                <w:iCs/>
                <w:sz w:val="16"/>
                <w:szCs w:val="16"/>
              </w:rPr>
              <w:t xml:space="preserve"> .</w:t>
            </w:r>
          </w:p>
          <w:p w14:paraId="2194A211" w14:textId="77777777" w:rsidR="002B7F11" w:rsidRPr="00842991" w:rsidRDefault="002B7F11" w:rsidP="00982BDF">
            <w:pPr>
              <w:spacing w:after="120"/>
            </w:pPr>
            <w:r w:rsidRPr="00842991">
              <w:rPr>
                <w:b/>
                <w:bCs/>
                <w:sz w:val="16"/>
                <w:szCs w:val="16"/>
              </w:rPr>
              <w:t>Note</w:t>
            </w:r>
            <w:r w:rsidRPr="00842991">
              <w:rPr>
                <w:sz w:val="16"/>
                <w:szCs w:val="16"/>
              </w:rPr>
              <w:t xml:space="preserve">: the receiving protocol will need to be approved for all animal strains and numbers prior to the transfer. If needed, the receiving protocol can be amended by the receiving PI via AWC change request in </w:t>
            </w:r>
            <w:hyperlink r:id="rId22" w:history="1">
              <w:r w:rsidRPr="00842991">
                <w:rPr>
                  <w:rStyle w:val="Hyperlink"/>
                  <w:color w:val="auto"/>
                  <w:sz w:val="16"/>
                  <w:szCs w:val="16"/>
                </w:rPr>
                <w:t>iRIS</w:t>
              </w:r>
            </w:hyperlink>
            <w:r w:rsidRPr="00842991">
              <w:rPr>
                <w:sz w:val="16"/>
                <w:szCs w:val="16"/>
              </w:rPr>
              <w:t xml:space="preserve"> .</w:t>
            </w:r>
          </w:p>
          <w:p w14:paraId="5E1A2E1B" w14:textId="77777777" w:rsidR="002B7F11" w:rsidRPr="00842991" w:rsidRDefault="002B7F11" w:rsidP="00982BDF">
            <w:pPr>
              <w:pStyle w:val="ListParagraph"/>
              <w:numPr>
                <w:ilvl w:val="1"/>
                <w:numId w:val="4"/>
              </w:numPr>
              <w:ind w:left="521" w:hanging="270"/>
              <w:contextualSpacing/>
              <w:rPr>
                <w:rFonts w:eastAsia="Times New Roman"/>
              </w:rPr>
            </w:pPr>
            <w:r w:rsidRPr="00842991">
              <w:rPr>
                <w:rFonts w:eastAsia="Times New Roman"/>
                <w:b/>
                <w:bCs/>
                <w:sz w:val="16"/>
                <w:szCs w:val="16"/>
              </w:rPr>
              <w:t>If transferring live animals to new institution</w:t>
            </w:r>
            <w:r w:rsidRPr="00842991">
              <w:rPr>
                <w:rFonts w:eastAsia="Times New Roman"/>
                <w:sz w:val="16"/>
                <w:szCs w:val="16"/>
              </w:rPr>
              <w:t xml:space="preserve"> </w:t>
            </w:r>
          </w:p>
          <w:p w14:paraId="2D67AA09" w14:textId="77777777" w:rsidR="002B7F11" w:rsidRPr="00842991" w:rsidRDefault="002B7F11" w:rsidP="00982BDF">
            <w:pPr>
              <w:pStyle w:val="ListParagraph"/>
              <w:numPr>
                <w:ilvl w:val="0"/>
                <w:numId w:val="16"/>
              </w:numPr>
              <w:adjustRightInd w:val="0"/>
              <w:spacing w:after="120"/>
              <w:rPr>
                <w:sz w:val="16"/>
                <w:szCs w:val="16"/>
              </w:rPr>
            </w:pPr>
            <w:r w:rsidRPr="00842991">
              <w:rPr>
                <w:sz w:val="16"/>
                <w:szCs w:val="16"/>
              </w:rPr>
              <w:t xml:space="preserve">Send completed </w:t>
            </w:r>
            <w:hyperlink r:id="rId23" w:history="1">
              <w:r w:rsidRPr="00842991">
                <w:rPr>
                  <w:rStyle w:val="Hyperlink"/>
                  <w:color w:val="auto"/>
                  <w:sz w:val="16"/>
                  <w:szCs w:val="16"/>
                </w:rPr>
                <w:t>Nontraditional Vendor Animal Import-Export Form</w:t>
              </w:r>
            </w:hyperlink>
            <w:r w:rsidRPr="00842991">
              <w:rPr>
                <w:sz w:val="16"/>
                <w:szCs w:val="16"/>
              </w:rPr>
              <w:t xml:space="preserve"> to CLAMC at </w:t>
            </w:r>
            <w:hyperlink r:id="rId24" w:history="1">
              <w:r w:rsidRPr="00842991">
                <w:rPr>
                  <w:rStyle w:val="Hyperlink"/>
                  <w:color w:val="auto"/>
                  <w:sz w:val="16"/>
                  <w:szCs w:val="16"/>
                </w:rPr>
                <w:t>importexport@uth.tmc.edu</w:t>
              </w:r>
            </w:hyperlink>
            <w:r w:rsidRPr="00842991">
              <w:rPr>
                <w:sz w:val="16"/>
                <w:szCs w:val="16"/>
              </w:rPr>
              <w:t xml:space="preserve"> .</w:t>
            </w:r>
          </w:p>
          <w:p w14:paraId="7CF2E824" w14:textId="77777777" w:rsidR="002B7F11" w:rsidRPr="00842991" w:rsidRDefault="002B7F11" w:rsidP="00982BDF">
            <w:pPr>
              <w:spacing w:after="120"/>
              <w:rPr>
                <w:i/>
                <w:iCs/>
                <w:sz w:val="16"/>
                <w:szCs w:val="16"/>
              </w:rPr>
            </w:pPr>
            <w:r w:rsidRPr="00842991">
              <w:rPr>
                <w:i/>
                <w:iCs/>
                <w:sz w:val="16"/>
                <w:szCs w:val="16"/>
              </w:rPr>
              <w:t xml:space="preserve">For guidance, please contact CLAMC export team at </w:t>
            </w:r>
            <w:hyperlink r:id="rId25" w:history="1">
              <w:r w:rsidRPr="00842991">
                <w:rPr>
                  <w:rStyle w:val="Hyperlink"/>
                  <w:i/>
                  <w:iCs/>
                  <w:color w:val="auto"/>
                  <w:sz w:val="16"/>
                  <w:szCs w:val="16"/>
                </w:rPr>
                <w:t>importexport@uth.tmc.edu</w:t>
              </w:r>
            </w:hyperlink>
            <w:r w:rsidRPr="00842991">
              <w:rPr>
                <w:i/>
                <w:iCs/>
                <w:sz w:val="16"/>
                <w:szCs w:val="16"/>
              </w:rPr>
              <w:t xml:space="preserve"> .</w:t>
            </w:r>
          </w:p>
          <w:p w14:paraId="0DC0BB38" w14:textId="77777777" w:rsidR="002B7F11" w:rsidRPr="00842991" w:rsidRDefault="002B7F11" w:rsidP="00982BDF">
            <w:pPr>
              <w:pStyle w:val="ListParagraph"/>
              <w:numPr>
                <w:ilvl w:val="0"/>
                <w:numId w:val="16"/>
              </w:numPr>
              <w:spacing w:after="120"/>
              <w:rPr>
                <w:sz w:val="16"/>
                <w:szCs w:val="16"/>
              </w:rPr>
            </w:pPr>
            <w:r w:rsidRPr="00842991">
              <w:rPr>
                <w:sz w:val="16"/>
                <w:szCs w:val="16"/>
              </w:rPr>
              <w:t xml:space="preserve">Submit Material Transfer Agreement (MTA) request for transfer of mouse lines with Sponsored Projects via </w:t>
            </w:r>
            <w:hyperlink r:id="rId26" w:history="1">
              <w:r w:rsidRPr="00842991">
                <w:rPr>
                  <w:rStyle w:val="Hyperlink"/>
                  <w:color w:val="auto"/>
                  <w:sz w:val="16"/>
                  <w:szCs w:val="16"/>
                </w:rPr>
                <w:t>UT Start</w:t>
              </w:r>
            </w:hyperlink>
            <w:r w:rsidRPr="00842991">
              <w:rPr>
                <w:sz w:val="16"/>
                <w:szCs w:val="16"/>
              </w:rPr>
              <w:t xml:space="preserve"> .</w:t>
            </w:r>
          </w:p>
          <w:p w14:paraId="35DB1CD9" w14:textId="77777777" w:rsidR="002B7F11" w:rsidRPr="00842991" w:rsidRDefault="002B7F11" w:rsidP="00982BDF">
            <w:pPr>
              <w:spacing w:after="120"/>
              <w:rPr>
                <w:i/>
                <w:iCs/>
                <w:sz w:val="16"/>
                <w:szCs w:val="16"/>
              </w:rPr>
            </w:pPr>
            <w:r w:rsidRPr="00842991">
              <w:rPr>
                <w:i/>
                <w:iCs/>
                <w:sz w:val="16"/>
                <w:szCs w:val="16"/>
              </w:rPr>
              <w:t xml:space="preserve">For guidance, please contact </w:t>
            </w:r>
            <w:hyperlink r:id="rId27" w:history="1">
              <w:r w:rsidRPr="00842991">
                <w:rPr>
                  <w:rStyle w:val="Hyperlink"/>
                  <w:i/>
                  <w:iCs/>
                  <w:color w:val="auto"/>
                  <w:sz w:val="16"/>
                  <w:szCs w:val="16"/>
                </w:rPr>
                <w:t>Sponsored Projects</w:t>
              </w:r>
            </w:hyperlink>
            <w:r w:rsidRPr="00842991">
              <w:rPr>
                <w:i/>
                <w:iCs/>
                <w:sz w:val="16"/>
                <w:szCs w:val="16"/>
              </w:rPr>
              <w:t xml:space="preserve"> at </w:t>
            </w:r>
            <w:hyperlink r:id="rId28" w:history="1">
              <w:r w:rsidRPr="00842991">
                <w:rPr>
                  <w:rStyle w:val="Hyperlink"/>
                  <w:i/>
                  <w:iCs/>
                  <w:color w:val="auto"/>
                  <w:sz w:val="16"/>
                  <w:szCs w:val="16"/>
                </w:rPr>
                <w:t>contracts@uth.tmc.edu</w:t>
              </w:r>
            </w:hyperlink>
            <w:r w:rsidRPr="00842991">
              <w:rPr>
                <w:i/>
                <w:iCs/>
                <w:sz w:val="16"/>
                <w:szCs w:val="16"/>
              </w:rPr>
              <w:t xml:space="preserve"> .</w:t>
            </w:r>
          </w:p>
          <w:p w14:paraId="31EE91F1" w14:textId="77777777" w:rsidR="002B7F11" w:rsidRPr="00842991" w:rsidRDefault="002B7F11" w:rsidP="00982BDF">
            <w:pPr>
              <w:pStyle w:val="ListParagraph"/>
              <w:numPr>
                <w:ilvl w:val="0"/>
                <w:numId w:val="16"/>
              </w:numPr>
              <w:spacing w:after="120"/>
              <w:rPr>
                <w:sz w:val="16"/>
                <w:szCs w:val="16"/>
              </w:rPr>
            </w:pPr>
            <w:r w:rsidRPr="00842991">
              <w:rPr>
                <w:sz w:val="16"/>
                <w:szCs w:val="16"/>
              </w:rPr>
              <w:t xml:space="preserve">Contact receiving </w:t>
            </w:r>
            <w:proofErr w:type="gramStart"/>
            <w:r w:rsidRPr="00842991">
              <w:rPr>
                <w:sz w:val="16"/>
                <w:szCs w:val="16"/>
              </w:rPr>
              <w:t>institution</w:t>
            </w:r>
            <w:proofErr w:type="gramEnd"/>
            <w:r w:rsidRPr="00842991">
              <w:rPr>
                <w:sz w:val="16"/>
                <w:szCs w:val="16"/>
              </w:rPr>
              <w:t xml:space="preserve"> to start importation process at their end.</w:t>
            </w:r>
          </w:p>
          <w:p w14:paraId="28618D9D" w14:textId="77777777" w:rsidR="002B7F11" w:rsidRPr="00842991" w:rsidRDefault="002B7F11" w:rsidP="00982BDF">
            <w:pPr>
              <w:pStyle w:val="ListParagraph"/>
              <w:numPr>
                <w:ilvl w:val="0"/>
                <w:numId w:val="16"/>
              </w:numPr>
              <w:spacing w:after="120"/>
              <w:rPr>
                <w:sz w:val="16"/>
                <w:szCs w:val="16"/>
              </w:rPr>
            </w:pPr>
            <w:r w:rsidRPr="00842991">
              <w:rPr>
                <w:sz w:val="16"/>
                <w:szCs w:val="16"/>
              </w:rPr>
              <w:t>Reduce your colony size to essential breeders and experimental mice prior to exportation, to minimize transport and testing costs at the receiving institution.</w:t>
            </w:r>
          </w:p>
          <w:p w14:paraId="41828951" w14:textId="77777777" w:rsidR="002B7F11" w:rsidRPr="00842991" w:rsidRDefault="002B7F11" w:rsidP="00982BDF">
            <w:pPr>
              <w:pStyle w:val="ListParagraph"/>
              <w:numPr>
                <w:ilvl w:val="0"/>
                <w:numId w:val="16"/>
              </w:numPr>
              <w:spacing w:after="120"/>
              <w:rPr>
                <w:sz w:val="16"/>
                <w:szCs w:val="16"/>
              </w:rPr>
            </w:pPr>
            <w:r w:rsidRPr="00842991">
              <w:rPr>
                <w:sz w:val="16"/>
                <w:szCs w:val="16"/>
              </w:rPr>
              <w:t>Budget for live animal shipping costs.</w:t>
            </w:r>
          </w:p>
          <w:p w14:paraId="47DAB4A1" w14:textId="77777777" w:rsidR="002B7F11" w:rsidRPr="00842991" w:rsidRDefault="002B7F11" w:rsidP="00982BDF">
            <w:pPr>
              <w:spacing w:after="120"/>
              <w:rPr>
                <w:sz w:val="16"/>
                <w:szCs w:val="16"/>
              </w:rPr>
            </w:pPr>
            <w:r w:rsidRPr="00842991">
              <w:rPr>
                <w:b/>
                <w:bCs/>
                <w:sz w:val="16"/>
                <w:szCs w:val="16"/>
              </w:rPr>
              <w:t>Note</w:t>
            </w:r>
            <w:r w:rsidRPr="00842991">
              <w:rPr>
                <w:sz w:val="16"/>
                <w:szCs w:val="16"/>
              </w:rPr>
              <w:t xml:space="preserve">: Shipping costs typically range between $1000 to $1500, depending on the distance and number of animals, but can exceed $10000 during summer months, when air transportation is not feasible. For assistance with obtaining shipping quotes, contact CLAMC export team at </w:t>
            </w:r>
            <w:hyperlink r:id="rId29" w:history="1">
              <w:r w:rsidRPr="00842991">
                <w:rPr>
                  <w:rStyle w:val="Hyperlink"/>
                  <w:color w:val="auto"/>
                  <w:sz w:val="16"/>
                  <w:szCs w:val="16"/>
                </w:rPr>
                <w:t>importexport@uth.tmc.edu</w:t>
              </w:r>
            </w:hyperlink>
            <w:r w:rsidRPr="00842991">
              <w:rPr>
                <w:sz w:val="16"/>
                <w:szCs w:val="16"/>
              </w:rPr>
              <w:t xml:space="preserve"> .</w:t>
            </w:r>
          </w:p>
          <w:p w14:paraId="2C5053EA" w14:textId="6B36130A" w:rsidR="002B7F11" w:rsidRPr="009546B8" w:rsidRDefault="002B7F11" w:rsidP="00982BDF">
            <w:pPr>
              <w:pStyle w:val="ListParagraph"/>
              <w:numPr>
                <w:ilvl w:val="0"/>
                <w:numId w:val="4"/>
              </w:numPr>
              <w:spacing w:after="120"/>
            </w:pPr>
            <w:r w:rsidRPr="00842991">
              <w:rPr>
                <w:sz w:val="16"/>
                <w:szCs w:val="16"/>
              </w:rPr>
              <w:t>If animals will be a</w:t>
            </w:r>
            <w:r w:rsidR="00F80884">
              <w:rPr>
                <w:sz w:val="16"/>
                <w:szCs w:val="16"/>
              </w:rPr>
              <w:t>t</w:t>
            </w:r>
            <w:r w:rsidRPr="00842991">
              <w:rPr>
                <w:sz w:val="16"/>
                <w:szCs w:val="16"/>
              </w:rPr>
              <w:t xml:space="preserve"> UTHealth Houston following the departure date, contact CLAMC business office at </w:t>
            </w:r>
            <w:hyperlink r:id="rId30" w:history="1">
              <w:r w:rsidRPr="00842991">
                <w:rPr>
                  <w:rStyle w:val="Hyperlink"/>
                  <w:color w:val="auto"/>
                  <w:sz w:val="16"/>
                  <w:szCs w:val="16"/>
                </w:rPr>
                <w:t>acare@uth.tmc.edu</w:t>
              </w:r>
            </w:hyperlink>
            <w:r w:rsidRPr="00842991">
              <w:rPr>
                <w:sz w:val="16"/>
                <w:szCs w:val="16"/>
              </w:rPr>
              <w:t xml:space="preserve"> to arrange for payment of per diem and other charges that may accrue following departure.</w:t>
            </w:r>
          </w:p>
        </w:tc>
        <w:tc>
          <w:tcPr>
            <w:tcW w:w="3330" w:type="dxa"/>
            <w:vMerge w:val="restart"/>
            <w:tcBorders>
              <w:top w:val="double" w:sz="4" w:space="0" w:color="auto"/>
            </w:tcBorders>
          </w:tcPr>
          <w:p w14:paraId="20B0002A" w14:textId="77777777" w:rsidR="002B7F11" w:rsidRDefault="002B7F11" w:rsidP="00982BDF"/>
        </w:tc>
      </w:tr>
      <w:tr w:rsidR="002B7F11" w14:paraId="58F0315A" w14:textId="77777777" w:rsidTr="00CF4A98">
        <w:tc>
          <w:tcPr>
            <w:tcW w:w="1705" w:type="dxa"/>
            <w:vMerge/>
          </w:tcPr>
          <w:p w14:paraId="623D270E" w14:textId="77777777" w:rsidR="002B7F11" w:rsidRPr="00E553A2" w:rsidRDefault="002B7F11" w:rsidP="00982BDF">
            <w:pPr>
              <w:rPr>
                <w:sz w:val="18"/>
              </w:rPr>
            </w:pPr>
          </w:p>
        </w:tc>
        <w:tc>
          <w:tcPr>
            <w:tcW w:w="1530" w:type="dxa"/>
          </w:tcPr>
          <w:p w14:paraId="5F102CFC" w14:textId="77777777" w:rsidR="002B7F11" w:rsidRPr="00E553A2" w:rsidRDefault="002B7F11" w:rsidP="00982BDF">
            <w:pPr>
              <w:pStyle w:val="ListParagraph"/>
              <w:numPr>
                <w:ilvl w:val="0"/>
                <w:numId w:val="5"/>
              </w:numPr>
              <w:ind w:left="162" w:hanging="180"/>
              <w:rPr>
                <w:sz w:val="16"/>
                <w:szCs w:val="20"/>
              </w:rPr>
            </w:pPr>
            <w:r>
              <w:rPr>
                <w:sz w:val="16"/>
                <w:szCs w:val="20"/>
              </w:rPr>
              <w:t>Transfer to new UTHealth PI</w:t>
            </w:r>
            <w:r w:rsidRPr="00E553A2">
              <w:rPr>
                <w:sz w:val="16"/>
                <w:szCs w:val="20"/>
              </w:rPr>
              <w:t xml:space="preserve"> </w:t>
            </w:r>
          </w:p>
        </w:tc>
        <w:tc>
          <w:tcPr>
            <w:tcW w:w="6210" w:type="dxa"/>
          </w:tcPr>
          <w:p w14:paraId="0A9AA4C7" w14:textId="77777777" w:rsidR="002B7F11" w:rsidRDefault="002B7F11" w:rsidP="00982BDF">
            <w:pPr>
              <w:pStyle w:val="ListParagraph"/>
              <w:numPr>
                <w:ilvl w:val="0"/>
                <w:numId w:val="4"/>
              </w:numPr>
              <w:ind w:left="252" w:hanging="252"/>
              <w:contextualSpacing/>
              <w:rPr>
                <w:sz w:val="16"/>
                <w:szCs w:val="20"/>
              </w:rPr>
            </w:pPr>
            <w:r>
              <w:rPr>
                <w:sz w:val="16"/>
                <w:szCs w:val="20"/>
              </w:rPr>
              <w:t>Identify new UTHealth PI.</w:t>
            </w:r>
          </w:p>
          <w:p w14:paraId="69B028FA" w14:textId="77777777" w:rsidR="002B7F11" w:rsidRPr="00E553A2" w:rsidRDefault="002B7F11" w:rsidP="00982BDF">
            <w:pPr>
              <w:pStyle w:val="ListParagraph"/>
              <w:numPr>
                <w:ilvl w:val="0"/>
                <w:numId w:val="4"/>
              </w:numPr>
              <w:ind w:left="252" w:hanging="252"/>
              <w:contextualSpacing/>
              <w:rPr>
                <w:sz w:val="16"/>
                <w:szCs w:val="20"/>
              </w:rPr>
            </w:pPr>
            <w:r>
              <w:rPr>
                <w:sz w:val="16"/>
                <w:szCs w:val="20"/>
              </w:rPr>
              <w:t xml:space="preserve">Submit Personnel Change via iRIS. </w:t>
            </w:r>
          </w:p>
        </w:tc>
        <w:tc>
          <w:tcPr>
            <w:tcW w:w="3330" w:type="dxa"/>
            <w:vMerge/>
          </w:tcPr>
          <w:p w14:paraId="2620F1FD" w14:textId="77777777" w:rsidR="002B7F11" w:rsidRDefault="002B7F11" w:rsidP="00982BDF"/>
        </w:tc>
      </w:tr>
    </w:tbl>
    <w:p w14:paraId="13B78F95" w14:textId="77777777" w:rsidR="00492C76" w:rsidRDefault="00492C76" w:rsidP="00DD1126"/>
    <w:p w14:paraId="69700B0C" w14:textId="178FEC9D" w:rsidR="0018090E" w:rsidRPr="00842991" w:rsidRDefault="0028233E" w:rsidP="00DD1126">
      <w:pPr>
        <w:rPr>
          <w:bCs/>
          <w:sz w:val="18"/>
        </w:rPr>
      </w:pPr>
      <w:r w:rsidRPr="00842991">
        <w:rPr>
          <w:b/>
          <w:sz w:val="18"/>
        </w:rPr>
        <w:t xml:space="preserve">NOTE: </w:t>
      </w:r>
      <w:r w:rsidRPr="00842991">
        <w:rPr>
          <w:bCs/>
          <w:sz w:val="18"/>
        </w:rPr>
        <w:t xml:space="preserve">Add more </w:t>
      </w:r>
      <w:r w:rsidR="00661F61" w:rsidRPr="00842991">
        <w:rPr>
          <w:bCs/>
          <w:sz w:val="18"/>
        </w:rPr>
        <w:t>rows as needed based on the number of protocols that require action.</w:t>
      </w:r>
    </w:p>
    <w:p w14:paraId="5927833D" w14:textId="77777777" w:rsidR="009530AB" w:rsidRPr="00842991" w:rsidRDefault="009530AB">
      <w:pPr>
        <w:spacing w:after="200" w:line="276" w:lineRule="auto"/>
        <w:rPr>
          <w:b/>
          <w:sz w:val="18"/>
        </w:rPr>
      </w:pPr>
      <w:r w:rsidRPr="00842991">
        <w:rPr>
          <w:b/>
          <w:sz w:val="18"/>
        </w:rPr>
        <w:br w:type="page"/>
      </w:r>
    </w:p>
    <w:p w14:paraId="7FA793E6" w14:textId="629DC1FA" w:rsidR="00DD1126" w:rsidRDefault="00DD1126" w:rsidP="00DD1126">
      <w:pPr>
        <w:rPr>
          <w:b/>
          <w:sz w:val="18"/>
        </w:rPr>
      </w:pPr>
      <w:r w:rsidRPr="00042CA6">
        <w:rPr>
          <w:b/>
          <w:sz w:val="18"/>
        </w:rPr>
        <w:lastRenderedPageBreak/>
        <w:t>INSTITU</w:t>
      </w:r>
      <w:r w:rsidR="0018090E">
        <w:rPr>
          <w:b/>
          <w:sz w:val="18"/>
        </w:rPr>
        <w:t>T</w:t>
      </w:r>
      <w:r w:rsidRPr="00042CA6">
        <w:rPr>
          <w:b/>
          <w:sz w:val="18"/>
        </w:rPr>
        <w:t>IONAL REVIEW BOARD CHECKLIST</w:t>
      </w:r>
    </w:p>
    <w:p w14:paraId="7A4341C9" w14:textId="77777777" w:rsidR="00DB6305" w:rsidRPr="00842991" w:rsidRDefault="00DB6305" w:rsidP="00DD1126">
      <w:pPr>
        <w:rPr>
          <w:b/>
          <w:sz w:val="18"/>
        </w:rPr>
      </w:pPr>
    </w:p>
    <w:p w14:paraId="01D78E7B" w14:textId="6B1D9EF1" w:rsidR="00DB6305" w:rsidRPr="00842991" w:rsidRDefault="00DB6305" w:rsidP="00DB6305">
      <w:pPr>
        <w:spacing w:after="200" w:line="276" w:lineRule="auto"/>
        <w:rPr>
          <w:bCs/>
          <w:sz w:val="18"/>
        </w:rPr>
      </w:pPr>
      <w:r w:rsidRPr="00842991">
        <w:rPr>
          <w:bCs/>
          <w:sz w:val="18"/>
        </w:rPr>
        <w:t>Please highlight the appropriate options</w:t>
      </w:r>
    </w:p>
    <w:p w14:paraId="570B3D24" w14:textId="6535831D" w:rsidR="00DD1126" w:rsidRDefault="00DD1126" w:rsidP="00DD1126">
      <w:pPr>
        <w:rPr>
          <w:sz w:val="18"/>
        </w:rPr>
      </w:pPr>
    </w:p>
    <w:tbl>
      <w:tblPr>
        <w:tblStyle w:val="TableGrid"/>
        <w:tblW w:w="12865" w:type="dxa"/>
        <w:tblLook w:val="04A0" w:firstRow="1" w:lastRow="0" w:firstColumn="1" w:lastColumn="0" w:noHBand="0" w:noVBand="1"/>
      </w:tblPr>
      <w:tblGrid>
        <w:gridCol w:w="2921"/>
        <w:gridCol w:w="2203"/>
        <w:gridCol w:w="1981"/>
        <w:gridCol w:w="3762"/>
        <w:gridCol w:w="1998"/>
      </w:tblGrid>
      <w:tr w:rsidR="00DD1126" w:rsidRPr="00E553A2" w14:paraId="17CD397B" w14:textId="77777777" w:rsidTr="001B1400">
        <w:tc>
          <w:tcPr>
            <w:tcW w:w="2921" w:type="dxa"/>
            <w:tcBorders>
              <w:bottom w:val="double" w:sz="4" w:space="0" w:color="auto"/>
            </w:tcBorders>
          </w:tcPr>
          <w:p w14:paraId="57863074" w14:textId="77777777" w:rsidR="00DD1126" w:rsidRPr="00E553A2" w:rsidRDefault="00DD1126" w:rsidP="00996740">
            <w:pPr>
              <w:jc w:val="center"/>
              <w:rPr>
                <w:b/>
                <w:sz w:val="20"/>
              </w:rPr>
            </w:pPr>
            <w:r w:rsidRPr="00E553A2">
              <w:rPr>
                <w:b/>
                <w:sz w:val="20"/>
              </w:rPr>
              <w:t xml:space="preserve">Protocol Title, </w:t>
            </w:r>
            <w:r>
              <w:rPr>
                <w:b/>
                <w:sz w:val="20"/>
              </w:rPr>
              <w:t xml:space="preserve">HSC </w:t>
            </w:r>
            <w:r w:rsidRPr="00E553A2">
              <w:rPr>
                <w:b/>
                <w:sz w:val="20"/>
              </w:rPr>
              <w:t>Number</w:t>
            </w:r>
            <w:r>
              <w:rPr>
                <w:b/>
                <w:sz w:val="20"/>
              </w:rPr>
              <w:t>, Sponsor</w:t>
            </w:r>
          </w:p>
        </w:tc>
        <w:tc>
          <w:tcPr>
            <w:tcW w:w="2203" w:type="dxa"/>
            <w:tcBorders>
              <w:bottom w:val="double" w:sz="4" w:space="0" w:color="auto"/>
            </w:tcBorders>
          </w:tcPr>
          <w:p w14:paraId="51FDA77C" w14:textId="77777777" w:rsidR="00DD1126" w:rsidRPr="00E553A2" w:rsidRDefault="00DD1126" w:rsidP="00996740">
            <w:pPr>
              <w:jc w:val="center"/>
              <w:rPr>
                <w:b/>
                <w:sz w:val="20"/>
              </w:rPr>
            </w:pPr>
            <w:r>
              <w:rPr>
                <w:b/>
                <w:sz w:val="20"/>
              </w:rPr>
              <w:t>Status</w:t>
            </w:r>
          </w:p>
        </w:tc>
        <w:tc>
          <w:tcPr>
            <w:tcW w:w="1981" w:type="dxa"/>
            <w:tcBorders>
              <w:bottom w:val="double" w:sz="4" w:space="0" w:color="auto"/>
            </w:tcBorders>
          </w:tcPr>
          <w:p w14:paraId="0B0F159E" w14:textId="77777777" w:rsidR="00DD1126" w:rsidRPr="00E553A2" w:rsidRDefault="00DD1126" w:rsidP="00996740">
            <w:pPr>
              <w:jc w:val="center"/>
              <w:rPr>
                <w:b/>
                <w:sz w:val="20"/>
              </w:rPr>
            </w:pPr>
            <w:r w:rsidRPr="00E553A2">
              <w:rPr>
                <w:b/>
                <w:sz w:val="20"/>
              </w:rPr>
              <w:t>Request</w:t>
            </w:r>
          </w:p>
        </w:tc>
        <w:tc>
          <w:tcPr>
            <w:tcW w:w="3762" w:type="dxa"/>
            <w:tcBorders>
              <w:bottom w:val="double" w:sz="4" w:space="0" w:color="auto"/>
            </w:tcBorders>
          </w:tcPr>
          <w:p w14:paraId="5CBD1282" w14:textId="77777777" w:rsidR="00DD1126" w:rsidRPr="00E553A2" w:rsidRDefault="00DD1126" w:rsidP="00996740">
            <w:pPr>
              <w:jc w:val="center"/>
              <w:rPr>
                <w:b/>
                <w:sz w:val="20"/>
              </w:rPr>
            </w:pPr>
            <w:r w:rsidRPr="00E553A2">
              <w:rPr>
                <w:b/>
                <w:sz w:val="20"/>
              </w:rPr>
              <w:t>Action</w:t>
            </w:r>
          </w:p>
        </w:tc>
        <w:tc>
          <w:tcPr>
            <w:tcW w:w="1998" w:type="dxa"/>
            <w:tcBorders>
              <w:bottom w:val="double" w:sz="4" w:space="0" w:color="auto"/>
            </w:tcBorders>
          </w:tcPr>
          <w:p w14:paraId="5C7BE356" w14:textId="77777777" w:rsidR="00DD1126" w:rsidRPr="00E553A2" w:rsidRDefault="00DD1126" w:rsidP="00996740">
            <w:pPr>
              <w:jc w:val="center"/>
              <w:rPr>
                <w:b/>
                <w:sz w:val="20"/>
              </w:rPr>
            </w:pPr>
            <w:r>
              <w:rPr>
                <w:b/>
                <w:sz w:val="20"/>
              </w:rPr>
              <w:t>IRB</w:t>
            </w:r>
            <w:r w:rsidRPr="00E553A2">
              <w:rPr>
                <w:b/>
                <w:sz w:val="20"/>
              </w:rPr>
              <w:t xml:space="preserve"> Notes</w:t>
            </w:r>
          </w:p>
        </w:tc>
      </w:tr>
      <w:tr w:rsidR="00DD1126" w14:paraId="60CEF8EC" w14:textId="77777777" w:rsidTr="001B1400">
        <w:tc>
          <w:tcPr>
            <w:tcW w:w="2921" w:type="dxa"/>
            <w:vMerge w:val="restart"/>
            <w:tcBorders>
              <w:top w:val="double" w:sz="4" w:space="0" w:color="auto"/>
            </w:tcBorders>
          </w:tcPr>
          <w:p w14:paraId="3722D1FD" w14:textId="77777777" w:rsidR="00DD1126" w:rsidRPr="00E553A2" w:rsidRDefault="00DD1126" w:rsidP="00996740">
            <w:pPr>
              <w:rPr>
                <w:sz w:val="18"/>
              </w:rPr>
            </w:pPr>
          </w:p>
        </w:tc>
        <w:tc>
          <w:tcPr>
            <w:tcW w:w="2203" w:type="dxa"/>
            <w:vMerge w:val="restart"/>
            <w:tcBorders>
              <w:top w:val="double" w:sz="4" w:space="0" w:color="auto"/>
            </w:tcBorders>
          </w:tcPr>
          <w:p w14:paraId="4DDEBA7D" w14:textId="77777777" w:rsidR="00DD1126" w:rsidRDefault="00DD1126" w:rsidP="00DD1126">
            <w:pPr>
              <w:pStyle w:val="ListParagraph"/>
              <w:numPr>
                <w:ilvl w:val="0"/>
                <w:numId w:val="5"/>
              </w:numPr>
              <w:ind w:left="162" w:hanging="180"/>
              <w:rPr>
                <w:sz w:val="16"/>
                <w:szCs w:val="20"/>
              </w:rPr>
            </w:pPr>
            <w:r>
              <w:rPr>
                <w:sz w:val="16"/>
                <w:szCs w:val="20"/>
              </w:rPr>
              <w:t>Active in recruitment</w:t>
            </w:r>
          </w:p>
          <w:p w14:paraId="74A5369B" w14:textId="77777777" w:rsidR="00DD1126" w:rsidRDefault="00DD1126" w:rsidP="00DD1126">
            <w:pPr>
              <w:pStyle w:val="ListParagraph"/>
              <w:numPr>
                <w:ilvl w:val="0"/>
                <w:numId w:val="5"/>
              </w:numPr>
              <w:ind w:left="162" w:hanging="180"/>
              <w:rPr>
                <w:sz w:val="16"/>
                <w:szCs w:val="20"/>
              </w:rPr>
            </w:pPr>
            <w:r>
              <w:rPr>
                <w:sz w:val="16"/>
                <w:szCs w:val="20"/>
              </w:rPr>
              <w:t>Recruitment completed, data collection ongoing.</w:t>
            </w:r>
          </w:p>
          <w:p w14:paraId="012CD96A" w14:textId="77777777" w:rsidR="00DD1126" w:rsidRDefault="00DD1126" w:rsidP="00DD1126">
            <w:pPr>
              <w:pStyle w:val="ListParagraph"/>
              <w:numPr>
                <w:ilvl w:val="0"/>
                <w:numId w:val="5"/>
              </w:numPr>
              <w:ind w:left="162" w:hanging="180"/>
              <w:rPr>
                <w:sz w:val="16"/>
                <w:szCs w:val="20"/>
              </w:rPr>
            </w:pPr>
            <w:r>
              <w:rPr>
                <w:sz w:val="16"/>
                <w:szCs w:val="20"/>
              </w:rPr>
              <w:t>Recruitment completed, data collection completed, data analysis ongoing.</w:t>
            </w:r>
          </w:p>
          <w:p w14:paraId="309D69C9" w14:textId="77777777" w:rsidR="00DD1126" w:rsidRDefault="00DD1126" w:rsidP="00DD1126">
            <w:pPr>
              <w:pStyle w:val="ListParagraph"/>
              <w:numPr>
                <w:ilvl w:val="0"/>
                <w:numId w:val="5"/>
              </w:numPr>
              <w:ind w:left="162" w:hanging="180"/>
              <w:rPr>
                <w:sz w:val="16"/>
                <w:szCs w:val="20"/>
              </w:rPr>
            </w:pPr>
            <w:r>
              <w:rPr>
                <w:sz w:val="16"/>
                <w:szCs w:val="20"/>
              </w:rPr>
              <w:t xml:space="preserve">Study completed. </w:t>
            </w:r>
          </w:p>
        </w:tc>
        <w:tc>
          <w:tcPr>
            <w:tcW w:w="1981" w:type="dxa"/>
            <w:tcBorders>
              <w:top w:val="double" w:sz="4" w:space="0" w:color="auto"/>
            </w:tcBorders>
          </w:tcPr>
          <w:p w14:paraId="21F0194B" w14:textId="77777777" w:rsidR="00DD1126" w:rsidRPr="00E553A2" w:rsidRDefault="00DD1126" w:rsidP="00DD1126">
            <w:pPr>
              <w:pStyle w:val="ListParagraph"/>
              <w:numPr>
                <w:ilvl w:val="0"/>
                <w:numId w:val="5"/>
              </w:numPr>
              <w:ind w:left="162" w:hanging="180"/>
              <w:rPr>
                <w:sz w:val="16"/>
              </w:rPr>
            </w:pPr>
            <w:r>
              <w:rPr>
                <w:sz w:val="16"/>
                <w:szCs w:val="20"/>
              </w:rPr>
              <w:t xml:space="preserve">Close study </w:t>
            </w:r>
          </w:p>
        </w:tc>
        <w:tc>
          <w:tcPr>
            <w:tcW w:w="3762" w:type="dxa"/>
            <w:tcBorders>
              <w:top w:val="double" w:sz="4" w:space="0" w:color="auto"/>
            </w:tcBorders>
          </w:tcPr>
          <w:p w14:paraId="130705FD" w14:textId="77777777" w:rsidR="00DD1126" w:rsidRDefault="00DD1126" w:rsidP="00DD1126">
            <w:pPr>
              <w:pStyle w:val="ListParagraph"/>
              <w:numPr>
                <w:ilvl w:val="0"/>
                <w:numId w:val="4"/>
              </w:numPr>
              <w:ind w:left="252" w:hanging="252"/>
              <w:contextualSpacing/>
              <w:rPr>
                <w:sz w:val="16"/>
                <w:szCs w:val="20"/>
              </w:rPr>
            </w:pPr>
            <w:r>
              <w:rPr>
                <w:sz w:val="16"/>
                <w:szCs w:val="20"/>
              </w:rPr>
              <w:t xml:space="preserve">Submit study closure via iRIS. </w:t>
            </w:r>
          </w:p>
          <w:p w14:paraId="0F7D6B6E" w14:textId="77777777" w:rsidR="00DD1126" w:rsidRPr="002C713C" w:rsidRDefault="00DD1126" w:rsidP="00DD1126">
            <w:pPr>
              <w:pStyle w:val="ListParagraph"/>
              <w:numPr>
                <w:ilvl w:val="0"/>
                <w:numId w:val="4"/>
              </w:numPr>
              <w:ind w:left="252" w:hanging="252"/>
              <w:contextualSpacing/>
              <w:rPr>
                <w:sz w:val="16"/>
                <w:szCs w:val="20"/>
              </w:rPr>
            </w:pPr>
            <w:r>
              <w:rPr>
                <w:sz w:val="16"/>
                <w:szCs w:val="20"/>
              </w:rPr>
              <w:t>If there are active subjects on the protocol – include plan for orderly completion of research activities.</w:t>
            </w:r>
          </w:p>
        </w:tc>
        <w:tc>
          <w:tcPr>
            <w:tcW w:w="1998" w:type="dxa"/>
            <w:vMerge w:val="restart"/>
            <w:tcBorders>
              <w:top w:val="double" w:sz="4" w:space="0" w:color="auto"/>
            </w:tcBorders>
          </w:tcPr>
          <w:p w14:paraId="598F12BE" w14:textId="77777777" w:rsidR="00DD1126" w:rsidRDefault="00DD1126" w:rsidP="00996740"/>
        </w:tc>
      </w:tr>
      <w:tr w:rsidR="00DD1126" w14:paraId="791FFEAD" w14:textId="77777777" w:rsidTr="001B1400">
        <w:tc>
          <w:tcPr>
            <w:tcW w:w="2921" w:type="dxa"/>
            <w:vMerge/>
          </w:tcPr>
          <w:p w14:paraId="7F305B7C" w14:textId="77777777" w:rsidR="00DD1126" w:rsidRPr="00E553A2" w:rsidRDefault="00DD1126" w:rsidP="00996740">
            <w:pPr>
              <w:rPr>
                <w:sz w:val="18"/>
              </w:rPr>
            </w:pPr>
          </w:p>
        </w:tc>
        <w:tc>
          <w:tcPr>
            <w:tcW w:w="2203" w:type="dxa"/>
            <w:vMerge/>
          </w:tcPr>
          <w:p w14:paraId="7D329782" w14:textId="77777777" w:rsidR="00DD1126" w:rsidRDefault="00DD1126" w:rsidP="00DD1126">
            <w:pPr>
              <w:pStyle w:val="ListParagraph"/>
              <w:numPr>
                <w:ilvl w:val="0"/>
                <w:numId w:val="5"/>
              </w:numPr>
              <w:ind w:left="162" w:hanging="180"/>
              <w:rPr>
                <w:sz w:val="16"/>
                <w:szCs w:val="20"/>
              </w:rPr>
            </w:pPr>
          </w:p>
        </w:tc>
        <w:tc>
          <w:tcPr>
            <w:tcW w:w="1981" w:type="dxa"/>
          </w:tcPr>
          <w:p w14:paraId="18EB52FC" w14:textId="77777777" w:rsidR="00DD1126" w:rsidRPr="00E553A2" w:rsidRDefault="00DD1126" w:rsidP="00DD1126">
            <w:pPr>
              <w:pStyle w:val="ListParagraph"/>
              <w:numPr>
                <w:ilvl w:val="0"/>
                <w:numId w:val="5"/>
              </w:numPr>
              <w:ind w:left="162" w:hanging="180"/>
              <w:rPr>
                <w:sz w:val="16"/>
                <w:szCs w:val="20"/>
              </w:rPr>
            </w:pPr>
            <w:r>
              <w:rPr>
                <w:sz w:val="16"/>
                <w:szCs w:val="20"/>
              </w:rPr>
              <w:t>Transfer to new UTHealth PI</w:t>
            </w:r>
            <w:r w:rsidRPr="00E553A2">
              <w:rPr>
                <w:sz w:val="16"/>
                <w:szCs w:val="20"/>
              </w:rPr>
              <w:t xml:space="preserve"> </w:t>
            </w:r>
          </w:p>
        </w:tc>
        <w:tc>
          <w:tcPr>
            <w:tcW w:w="3762" w:type="dxa"/>
          </w:tcPr>
          <w:p w14:paraId="16DB51A9" w14:textId="77777777" w:rsidR="00DD1126" w:rsidRDefault="00DD1126" w:rsidP="00DD1126">
            <w:pPr>
              <w:pStyle w:val="ListParagraph"/>
              <w:numPr>
                <w:ilvl w:val="0"/>
                <w:numId w:val="4"/>
              </w:numPr>
              <w:ind w:left="252" w:hanging="252"/>
              <w:contextualSpacing/>
              <w:rPr>
                <w:sz w:val="16"/>
                <w:szCs w:val="20"/>
              </w:rPr>
            </w:pPr>
            <w:r>
              <w:rPr>
                <w:sz w:val="16"/>
                <w:szCs w:val="20"/>
              </w:rPr>
              <w:t>Identify new UTHealth PI.</w:t>
            </w:r>
          </w:p>
          <w:p w14:paraId="76D87823" w14:textId="77777777" w:rsidR="00DD1126" w:rsidRDefault="00DD1126" w:rsidP="00DD1126">
            <w:pPr>
              <w:pStyle w:val="ListParagraph"/>
              <w:numPr>
                <w:ilvl w:val="0"/>
                <w:numId w:val="4"/>
              </w:numPr>
              <w:ind w:left="252" w:hanging="252"/>
              <w:contextualSpacing/>
              <w:rPr>
                <w:sz w:val="16"/>
                <w:szCs w:val="20"/>
              </w:rPr>
            </w:pPr>
            <w:r>
              <w:rPr>
                <w:sz w:val="16"/>
                <w:szCs w:val="20"/>
              </w:rPr>
              <w:t>Seek sponsor approval for new PI, if applicable.</w:t>
            </w:r>
          </w:p>
          <w:p w14:paraId="6985DC4F" w14:textId="77777777" w:rsidR="00DD1126" w:rsidRDefault="00DD1126" w:rsidP="00DD1126">
            <w:pPr>
              <w:pStyle w:val="ListParagraph"/>
              <w:numPr>
                <w:ilvl w:val="0"/>
                <w:numId w:val="4"/>
              </w:numPr>
              <w:ind w:left="252" w:hanging="252"/>
              <w:contextualSpacing/>
              <w:rPr>
                <w:sz w:val="16"/>
                <w:szCs w:val="20"/>
              </w:rPr>
            </w:pPr>
            <w:r>
              <w:rPr>
                <w:sz w:val="16"/>
                <w:szCs w:val="20"/>
              </w:rPr>
              <w:t xml:space="preserve">Submit revised consent document, if applicable. </w:t>
            </w:r>
          </w:p>
          <w:p w14:paraId="4F61BDCE" w14:textId="77777777" w:rsidR="00DD1126" w:rsidRPr="00E553A2" w:rsidRDefault="00DD1126" w:rsidP="00DD1126">
            <w:pPr>
              <w:pStyle w:val="ListParagraph"/>
              <w:numPr>
                <w:ilvl w:val="0"/>
                <w:numId w:val="4"/>
              </w:numPr>
              <w:ind w:left="252" w:hanging="252"/>
              <w:contextualSpacing/>
              <w:rPr>
                <w:sz w:val="16"/>
                <w:szCs w:val="20"/>
              </w:rPr>
            </w:pPr>
            <w:r>
              <w:rPr>
                <w:sz w:val="16"/>
                <w:szCs w:val="20"/>
              </w:rPr>
              <w:t xml:space="preserve">Submit Personnel Change via iRIS. </w:t>
            </w:r>
          </w:p>
        </w:tc>
        <w:tc>
          <w:tcPr>
            <w:tcW w:w="1998" w:type="dxa"/>
            <w:vMerge/>
          </w:tcPr>
          <w:p w14:paraId="73BB7262" w14:textId="77777777" w:rsidR="00DD1126" w:rsidRDefault="00DD1126" w:rsidP="00996740"/>
        </w:tc>
      </w:tr>
      <w:tr w:rsidR="00DD1126" w14:paraId="5FF90356" w14:textId="77777777" w:rsidTr="001B1400">
        <w:tc>
          <w:tcPr>
            <w:tcW w:w="2921" w:type="dxa"/>
            <w:vMerge/>
            <w:tcBorders>
              <w:bottom w:val="double" w:sz="4" w:space="0" w:color="auto"/>
            </w:tcBorders>
          </w:tcPr>
          <w:p w14:paraId="5B7A3466" w14:textId="77777777" w:rsidR="00DD1126" w:rsidRPr="00E553A2" w:rsidRDefault="00DD1126" w:rsidP="00996740">
            <w:pPr>
              <w:rPr>
                <w:sz w:val="18"/>
              </w:rPr>
            </w:pPr>
          </w:p>
        </w:tc>
        <w:tc>
          <w:tcPr>
            <w:tcW w:w="2203" w:type="dxa"/>
            <w:vMerge/>
            <w:tcBorders>
              <w:bottom w:val="double" w:sz="4" w:space="0" w:color="auto"/>
            </w:tcBorders>
          </w:tcPr>
          <w:p w14:paraId="7A390923" w14:textId="77777777" w:rsidR="00DD1126" w:rsidRDefault="00DD1126" w:rsidP="00DD1126">
            <w:pPr>
              <w:pStyle w:val="ListParagraph"/>
              <w:numPr>
                <w:ilvl w:val="0"/>
                <w:numId w:val="5"/>
              </w:numPr>
              <w:ind w:left="162" w:hanging="180"/>
              <w:rPr>
                <w:rFonts w:cstheme="minorHAnsi"/>
                <w:sz w:val="16"/>
                <w:szCs w:val="20"/>
              </w:rPr>
            </w:pPr>
          </w:p>
        </w:tc>
        <w:tc>
          <w:tcPr>
            <w:tcW w:w="1981" w:type="dxa"/>
            <w:tcBorders>
              <w:bottom w:val="double" w:sz="4" w:space="0" w:color="auto"/>
            </w:tcBorders>
          </w:tcPr>
          <w:p w14:paraId="79208CFB" w14:textId="77777777" w:rsidR="00DD1126" w:rsidRPr="00E553A2" w:rsidRDefault="00DD1126" w:rsidP="00DD1126">
            <w:pPr>
              <w:pStyle w:val="ListParagraph"/>
              <w:numPr>
                <w:ilvl w:val="0"/>
                <w:numId w:val="5"/>
              </w:numPr>
              <w:ind w:left="162" w:hanging="180"/>
              <w:rPr>
                <w:rFonts w:cstheme="minorHAnsi"/>
                <w:sz w:val="16"/>
                <w:szCs w:val="20"/>
              </w:rPr>
            </w:pPr>
            <w:r>
              <w:rPr>
                <w:rFonts w:cstheme="minorHAnsi"/>
                <w:sz w:val="16"/>
                <w:szCs w:val="20"/>
              </w:rPr>
              <w:t>Transfer to New Institution</w:t>
            </w:r>
          </w:p>
        </w:tc>
        <w:tc>
          <w:tcPr>
            <w:tcW w:w="3762" w:type="dxa"/>
            <w:tcBorders>
              <w:bottom w:val="double" w:sz="4" w:space="0" w:color="auto"/>
            </w:tcBorders>
          </w:tcPr>
          <w:p w14:paraId="70CD7064" w14:textId="77777777" w:rsidR="00DD1126" w:rsidRPr="002C713C" w:rsidRDefault="00DD1126" w:rsidP="00DD1126">
            <w:pPr>
              <w:pStyle w:val="ListParagraph"/>
              <w:numPr>
                <w:ilvl w:val="0"/>
                <w:numId w:val="4"/>
              </w:numPr>
              <w:ind w:left="252" w:hanging="252"/>
              <w:contextualSpacing/>
              <w:rPr>
                <w:sz w:val="16"/>
                <w:szCs w:val="20"/>
              </w:rPr>
            </w:pPr>
            <w:r>
              <w:rPr>
                <w:rFonts w:cstheme="minorHAnsi"/>
                <w:sz w:val="16"/>
                <w:szCs w:val="20"/>
              </w:rPr>
              <w:t xml:space="preserve">Complete new institution’s IRB requirements. </w:t>
            </w:r>
          </w:p>
          <w:p w14:paraId="145DAC3C" w14:textId="77777777" w:rsidR="00DD1126" w:rsidRDefault="00DD1126" w:rsidP="00DD1126">
            <w:pPr>
              <w:pStyle w:val="ListParagraph"/>
              <w:numPr>
                <w:ilvl w:val="0"/>
                <w:numId w:val="4"/>
              </w:numPr>
              <w:ind w:left="252" w:hanging="252"/>
              <w:contextualSpacing/>
              <w:rPr>
                <w:sz w:val="16"/>
                <w:szCs w:val="20"/>
              </w:rPr>
            </w:pPr>
            <w:r>
              <w:rPr>
                <w:sz w:val="16"/>
                <w:szCs w:val="20"/>
              </w:rPr>
              <w:t>Seek sponsor approval for transfer, if applicable.</w:t>
            </w:r>
          </w:p>
          <w:p w14:paraId="68A52FAB" w14:textId="77777777" w:rsidR="00DD1126" w:rsidRPr="00E553A2" w:rsidRDefault="00DD1126" w:rsidP="00DD1126">
            <w:pPr>
              <w:pStyle w:val="ListParagraph"/>
              <w:numPr>
                <w:ilvl w:val="0"/>
                <w:numId w:val="4"/>
              </w:numPr>
              <w:ind w:left="252" w:hanging="252"/>
              <w:contextualSpacing/>
              <w:rPr>
                <w:sz w:val="16"/>
                <w:szCs w:val="20"/>
              </w:rPr>
            </w:pPr>
            <w:r>
              <w:rPr>
                <w:sz w:val="16"/>
                <w:szCs w:val="20"/>
              </w:rPr>
              <w:t>Submit study closure via iRIS.</w:t>
            </w:r>
          </w:p>
        </w:tc>
        <w:tc>
          <w:tcPr>
            <w:tcW w:w="1998" w:type="dxa"/>
            <w:vMerge/>
            <w:tcBorders>
              <w:bottom w:val="double" w:sz="4" w:space="0" w:color="auto"/>
            </w:tcBorders>
          </w:tcPr>
          <w:p w14:paraId="2422A3F7" w14:textId="77777777" w:rsidR="00DD1126" w:rsidRDefault="00DD1126" w:rsidP="00996740"/>
        </w:tc>
      </w:tr>
      <w:tr w:rsidR="00DD1126" w14:paraId="4FF1063B" w14:textId="77777777" w:rsidTr="001B1400">
        <w:tc>
          <w:tcPr>
            <w:tcW w:w="2921" w:type="dxa"/>
            <w:vMerge w:val="restart"/>
            <w:tcBorders>
              <w:top w:val="double" w:sz="4" w:space="0" w:color="auto"/>
            </w:tcBorders>
          </w:tcPr>
          <w:p w14:paraId="6F01D474" w14:textId="77777777" w:rsidR="00DD1126" w:rsidRPr="00E553A2" w:rsidRDefault="00DD1126" w:rsidP="00996740">
            <w:pPr>
              <w:rPr>
                <w:sz w:val="18"/>
              </w:rPr>
            </w:pPr>
          </w:p>
        </w:tc>
        <w:tc>
          <w:tcPr>
            <w:tcW w:w="2203" w:type="dxa"/>
            <w:vMerge w:val="restart"/>
            <w:tcBorders>
              <w:top w:val="double" w:sz="4" w:space="0" w:color="auto"/>
            </w:tcBorders>
          </w:tcPr>
          <w:p w14:paraId="34405AA8" w14:textId="77777777" w:rsidR="00DD1126" w:rsidRDefault="00DD1126" w:rsidP="00DD1126">
            <w:pPr>
              <w:pStyle w:val="ListParagraph"/>
              <w:numPr>
                <w:ilvl w:val="0"/>
                <w:numId w:val="5"/>
              </w:numPr>
              <w:ind w:left="162" w:hanging="180"/>
              <w:rPr>
                <w:sz w:val="16"/>
                <w:szCs w:val="20"/>
              </w:rPr>
            </w:pPr>
            <w:r>
              <w:rPr>
                <w:sz w:val="16"/>
                <w:szCs w:val="20"/>
              </w:rPr>
              <w:t>Active in recruitment</w:t>
            </w:r>
          </w:p>
          <w:p w14:paraId="23E2A3E4" w14:textId="77777777" w:rsidR="00DD1126" w:rsidRDefault="00DD1126" w:rsidP="00DD1126">
            <w:pPr>
              <w:pStyle w:val="ListParagraph"/>
              <w:numPr>
                <w:ilvl w:val="0"/>
                <w:numId w:val="5"/>
              </w:numPr>
              <w:ind w:left="162" w:hanging="180"/>
              <w:rPr>
                <w:sz w:val="16"/>
                <w:szCs w:val="20"/>
              </w:rPr>
            </w:pPr>
            <w:r>
              <w:rPr>
                <w:sz w:val="16"/>
                <w:szCs w:val="20"/>
              </w:rPr>
              <w:t>Recruitment completed, data collection ongoing.</w:t>
            </w:r>
          </w:p>
          <w:p w14:paraId="48B638E5" w14:textId="77777777" w:rsidR="00DD1126" w:rsidRDefault="00DD1126" w:rsidP="00DD1126">
            <w:pPr>
              <w:pStyle w:val="ListParagraph"/>
              <w:numPr>
                <w:ilvl w:val="0"/>
                <w:numId w:val="5"/>
              </w:numPr>
              <w:ind w:left="162" w:hanging="180"/>
              <w:rPr>
                <w:sz w:val="16"/>
                <w:szCs w:val="20"/>
              </w:rPr>
            </w:pPr>
            <w:r>
              <w:rPr>
                <w:sz w:val="16"/>
                <w:szCs w:val="20"/>
              </w:rPr>
              <w:t>Recruitment completed, data collection completed, data analysis ongoing.</w:t>
            </w:r>
          </w:p>
          <w:p w14:paraId="11B18595" w14:textId="77777777" w:rsidR="00DD1126" w:rsidRDefault="00DD1126" w:rsidP="00DD1126">
            <w:pPr>
              <w:pStyle w:val="ListParagraph"/>
              <w:numPr>
                <w:ilvl w:val="0"/>
                <w:numId w:val="5"/>
              </w:numPr>
              <w:ind w:left="162" w:hanging="180"/>
              <w:rPr>
                <w:sz w:val="16"/>
                <w:szCs w:val="20"/>
              </w:rPr>
            </w:pPr>
            <w:r>
              <w:rPr>
                <w:sz w:val="16"/>
                <w:szCs w:val="20"/>
              </w:rPr>
              <w:t>Study completed.</w:t>
            </w:r>
          </w:p>
        </w:tc>
        <w:tc>
          <w:tcPr>
            <w:tcW w:w="1981" w:type="dxa"/>
            <w:tcBorders>
              <w:top w:val="double" w:sz="4" w:space="0" w:color="auto"/>
            </w:tcBorders>
          </w:tcPr>
          <w:p w14:paraId="625E572E" w14:textId="77777777" w:rsidR="00DD1126" w:rsidRPr="00E553A2" w:rsidRDefault="00DD1126" w:rsidP="00DD1126">
            <w:pPr>
              <w:pStyle w:val="ListParagraph"/>
              <w:numPr>
                <w:ilvl w:val="0"/>
                <w:numId w:val="5"/>
              </w:numPr>
              <w:ind w:left="162" w:hanging="180"/>
              <w:rPr>
                <w:sz w:val="16"/>
              </w:rPr>
            </w:pPr>
            <w:r>
              <w:rPr>
                <w:sz w:val="16"/>
                <w:szCs w:val="20"/>
              </w:rPr>
              <w:t xml:space="preserve">Close study </w:t>
            </w:r>
          </w:p>
        </w:tc>
        <w:tc>
          <w:tcPr>
            <w:tcW w:w="3762" w:type="dxa"/>
            <w:tcBorders>
              <w:top w:val="double" w:sz="4" w:space="0" w:color="auto"/>
            </w:tcBorders>
          </w:tcPr>
          <w:p w14:paraId="58436670" w14:textId="77777777" w:rsidR="00DD1126" w:rsidRDefault="00DD1126" w:rsidP="00DD1126">
            <w:pPr>
              <w:pStyle w:val="ListParagraph"/>
              <w:numPr>
                <w:ilvl w:val="0"/>
                <w:numId w:val="4"/>
              </w:numPr>
              <w:ind w:left="252" w:hanging="252"/>
              <w:contextualSpacing/>
              <w:rPr>
                <w:sz w:val="16"/>
                <w:szCs w:val="20"/>
              </w:rPr>
            </w:pPr>
            <w:r>
              <w:rPr>
                <w:sz w:val="16"/>
                <w:szCs w:val="20"/>
              </w:rPr>
              <w:t xml:space="preserve">Submit study closure via iRIS. </w:t>
            </w:r>
          </w:p>
          <w:p w14:paraId="2CBDB1A7" w14:textId="77777777" w:rsidR="00DD1126" w:rsidRPr="002C713C" w:rsidRDefault="00DD1126" w:rsidP="00DD1126">
            <w:pPr>
              <w:pStyle w:val="ListParagraph"/>
              <w:numPr>
                <w:ilvl w:val="0"/>
                <w:numId w:val="4"/>
              </w:numPr>
              <w:ind w:left="252" w:hanging="252"/>
              <w:contextualSpacing/>
              <w:rPr>
                <w:sz w:val="16"/>
                <w:szCs w:val="20"/>
              </w:rPr>
            </w:pPr>
            <w:r>
              <w:rPr>
                <w:sz w:val="16"/>
                <w:szCs w:val="20"/>
              </w:rPr>
              <w:t>If there are active subjects on the protocol – include plan for orderly completion of research activities.</w:t>
            </w:r>
          </w:p>
        </w:tc>
        <w:tc>
          <w:tcPr>
            <w:tcW w:w="1998" w:type="dxa"/>
            <w:vMerge w:val="restart"/>
            <w:tcBorders>
              <w:top w:val="double" w:sz="4" w:space="0" w:color="auto"/>
            </w:tcBorders>
          </w:tcPr>
          <w:p w14:paraId="04551AC7" w14:textId="77777777" w:rsidR="00DD1126" w:rsidRDefault="00DD1126" w:rsidP="00996740"/>
        </w:tc>
      </w:tr>
      <w:tr w:rsidR="00DD1126" w14:paraId="1EF9EFEF" w14:textId="77777777" w:rsidTr="001B1400">
        <w:tc>
          <w:tcPr>
            <w:tcW w:w="2921" w:type="dxa"/>
            <w:vMerge/>
          </w:tcPr>
          <w:p w14:paraId="6C88D947" w14:textId="77777777" w:rsidR="00DD1126" w:rsidRPr="00E553A2" w:rsidRDefault="00DD1126" w:rsidP="00996740">
            <w:pPr>
              <w:rPr>
                <w:sz w:val="18"/>
              </w:rPr>
            </w:pPr>
          </w:p>
        </w:tc>
        <w:tc>
          <w:tcPr>
            <w:tcW w:w="2203" w:type="dxa"/>
            <w:vMerge/>
          </w:tcPr>
          <w:p w14:paraId="59045C72" w14:textId="77777777" w:rsidR="00DD1126" w:rsidRDefault="00DD1126" w:rsidP="00DD1126">
            <w:pPr>
              <w:pStyle w:val="ListParagraph"/>
              <w:numPr>
                <w:ilvl w:val="0"/>
                <w:numId w:val="5"/>
              </w:numPr>
              <w:ind w:left="162" w:hanging="180"/>
              <w:rPr>
                <w:sz w:val="16"/>
                <w:szCs w:val="20"/>
              </w:rPr>
            </w:pPr>
          </w:p>
        </w:tc>
        <w:tc>
          <w:tcPr>
            <w:tcW w:w="1981" w:type="dxa"/>
          </w:tcPr>
          <w:p w14:paraId="175B71BC" w14:textId="77777777" w:rsidR="00DD1126" w:rsidRPr="00E553A2" w:rsidRDefault="00DD1126" w:rsidP="00DD1126">
            <w:pPr>
              <w:pStyle w:val="ListParagraph"/>
              <w:numPr>
                <w:ilvl w:val="0"/>
                <w:numId w:val="5"/>
              </w:numPr>
              <w:ind w:left="162" w:hanging="180"/>
              <w:rPr>
                <w:sz w:val="16"/>
                <w:szCs w:val="20"/>
              </w:rPr>
            </w:pPr>
            <w:r>
              <w:rPr>
                <w:sz w:val="16"/>
                <w:szCs w:val="20"/>
              </w:rPr>
              <w:t>Transfer to new UTHealth PI</w:t>
            </w:r>
            <w:r w:rsidRPr="00E553A2">
              <w:rPr>
                <w:sz w:val="16"/>
                <w:szCs w:val="20"/>
              </w:rPr>
              <w:t xml:space="preserve"> </w:t>
            </w:r>
          </w:p>
        </w:tc>
        <w:tc>
          <w:tcPr>
            <w:tcW w:w="3762" w:type="dxa"/>
          </w:tcPr>
          <w:p w14:paraId="2A26F77D" w14:textId="77777777" w:rsidR="00DD1126" w:rsidRDefault="00DD1126" w:rsidP="00DD1126">
            <w:pPr>
              <w:pStyle w:val="ListParagraph"/>
              <w:numPr>
                <w:ilvl w:val="0"/>
                <w:numId w:val="4"/>
              </w:numPr>
              <w:ind w:left="252" w:hanging="252"/>
              <w:contextualSpacing/>
              <w:rPr>
                <w:sz w:val="16"/>
                <w:szCs w:val="20"/>
              </w:rPr>
            </w:pPr>
            <w:r>
              <w:rPr>
                <w:sz w:val="16"/>
                <w:szCs w:val="20"/>
              </w:rPr>
              <w:t>Identify new UTHealth PI.</w:t>
            </w:r>
          </w:p>
          <w:p w14:paraId="33F1471C" w14:textId="77777777" w:rsidR="00DD1126" w:rsidRDefault="00DD1126" w:rsidP="00DD1126">
            <w:pPr>
              <w:pStyle w:val="ListParagraph"/>
              <w:numPr>
                <w:ilvl w:val="0"/>
                <w:numId w:val="4"/>
              </w:numPr>
              <w:ind w:left="252" w:hanging="252"/>
              <w:contextualSpacing/>
              <w:rPr>
                <w:sz w:val="16"/>
                <w:szCs w:val="20"/>
              </w:rPr>
            </w:pPr>
            <w:r>
              <w:rPr>
                <w:sz w:val="16"/>
                <w:szCs w:val="20"/>
              </w:rPr>
              <w:t>Seek sponsor approval for new PI, if applicable</w:t>
            </w:r>
          </w:p>
          <w:p w14:paraId="4A41C8B3" w14:textId="77777777" w:rsidR="00DD1126" w:rsidRDefault="00DD1126" w:rsidP="00DD1126">
            <w:pPr>
              <w:pStyle w:val="ListParagraph"/>
              <w:numPr>
                <w:ilvl w:val="0"/>
                <w:numId w:val="4"/>
              </w:numPr>
              <w:ind w:left="252" w:hanging="252"/>
              <w:contextualSpacing/>
              <w:rPr>
                <w:sz w:val="16"/>
                <w:szCs w:val="20"/>
              </w:rPr>
            </w:pPr>
            <w:r>
              <w:rPr>
                <w:sz w:val="16"/>
                <w:szCs w:val="20"/>
              </w:rPr>
              <w:t xml:space="preserve">Submit revised consent document, if applicable. </w:t>
            </w:r>
          </w:p>
          <w:p w14:paraId="58BD5876" w14:textId="77777777" w:rsidR="00DD1126" w:rsidRPr="00E553A2" w:rsidRDefault="00DD1126" w:rsidP="00DD1126">
            <w:pPr>
              <w:pStyle w:val="ListParagraph"/>
              <w:numPr>
                <w:ilvl w:val="0"/>
                <w:numId w:val="4"/>
              </w:numPr>
              <w:ind w:left="252" w:hanging="252"/>
              <w:contextualSpacing/>
              <w:rPr>
                <w:sz w:val="16"/>
                <w:szCs w:val="20"/>
              </w:rPr>
            </w:pPr>
            <w:r>
              <w:rPr>
                <w:sz w:val="16"/>
                <w:szCs w:val="20"/>
              </w:rPr>
              <w:t xml:space="preserve">Submit Personnel Change via iRIS. </w:t>
            </w:r>
          </w:p>
        </w:tc>
        <w:tc>
          <w:tcPr>
            <w:tcW w:w="1998" w:type="dxa"/>
            <w:vMerge/>
          </w:tcPr>
          <w:p w14:paraId="72F7941C" w14:textId="77777777" w:rsidR="00DD1126" w:rsidRDefault="00DD1126" w:rsidP="00996740"/>
        </w:tc>
      </w:tr>
      <w:tr w:rsidR="00DD1126" w14:paraId="345A311C" w14:textId="77777777" w:rsidTr="001B1400">
        <w:tc>
          <w:tcPr>
            <w:tcW w:w="2921" w:type="dxa"/>
            <w:vMerge/>
            <w:tcBorders>
              <w:bottom w:val="double" w:sz="4" w:space="0" w:color="auto"/>
            </w:tcBorders>
          </w:tcPr>
          <w:p w14:paraId="75765DBE" w14:textId="77777777" w:rsidR="00DD1126" w:rsidRPr="00E553A2" w:rsidRDefault="00DD1126" w:rsidP="00996740">
            <w:pPr>
              <w:rPr>
                <w:sz w:val="18"/>
              </w:rPr>
            </w:pPr>
          </w:p>
        </w:tc>
        <w:tc>
          <w:tcPr>
            <w:tcW w:w="2203" w:type="dxa"/>
            <w:vMerge/>
            <w:tcBorders>
              <w:bottom w:val="double" w:sz="4" w:space="0" w:color="auto"/>
            </w:tcBorders>
          </w:tcPr>
          <w:p w14:paraId="58F72B85" w14:textId="77777777" w:rsidR="00DD1126" w:rsidRDefault="00DD1126" w:rsidP="00DD1126">
            <w:pPr>
              <w:pStyle w:val="ListParagraph"/>
              <w:numPr>
                <w:ilvl w:val="0"/>
                <w:numId w:val="5"/>
              </w:numPr>
              <w:ind w:left="162" w:hanging="180"/>
              <w:rPr>
                <w:rFonts w:cstheme="minorHAnsi"/>
                <w:sz w:val="16"/>
                <w:szCs w:val="20"/>
              </w:rPr>
            </w:pPr>
          </w:p>
        </w:tc>
        <w:tc>
          <w:tcPr>
            <w:tcW w:w="1981" w:type="dxa"/>
            <w:tcBorders>
              <w:bottom w:val="double" w:sz="4" w:space="0" w:color="auto"/>
            </w:tcBorders>
          </w:tcPr>
          <w:p w14:paraId="1D4D83EE" w14:textId="77777777" w:rsidR="00DD1126" w:rsidRPr="00E553A2" w:rsidRDefault="00DD1126" w:rsidP="00DD1126">
            <w:pPr>
              <w:pStyle w:val="ListParagraph"/>
              <w:numPr>
                <w:ilvl w:val="0"/>
                <w:numId w:val="5"/>
              </w:numPr>
              <w:ind w:left="162" w:hanging="180"/>
              <w:rPr>
                <w:rFonts w:cstheme="minorHAnsi"/>
                <w:sz w:val="16"/>
                <w:szCs w:val="20"/>
              </w:rPr>
            </w:pPr>
            <w:r>
              <w:rPr>
                <w:rFonts w:cstheme="minorHAnsi"/>
                <w:sz w:val="16"/>
                <w:szCs w:val="20"/>
              </w:rPr>
              <w:t>Transfer to New Institution</w:t>
            </w:r>
          </w:p>
        </w:tc>
        <w:tc>
          <w:tcPr>
            <w:tcW w:w="3762" w:type="dxa"/>
            <w:tcBorders>
              <w:bottom w:val="double" w:sz="4" w:space="0" w:color="auto"/>
            </w:tcBorders>
          </w:tcPr>
          <w:p w14:paraId="41CB098B" w14:textId="77777777" w:rsidR="00DD1126" w:rsidRPr="002C713C" w:rsidRDefault="00DD1126" w:rsidP="00DD1126">
            <w:pPr>
              <w:pStyle w:val="ListParagraph"/>
              <w:numPr>
                <w:ilvl w:val="0"/>
                <w:numId w:val="4"/>
              </w:numPr>
              <w:ind w:left="252" w:hanging="252"/>
              <w:contextualSpacing/>
              <w:rPr>
                <w:sz w:val="16"/>
                <w:szCs w:val="20"/>
              </w:rPr>
            </w:pPr>
            <w:r>
              <w:rPr>
                <w:rFonts w:cstheme="minorHAnsi"/>
                <w:sz w:val="16"/>
                <w:szCs w:val="20"/>
              </w:rPr>
              <w:t xml:space="preserve">Complete new institution’s IRB requirements. </w:t>
            </w:r>
          </w:p>
          <w:p w14:paraId="2539E94C" w14:textId="77777777" w:rsidR="00DD1126" w:rsidRDefault="00DD1126" w:rsidP="00DD1126">
            <w:pPr>
              <w:pStyle w:val="ListParagraph"/>
              <w:numPr>
                <w:ilvl w:val="0"/>
                <w:numId w:val="4"/>
              </w:numPr>
              <w:ind w:left="252" w:hanging="252"/>
              <w:contextualSpacing/>
              <w:rPr>
                <w:sz w:val="16"/>
                <w:szCs w:val="20"/>
              </w:rPr>
            </w:pPr>
            <w:r>
              <w:rPr>
                <w:sz w:val="16"/>
                <w:szCs w:val="20"/>
              </w:rPr>
              <w:t>Seek sponsor approval for transfer, if applicable.</w:t>
            </w:r>
          </w:p>
          <w:p w14:paraId="39B7CD3F" w14:textId="77777777" w:rsidR="00DD1126" w:rsidRPr="00E553A2" w:rsidRDefault="00DD1126" w:rsidP="00DD1126">
            <w:pPr>
              <w:pStyle w:val="ListParagraph"/>
              <w:numPr>
                <w:ilvl w:val="0"/>
                <w:numId w:val="4"/>
              </w:numPr>
              <w:ind w:left="252" w:hanging="252"/>
              <w:contextualSpacing/>
              <w:rPr>
                <w:sz w:val="16"/>
                <w:szCs w:val="20"/>
              </w:rPr>
            </w:pPr>
            <w:r>
              <w:rPr>
                <w:sz w:val="16"/>
                <w:szCs w:val="20"/>
              </w:rPr>
              <w:t>Submit study closure via iRIS.</w:t>
            </w:r>
          </w:p>
        </w:tc>
        <w:tc>
          <w:tcPr>
            <w:tcW w:w="1998" w:type="dxa"/>
            <w:vMerge/>
            <w:tcBorders>
              <w:bottom w:val="double" w:sz="4" w:space="0" w:color="auto"/>
            </w:tcBorders>
          </w:tcPr>
          <w:p w14:paraId="5B49AC0C" w14:textId="77777777" w:rsidR="00DD1126" w:rsidRDefault="00DD1126" w:rsidP="00996740"/>
        </w:tc>
      </w:tr>
      <w:tr w:rsidR="00DD1126" w14:paraId="47A430D8" w14:textId="77777777" w:rsidTr="001B1400">
        <w:tc>
          <w:tcPr>
            <w:tcW w:w="2921" w:type="dxa"/>
            <w:vMerge w:val="restart"/>
            <w:tcBorders>
              <w:top w:val="double" w:sz="4" w:space="0" w:color="auto"/>
            </w:tcBorders>
          </w:tcPr>
          <w:p w14:paraId="031AD678" w14:textId="77777777" w:rsidR="00DD1126" w:rsidRPr="00E553A2" w:rsidRDefault="00DD1126" w:rsidP="00996740">
            <w:pPr>
              <w:rPr>
                <w:sz w:val="18"/>
              </w:rPr>
            </w:pPr>
          </w:p>
        </w:tc>
        <w:tc>
          <w:tcPr>
            <w:tcW w:w="2203" w:type="dxa"/>
            <w:vMerge w:val="restart"/>
            <w:tcBorders>
              <w:top w:val="double" w:sz="4" w:space="0" w:color="auto"/>
            </w:tcBorders>
          </w:tcPr>
          <w:p w14:paraId="37A25E29" w14:textId="77777777" w:rsidR="00DD1126" w:rsidRDefault="00DD1126" w:rsidP="00DD1126">
            <w:pPr>
              <w:pStyle w:val="ListParagraph"/>
              <w:numPr>
                <w:ilvl w:val="0"/>
                <w:numId w:val="5"/>
              </w:numPr>
              <w:ind w:left="162" w:hanging="180"/>
              <w:rPr>
                <w:sz w:val="16"/>
                <w:szCs w:val="20"/>
              </w:rPr>
            </w:pPr>
            <w:r>
              <w:rPr>
                <w:sz w:val="16"/>
                <w:szCs w:val="20"/>
              </w:rPr>
              <w:t>Active in recruitment</w:t>
            </w:r>
          </w:p>
          <w:p w14:paraId="6B0316F2" w14:textId="77777777" w:rsidR="00DD1126" w:rsidRDefault="00DD1126" w:rsidP="00DD1126">
            <w:pPr>
              <w:pStyle w:val="ListParagraph"/>
              <w:numPr>
                <w:ilvl w:val="0"/>
                <w:numId w:val="5"/>
              </w:numPr>
              <w:ind w:left="162" w:hanging="180"/>
              <w:rPr>
                <w:sz w:val="16"/>
                <w:szCs w:val="20"/>
              </w:rPr>
            </w:pPr>
            <w:r>
              <w:rPr>
                <w:sz w:val="16"/>
                <w:szCs w:val="20"/>
              </w:rPr>
              <w:t>Recruitment completed, data collection ongoing.</w:t>
            </w:r>
          </w:p>
          <w:p w14:paraId="709440C4" w14:textId="77777777" w:rsidR="00DD1126" w:rsidRDefault="00DD1126" w:rsidP="00DD1126">
            <w:pPr>
              <w:pStyle w:val="ListParagraph"/>
              <w:numPr>
                <w:ilvl w:val="0"/>
                <w:numId w:val="5"/>
              </w:numPr>
              <w:ind w:left="162" w:hanging="180"/>
              <w:rPr>
                <w:sz w:val="16"/>
                <w:szCs w:val="20"/>
              </w:rPr>
            </w:pPr>
            <w:r>
              <w:rPr>
                <w:sz w:val="16"/>
                <w:szCs w:val="20"/>
              </w:rPr>
              <w:t>Recruitment completed, data collection completed, data analysis ongoing.</w:t>
            </w:r>
          </w:p>
          <w:p w14:paraId="02858CFA" w14:textId="77777777" w:rsidR="00DD1126" w:rsidRDefault="00DD1126" w:rsidP="00DD1126">
            <w:pPr>
              <w:pStyle w:val="ListParagraph"/>
              <w:numPr>
                <w:ilvl w:val="0"/>
                <w:numId w:val="5"/>
              </w:numPr>
              <w:ind w:left="162" w:hanging="180"/>
              <w:rPr>
                <w:sz w:val="16"/>
                <w:szCs w:val="20"/>
              </w:rPr>
            </w:pPr>
            <w:r>
              <w:rPr>
                <w:sz w:val="16"/>
                <w:szCs w:val="20"/>
              </w:rPr>
              <w:t>Study completed.</w:t>
            </w:r>
          </w:p>
        </w:tc>
        <w:tc>
          <w:tcPr>
            <w:tcW w:w="1981" w:type="dxa"/>
            <w:tcBorders>
              <w:top w:val="double" w:sz="4" w:space="0" w:color="auto"/>
            </w:tcBorders>
          </w:tcPr>
          <w:p w14:paraId="587E0A57" w14:textId="77777777" w:rsidR="00DD1126" w:rsidRPr="00E553A2" w:rsidRDefault="00DD1126" w:rsidP="00DD1126">
            <w:pPr>
              <w:pStyle w:val="ListParagraph"/>
              <w:numPr>
                <w:ilvl w:val="0"/>
                <w:numId w:val="5"/>
              </w:numPr>
              <w:ind w:left="162" w:hanging="180"/>
              <w:rPr>
                <w:sz w:val="16"/>
              </w:rPr>
            </w:pPr>
            <w:r>
              <w:rPr>
                <w:sz w:val="16"/>
                <w:szCs w:val="20"/>
              </w:rPr>
              <w:t xml:space="preserve">Close study </w:t>
            </w:r>
          </w:p>
        </w:tc>
        <w:tc>
          <w:tcPr>
            <w:tcW w:w="3762" w:type="dxa"/>
            <w:tcBorders>
              <w:top w:val="double" w:sz="4" w:space="0" w:color="auto"/>
            </w:tcBorders>
          </w:tcPr>
          <w:p w14:paraId="765F9C4C" w14:textId="77777777" w:rsidR="00DD1126" w:rsidRDefault="00DD1126" w:rsidP="00DD1126">
            <w:pPr>
              <w:pStyle w:val="ListParagraph"/>
              <w:numPr>
                <w:ilvl w:val="0"/>
                <w:numId w:val="4"/>
              </w:numPr>
              <w:ind w:left="252" w:hanging="252"/>
              <w:contextualSpacing/>
              <w:rPr>
                <w:sz w:val="16"/>
                <w:szCs w:val="20"/>
              </w:rPr>
            </w:pPr>
            <w:r>
              <w:rPr>
                <w:sz w:val="16"/>
                <w:szCs w:val="20"/>
              </w:rPr>
              <w:t xml:space="preserve">Submit study closure via iRIS. </w:t>
            </w:r>
          </w:p>
          <w:p w14:paraId="4CFC07A5" w14:textId="77777777" w:rsidR="00DD1126" w:rsidRPr="002C713C" w:rsidRDefault="00DD1126" w:rsidP="00DD1126">
            <w:pPr>
              <w:pStyle w:val="ListParagraph"/>
              <w:numPr>
                <w:ilvl w:val="0"/>
                <w:numId w:val="4"/>
              </w:numPr>
              <w:ind w:left="252" w:hanging="252"/>
              <w:contextualSpacing/>
              <w:rPr>
                <w:sz w:val="16"/>
                <w:szCs w:val="20"/>
              </w:rPr>
            </w:pPr>
            <w:r>
              <w:rPr>
                <w:sz w:val="16"/>
                <w:szCs w:val="20"/>
              </w:rPr>
              <w:t>If there are active subjects on the protocol – include plan for orderly completion of research activities.</w:t>
            </w:r>
          </w:p>
        </w:tc>
        <w:tc>
          <w:tcPr>
            <w:tcW w:w="1998" w:type="dxa"/>
            <w:vMerge w:val="restart"/>
            <w:tcBorders>
              <w:top w:val="double" w:sz="4" w:space="0" w:color="auto"/>
            </w:tcBorders>
          </w:tcPr>
          <w:p w14:paraId="7BBE1E7A" w14:textId="77777777" w:rsidR="00DD1126" w:rsidRDefault="00DD1126" w:rsidP="00996740"/>
        </w:tc>
      </w:tr>
      <w:tr w:rsidR="00DD1126" w14:paraId="3D6CACF0" w14:textId="77777777" w:rsidTr="001B1400">
        <w:tc>
          <w:tcPr>
            <w:tcW w:w="2921" w:type="dxa"/>
            <w:vMerge/>
          </w:tcPr>
          <w:p w14:paraId="00F2B87F" w14:textId="77777777" w:rsidR="00DD1126" w:rsidRDefault="00DD1126" w:rsidP="00996740"/>
        </w:tc>
        <w:tc>
          <w:tcPr>
            <w:tcW w:w="2203" w:type="dxa"/>
            <w:vMerge/>
          </w:tcPr>
          <w:p w14:paraId="7A9C946F" w14:textId="77777777" w:rsidR="00DD1126" w:rsidRDefault="00DD1126" w:rsidP="00DD1126">
            <w:pPr>
              <w:pStyle w:val="ListParagraph"/>
              <w:numPr>
                <w:ilvl w:val="0"/>
                <w:numId w:val="5"/>
              </w:numPr>
              <w:ind w:left="162" w:hanging="180"/>
              <w:rPr>
                <w:sz w:val="16"/>
                <w:szCs w:val="20"/>
              </w:rPr>
            </w:pPr>
          </w:p>
        </w:tc>
        <w:tc>
          <w:tcPr>
            <w:tcW w:w="1981" w:type="dxa"/>
          </w:tcPr>
          <w:p w14:paraId="63F75E49" w14:textId="77777777" w:rsidR="00DD1126" w:rsidRPr="00E553A2" w:rsidRDefault="00DD1126" w:rsidP="00DD1126">
            <w:pPr>
              <w:pStyle w:val="ListParagraph"/>
              <w:numPr>
                <w:ilvl w:val="0"/>
                <w:numId w:val="5"/>
              </w:numPr>
              <w:ind w:left="162" w:hanging="180"/>
              <w:rPr>
                <w:sz w:val="16"/>
                <w:szCs w:val="20"/>
              </w:rPr>
            </w:pPr>
            <w:r>
              <w:rPr>
                <w:sz w:val="16"/>
                <w:szCs w:val="20"/>
              </w:rPr>
              <w:t>Transfer to new UTHealth PI</w:t>
            </w:r>
            <w:r w:rsidRPr="00E553A2">
              <w:rPr>
                <w:sz w:val="16"/>
                <w:szCs w:val="20"/>
              </w:rPr>
              <w:t xml:space="preserve"> </w:t>
            </w:r>
          </w:p>
        </w:tc>
        <w:tc>
          <w:tcPr>
            <w:tcW w:w="3762" w:type="dxa"/>
          </w:tcPr>
          <w:p w14:paraId="23E8F48E" w14:textId="77777777" w:rsidR="00DD1126" w:rsidRDefault="00DD1126" w:rsidP="00DD1126">
            <w:pPr>
              <w:pStyle w:val="ListParagraph"/>
              <w:numPr>
                <w:ilvl w:val="0"/>
                <w:numId w:val="4"/>
              </w:numPr>
              <w:ind w:left="252" w:hanging="252"/>
              <w:contextualSpacing/>
              <w:rPr>
                <w:sz w:val="16"/>
                <w:szCs w:val="20"/>
              </w:rPr>
            </w:pPr>
            <w:r>
              <w:rPr>
                <w:sz w:val="16"/>
                <w:szCs w:val="20"/>
              </w:rPr>
              <w:t>Identify new UTHealth PI.</w:t>
            </w:r>
          </w:p>
          <w:p w14:paraId="3AFAC3DA" w14:textId="77777777" w:rsidR="00DD1126" w:rsidRDefault="00DD1126" w:rsidP="00DD1126">
            <w:pPr>
              <w:pStyle w:val="ListParagraph"/>
              <w:numPr>
                <w:ilvl w:val="0"/>
                <w:numId w:val="4"/>
              </w:numPr>
              <w:ind w:left="252" w:hanging="252"/>
              <w:contextualSpacing/>
              <w:rPr>
                <w:sz w:val="16"/>
                <w:szCs w:val="20"/>
              </w:rPr>
            </w:pPr>
            <w:r>
              <w:rPr>
                <w:sz w:val="16"/>
                <w:szCs w:val="20"/>
              </w:rPr>
              <w:t>Seek sponsor approval for new PI, if applicable.</w:t>
            </w:r>
          </w:p>
          <w:p w14:paraId="41385AFC" w14:textId="77777777" w:rsidR="00DD1126" w:rsidRDefault="00DD1126" w:rsidP="00DD1126">
            <w:pPr>
              <w:pStyle w:val="ListParagraph"/>
              <w:numPr>
                <w:ilvl w:val="0"/>
                <w:numId w:val="4"/>
              </w:numPr>
              <w:ind w:left="252" w:hanging="252"/>
              <w:contextualSpacing/>
              <w:rPr>
                <w:sz w:val="16"/>
                <w:szCs w:val="20"/>
              </w:rPr>
            </w:pPr>
            <w:r>
              <w:rPr>
                <w:sz w:val="16"/>
                <w:szCs w:val="20"/>
              </w:rPr>
              <w:t xml:space="preserve">Submit revised consent document, if applicable. </w:t>
            </w:r>
          </w:p>
          <w:p w14:paraId="2A0758C1" w14:textId="77777777" w:rsidR="00DD1126" w:rsidRPr="00E553A2" w:rsidRDefault="00DD1126" w:rsidP="00DD1126">
            <w:pPr>
              <w:pStyle w:val="ListParagraph"/>
              <w:numPr>
                <w:ilvl w:val="0"/>
                <w:numId w:val="4"/>
              </w:numPr>
              <w:ind w:left="252" w:hanging="252"/>
              <w:contextualSpacing/>
              <w:rPr>
                <w:sz w:val="16"/>
                <w:szCs w:val="20"/>
              </w:rPr>
            </w:pPr>
            <w:r>
              <w:rPr>
                <w:sz w:val="16"/>
                <w:szCs w:val="20"/>
              </w:rPr>
              <w:t xml:space="preserve">Submit Personnel Change via iRIS. </w:t>
            </w:r>
          </w:p>
        </w:tc>
        <w:tc>
          <w:tcPr>
            <w:tcW w:w="1998" w:type="dxa"/>
            <w:vMerge/>
          </w:tcPr>
          <w:p w14:paraId="76E4AA78" w14:textId="77777777" w:rsidR="00DD1126" w:rsidRDefault="00DD1126" w:rsidP="00996740"/>
        </w:tc>
      </w:tr>
      <w:tr w:rsidR="00DD1126" w14:paraId="1A3E0CF3" w14:textId="77777777" w:rsidTr="001B1400">
        <w:tc>
          <w:tcPr>
            <w:tcW w:w="2921" w:type="dxa"/>
            <w:vMerge/>
          </w:tcPr>
          <w:p w14:paraId="0D334A08" w14:textId="77777777" w:rsidR="00DD1126" w:rsidRDefault="00DD1126" w:rsidP="00996740"/>
        </w:tc>
        <w:tc>
          <w:tcPr>
            <w:tcW w:w="2203" w:type="dxa"/>
            <w:vMerge/>
          </w:tcPr>
          <w:p w14:paraId="03ABDC64" w14:textId="77777777" w:rsidR="00DD1126" w:rsidRDefault="00DD1126" w:rsidP="00DD1126">
            <w:pPr>
              <w:pStyle w:val="ListParagraph"/>
              <w:numPr>
                <w:ilvl w:val="0"/>
                <w:numId w:val="5"/>
              </w:numPr>
              <w:ind w:left="162" w:hanging="180"/>
              <w:rPr>
                <w:rFonts w:cstheme="minorHAnsi"/>
                <w:sz w:val="16"/>
                <w:szCs w:val="20"/>
              </w:rPr>
            </w:pPr>
          </w:p>
        </w:tc>
        <w:tc>
          <w:tcPr>
            <w:tcW w:w="1981" w:type="dxa"/>
          </w:tcPr>
          <w:p w14:paraId="7332A6BE" w14:textId="77777777" w:rsidR="00DD1126" w:rsidRPr="00E553A2" w:rsidRDefault="00DD1126" w:rsidP="00DD1126">
            <w:pPr>
              <w:pStyle w:val="ListParagraph"/>
              <w:numPr>
                <w:ilvl w:val="0"/>
                <w:numId w:val="5"/>
              </w:numPr>
              <w:ind w:left="162" w:hanging="180"/>
              <w:rPr>
                <w:rFonts w:cstheme="minorHAnsi"/>
                <w:sz w:val="16"/>
                <w:szCs w:val="20"/>
              </w:rPr>
            </w:pPr>
            <w:r>
              <w:rPr>
                <w:rFonts w:cstheme="minorHAnsi"/>
                <w:sz w:val="16"/>
                <w:szCs w:val="20"/>
              </w:rPr>
              <w:t>Transfer to New Institution</w:t>
            </w:r>
          </w:p>
        </w:tc>
        <w:tc>
          <w:tcPr>
            <w:tcW w:w="3762" w:type="dxa"/>
          </w:tcPr>
          <w:p w14:paraId="7933AC9F" w14:textId="77777777" w:rsidR="00DD1126" w:rsidRPr="002C713C" w:rsidRDefault="00DD1126" w:rsidP="00DD1126">
            <w:pPr>
              <w:pStyle w:val="ListParagraph"/>
              <w:numPr>
                <w:ilvl w:val="0"/>
                <w:numId w:val="4"/>
              </w:numPr>
              <w:ind w:left="252" w:hanging="252"/>
              <w:contextualSpacing/>
              <w:rPr>
                <w:sz w:val="16"/>
                <w:szCs w:val="20"/>
              </w:rPr>
            </w:pPr>
            <w:r>
              <w:rPr>
                <w:rFonts w:cstheme="minorHAnsi"/>
                <w:sz w:val="16"/>
                <w:szCs w:val="20"/>
              </w:rPr>
              <w:t xml:space="preserve">Complete new institution’s IRB requirements. </w:t>
            </w:r>
          </w:p>
          <w:p w14:paraId="4E725BA7" w14:textId="77777777" w:rsidR="00DD1126" w:rsidRDefault="00DD1126" w:rsidP="00DD1126">
            <w:pPr>
              <w:pStyle w:val="ListParagraph"/>
              <w:numPr>
                <w:ilvl w:val="0"/>
                <w:numId w:val="4"/>
              </w:numPr>
              <w:ind w:left="252" w:hanging="252"/>
              <w:contextualSpacing/>
              <w:rPr>
                <w:sz w:val="16"/>
                <w:szCs w:val="20"/>
              </w:rPr>
            </w:pPr>
            <w:r>
              <w:rPr>
                <w:sz w:val="16"/>
                <w:szCs w:val="20"/>
              </w:rPr>
              <w:t>Seek sponsor approval for transfer, if applicable.</w:t>
            </w:r>
          </w:p>
          <w:p w14:paraId="1432F44E" w14:textId="77777777" w:rsidR="00DD1126" w:rsidRPr="00E553A2" w:rsidRDefault="00DD1126" w:rsidP="00DD1126">
            <w:pPr>
              <w:pStyle w:val="ListParagraph"/>
              <w:numPr>
                <w:ilvl w:val="0"/>
                <w:numId w:val="4"/>
              </w:numPr>
              <w:ind w:left="252" w:hanging="252"/>
              <w:contextualSpacing/>
              <w:rPr>
                <w:sz w:val="16"/>
                <w:szCs w:val="20"/>
              </w:rPr>
            </w:pPr>
            <w:r>
              <w:rPr>
                <w:sz w:val="16"/>
                <w:szCs w:val="20"/>
              </w:rPr>
              <w:t>Submit study closure via iRIS.</w:t>
            </w:r>
          </w:p>
        </w:tc>
        <w:tc>
          <w:tcPr>
            <w:tcW w:w="1998" w:type="dxa"/>
            <w:vMerge/>
          </w:tcPr>
          <w:p w14:paraId="01D317A0" w14:textId="77777777" w:rsidR="00DD1126" w:rsidRDefault="00DD1126" w:rsidP="00996740"/>
        </w:tc>
      </w:tr>
    </w:tbl>
    <w:p w14:paraId="70DDD1DA" w14:textId="2821CB5D" w:rsidR="00DD1126" w:rsidRDefault="00BC4EA7">
      <w:pPr>
        <w:spacing w:after="200" w:line="276" w:lineRule="auto"/>
        <w:rPr>
          <w:sz w:val="18"/>
        </w:rPr>
      </w:pPr>
      <w:r>
        <w:rPr>
          <w:sz w:val="18"/>
        </w:rPr>
        <w:br w:type="page"/>
      </w:r>
    </w:p>
    <w:p w14:paraId="0C54167A" w14:textId="77777777" w:rsidR="0018090E" w:rsidRDefault="0018090E" w:rsidP="0018090E">
      <w:pPr>
        <w:rPr>
          <w:b/>
          <w:sz w:val="18"/>
        </w:rPr>
      </w:pPr>
    </w:p>
    <w:p w14:paraId="6A012E8C" w14:textId="16446830" w:rsidR="00DA34D5" w:rsidRDefault="009B56A5" w:rsidP="00DA34D5">
      <w:pPr>
        <w:rPr>
          <w:b/>
          <w:sz w:val="18"/>
        </w:rPr>
      </w:pPr>
      <w:r>
        <w:rPr>
          <w:b/>
          <w:sz w:val="18"/>
        </w:rPr>
        <w:t>STEM CELL OVERSIGHT COMMITTEE</w:t>
      </w:r>
      <w:r w:rsidR="00DA34D5" w:rsidRPr="00042CA6">
        <w:rPr>
          <w:b/>
          <w:sz w:val="18"/>
        </w:rPr>
        <w:t xml:space="preserve"> CHECKLIST</w:t>
      </w:r>
    </w:p>
    <w:p w14:paraId="1EE0442D" w14:textId="77777777" w:rsidR="00DB6305" w:rsidRDefault="00DB6305" w:rsidP="00DA34D5">
      <w:pPr>
        <w:rPr>
          <w:b/>
          <w:sz w:val="18"/>
        </w:rPr>
      </w:pPr>
    </w:p>
    <w:p w14:paraId="237C5C3D" w14:textId="5296B5D6" w:rsidR="004A0621" w:rsidRPr="00842991" w:rsidRDefault="00DB6305" w:rsidP="00DB6305">
      <w:pPr>
        <w:spacing w:after="200" w:line="276" w:lineRule="auto"/>
        <w:rPr>
          <w:sz w:val="18"/>
        </w:rPr>
      </w:pPr>
      <w:r w:rsidRPr="00842991">
        <w:rPr>
          <w:bCs/>
          <w:sz w:val="18"/>
        </w:rPr>
        <w:t>Please highlight the appropriate options</w:t>
      </w:r>
    </w:p>
    <w:p w14:paraId="4A63A2AD" w14:textId="77777777" w:rsidR="00DA34D5" w:rsidRDefault="00DA34D5" w:rsidP="00DA34D5">
      <w:pPr>
        <w:rPr>
          <w:sz w:val="18"/>
        </w:rPr>
      </w:pPr>
    </w:p>
    <w:tbl>
      <w:tblPr>
        <w:tblStyle w:val="TableGrid"/>
        <w:tblW w:w="12865" w:type="dxa"/>
        <w:tblLook w:val="04A0" w:firstRow="1" w:lastRow="0" w:firstColumn="1" w:lastColumn="0" w:noHBand="0" w:noVBand="1"/>
      </w:tblPr>
      <w:tblGrid>
        <w:gridCol w:w="2921"/>
        <w:gridCol w:w="2203"/>
        <w:gridCol w:w="1981"/>
        <w:gridCol w:w="3762"/>
        <w:gridCol w:w="1998"/>
      </w:tblGrid>
      <w:tr w:rsidR="00DA34D5" w:rsidRPr="00E553A2" w14:paraId="6078855A" w14:textId="77777777" w:rsidTr="00422704">
        <w:tc>
          <w:tcPr>
            <w:tcW w:w="2921" w:type="dxa"/>
            <w:tcBorders>
              <w:bottom w:val="double" w:sz="4" w:space="0" w:color="auto"/>
            </w:tcBorders>
          </w:tcPr>
          <w:p w14:paraId="6B649D50" w14:textId="1AC69D71" w:rsidR="00DA34D5" w:rsidRPr="00E553A2" w:rsidRDefault="00DA34D5" w:rsidP="00422704">
            <w:pPr>
              <w:jc w:val="center"/>
              <w:rPr>
                <w:b/>
                <w:sz w:val="20"/>
              </w:rPr>
            </w:pPr>
            <w:r w:rsidRPr="00E553A2">
              <w:rPr>
                <w:b/>
                <w:sz w:val="20"/>
              </w:rPr>
              <w:t xml:space="preserve">Protocol Title, </w:t>
            </w:r>
            <w:r w:rsidR="009B56A5">
              <w:rPr>
                <w:b/>
                <w:sz w:val="20"/>
              </w:rPr>
              <w:t xml:space="preserve">SCRO </w:t>
            </w:r>
            <w:r>
              <w:rPr>
                <w:b/>
                <w:sz w:val="20"/>
              </w:rPr>
              <w:t xml:space="preserve"> </w:t>
            </w:r>
            <w:r w:rsidRPr="00E553A2">
              <w:rPr>
                <w:b/>
                <w:sz w:val="20"/>
              </w:rPr>
              <w:t>Number</w:t>
            </w:r>
            <w:r>
              <w:rPr>
                <w:b/>
                <w:sz w:val="20"/>
              </w:rPr>
              <w:t>, Sponsor</w:t>
            </w:r>
          </w:p>
        </w:tc>
        <w:tc>
          <w:tcPr>
            <w:tcW w:w="2203" w:type="dxa"/>
            <w:tcBorders>
              <w:bottom w:val="double" w:sz="4" w:space="0" w:color="auto"/>
            </w:tcBorders>
          </w:tcPr>
          <w:p w14:paraId="0DF3F76F" w14:textId="77777777" w:rsidR="00DA34D5" w:rsidRPr="00E553A2" w:rsidRDefault="00DA34D5" w:rsidP="00422704">
            <w:pPr>
              <w:jc w:val="center"/>
              <w:rPr>
                <w:b/>
                <w:sz w:val="20"/>
              </w:rPr>
            </w:pPr>
            <w:r>
              <w:rPr>
                <w:b/>
                <w:sz w:val="20"/>
              </w:rPr>
              <w:t>Status</w:t>
            </w:r>
          </w:p>
        </w:tc>
        <w:tc>
          <w:tcPr>
            <w:tcW w:w="1981" w:type="dxa"/>
            <w:tcBorders>
              <w:bottom w:val="double" w:sz="4" w:space="0" w:color="auto"/>
            </w:tcBorders>
          </w:tcPr>
          <w:p w14:paraId="63680A0E" w14:textId="77777777" w:rsidR="00DA34D5" w:rsidRPr="00E553A2" w:rsidRDefault="00DA34D5" w:rsidP="00422704">
            <w:pPr>
              <w:jc w:val="center"/>
              <w:rPr>
                <w:b/>
                <w:sz w:val="20"/>
              </w:rPr>
            </w:pPr>
            <w:r w:rsidRPr="00E553A2">
              <w:rPr>
                <w:b/>
                <w:sz w:val="20"/>
              </w:rPr>
              <w:t>Request</w:t>
            </w:r>
          </w:p>
        </w:tc>
        <w:tc>
          <w:tcPr>
            <w:tcW w:w="3762" w:type="dxa"/>
            <w:tcBorders>
              <w:bottom w:val="double" w:sz="4" w:space="0" w:color="auto"/>
            </w:tcBorders>
          </w:tcPr>
          <w:p w14:paraId="2956A5C9" w14:textId="77777777" w:rsidR="00DA34D5" w:rsidRPr="00E553A2" w:rsidRDefault="00DA34D5" w:rsidP="00422704">
            <w:pPr>
              <w:jc w:val="center"/>
              <w:rPr>
                <w:b/>
                <w:sz w:val="20"/>
              </w:rPr>
            </w:pPr>
            <w:r w:rsidRPr="00E553A2">
              <w:rPr>
                <w:b/>
                <w:sz w:val="20"/>
              </w:rPr>
              <w:t>Action</w:t>
            </w:r>
          </w:p>
        </w:tc>
        <w:tc>
          <w:tcPr>
            <w:tcW w:w="1998" w:type="dxa"/>
            <w:tcBorders>
              <w:bottom w:val="double" w:sz="4" w:space="0" w:color="auto"/>
            </w:tcBorders>
          </w:tcPr>
          <w:p w14:paraId="7C22DCAB" w14:textId="1CB3F53C" w:rsidR="00DA34D5" w:rsidRPr="00E553A2" w:rsidRDefault="004A0621" w:rsidP="00422704">
            <w:pPr>
              <w:jc w:val="center"/>
              <w:rPr>
                <w:b/>
                <w:sz w:val="20"/>
              </w:rPr>
            </w:pPr>
            <w:r>
              <w:rPr>
                <w:b/>
                <w:sz w:val="20"/>
              </w:rPr>
              <w:t xml:space="preserve">SCRO </w:t>
            </w:r>
            <w:r w:rsidR="00DA34D5" w:rsidRPr="00E553A2">
              <w:rPr>
                <w:b/>
                <w:sz w:val="20"/>
              </w:rPr>
              <w:t xml:space="preserve"> Notes</w:t>
            </w:r>
          </w:p>
        </w:tc>
      </w:tr>
      <w:tr w:rsidR="00DA34D5" w14:paraId="6ECD9068" w14:textId="77777777" w:rsidTr="00422704">
        <w:tc>
          <w:tcPr>
            <w:tcW w:w="2921" w:type="dxa"/>
            <w:vMerge w:val="restart"/>
            <w:tcBorders>
              <w:top w:val="double" w:sz="4" w:space="0" w:color="auto"/>
            </w:tcBorders>
          </w:tcPr>
          <w:p w14:paraId="0AA0CA01" w14:textId="77777777" w:rsidR="00DA34D5" w:rsidRPr="00E553A2" w:rsidRDefault="00DA34D5" w:rsidP="00422704">
            <w:pPr>
              <w:rPr>
                <w:sz w:val="18"/>
              </w:rPr>
            </w:pPr>
          </w:p>
        </w:tc>
        <w:tc>
          <w:tcPr>
            <w:tcW w:w="2203" w:type="dxa"/>
            <w:vMerge w:val="restart"/>
            <w:tcBorders>
              <w:top w:val="double" w:sz="4" w:space="0" w:color="auto"/>
            </w:tcBorders>
          </w:tcPr>
          <w:p w14:paraId="557248F3" w14:textId="5092C527" w:rsidR="00DA34D5" w:rsidRDefault="00DA34D5" w:rsidP="00422704">
            <w:pPr>
              <w:pStyle w:val="ListParagraph"/>
              <w:numPr>
                <w:ilvl w:val="0"/>
                <w:numId w:val="5"/>
              </w:numPr>
              <w:ind w:left="162" w:hanging="180"/>
              <w:rPr>
                <w:sz w:val="16"/>
                <w:szCs w:val="20"/>
              </w:rPr>
            </w:pPr>
            <w:r>
              <w:rPr>
                <w:sz w:val="16"/>
                <w:szCs w:val="20"/>
              </w:rPr>
              <w:t xml:space="preserve">Active </w:t>
            </w:r>
          </w:p>
          <w:p w14:paraId="67883248" w14:textId="77777777" w:rsidR="00DA34D5" w:rsidRDefault="00DA34D5" w:rsidP="00422704">
            <w:pPr>
              <w:pStyle w:val="ListParagraph"/>
              <w:numPr>
                <w:ilvl w:val="0"/>
                <w:numId w:val="5"/>
              </w:numPr>
              <w:ind w:left="162" w:hanging="180"/>
              <w:rPr>
                <w:sz w:val="16"/>
                <w:szCs w:val="20"/>
              </w:rPr>
            </w:pPr>
            <w:r>
              <w:rPr>
                <w:sz w:val="16"/>
                <w:szCs w:val="20"/>
              </w:rPr>
              <w:t xml:space="preserve">Study completed. </w:t>
            </w:r>
          </w:p>
        </w:tc>
        <w:tc>
          <w:tcPr>
            <w:tcW w:w="1981" w:type="dxa"/>
            <w:tcBorders>
              <w:top w:val="double" w:sz="4" w:space="0" w:color="auto"/>
            </w:tcBorders>
          </w:tcPr>
          <w:p w14:paraId="6EFDE3DF" w14:textId="77777777" w:rsidR="00DA34D5" w:rsidRPr="00E553A2" w:rsidRDefault="00DA34D5" w:rsidP="00422704">
            <w:pPr>
              <w:pStyle w:val="ListParagraph"/>
              <w:numPr>
                <w:ilvl w:val="0"/>
                <w:numId w:val="5"/>
              </w:numPr>
              <w:ind w:left="162" w:hanging="180"/>
              <w:rPr>
                <w:sz w:val="16"/>
              </w:rPr>
            </w:pPr>
            <w:r>
              <w:rPr>
                <w:sz w:val="16"/>
                <w:szCs w:val="20"/>
              </w:rPr>
              <w:t xml:space="preserve">Close study </w:t>
            </w:r>
          </w:p>
        </w:tc>
        <w:tc>
          <w:tcPr>
            <w:tcW w:w="3762" w:type="dxa"/>
            <w:tcBorders>
              <w:top w:val="double" w:sz="4" w:space="0" w:color="auto"/>
            </w:tcBorders>
          </w:tcPr>
          <w:p w14:paraId="50C25550" w14:textId="2C9308E5" w:rsidR="00DA34D5" w:rsidRPr="002C713C" w:rsidRDefault="004A0621" w:rsidP="00422704">
            <w:pPr>
              <w:pStyle w:val="ListParagraph"/>
              <w:numPr>
                <w:ilvl w:val="0"/>
                <w:numId w:val="4"/>
              </w:numPr>
              <w:ind w:left="252" w:hanging="252"/>
              <w:contextualSpacing/>
              <w:rPr>
                <w:sz w:val="16"/>
                <w:szCs w:val="20"/>
              </w:rPr>
            </w:pPr>
            <w:r>
              <w:rPr>
                <w:sz w:val="16"/>
                <w:szCs w:val="20"/>
              </w:rPr>
              <w:t xml:space="preserve">Email </w:t>
            </w:r>
            <w:hyperlink r:id="rId31" w:history="1">
              <w:r w:rsidRPr="00D6354F">
                <w:rPr>
                  <w:rStyle w:val="Hyperlink"/>
                  <w:sz w:val="16"/>
                  <w:szCs w:val="20"/>
                </w:rPr>
                <w:t>scro@uth.tmc.edu</w:t>
              </w:r>
            </w:hyperlink>
            <w:r>
              <w:rPr>
                <w:sz w:val="16"/>
                <w:szCs w:val="20"/>
              </w:rPr>
              <w:t xml:space="preserve"> </w:t>
            </w:r>
          </w:p>
        </w:tc>
        <w:tc>
          <w:tcPr>
            <w:tcW w:w="1998" w:type="dxa"/>
            <w:vMerge w:val="restart"/>
            <w:tcBorders>
              <w:top w:val="double" w:sz="4" w:space="0" w:color="auto"/>
            </w:tcBorders>
          </w:tcPr>
          <w:p w14:paraId="4A4FB488" w14:textId="77777777" w:rsidR="00DA34D5" w:rsidRDefault="00DA34D5" w:rsidP="00422704"/>
        </w:tc>
      </w:tr>
      <w:tr w:rsidR="00DA34D5" w14:paraId="7107584E" w14:textId="77777777" w:rsidTr="00422704">
        <w:tc>
          <w:tcPr>
            <w:tcW w:w="2921" w:type="dxa"/>
            <w:vMerge/>
          </w:tcPr>
          <w:p w14:paraId="5F29DF2A" w14:textId="77777777" w:rsidR="00DA34D5" w:rsidRPr="00E553A2" w:rsidRDefault="00DA34D5" w:rsidP="00422704">
            <w:pPr>
              <w:rPr>
                <w:sz w:val="18"/>
              </w:rPr>
            </w:pPr>
          </w:p>
        </w:tc>
        <w:tc>
          <w:tcPr>
            <w:tcW w:w="2203" w:type="dxa"/>
            <w:vMerge/>
          </w:tcPr>
          <w:p w14:paraId="646331FC" w14:textId="77777777" w:rsidR="00DA34D5" w:rsidRDefault="00DA34D5" w:rsidP="00422704">
            <w:pPr>
              <w:pStyle w:val="ListParagraph"/>
              <w:numPr>
                <w:ilvl w:val="0"/>
                <w:numId w:val="5"/>
              </w:numPr>
              <w:ind w:left="162" w:hanging="180"/>
              <w:rPr>
                <w:sz w:val="16"/>
                <w:szCs w:val="20"/>
              </w:rPr>
            </w:pPr>
          </w:p>
        </w:tc>
        <w:tc>
          <w:tcPr>
            <w:tcW w:w="1981" w:type="dxa"/>
          </w:tcPr>
          <w:p w14:paraId="4C8187AF" w14:textId="77777777" w:rsidR="00DA34D5" w:rsidRPr="00E553A2" w:rsidRDefault="00DA34D5" w:rsidP="00422704">
            <w:pPr>
              <w:pStyle w:val="ListParagraph"/>
              <w:numPr>
                <w:ilvl w:val="0"/>
                <w:numId w:val="5"/>
              </w:numPr>
              <w:ind w:left="162" w:hanging="180"/>
              <w:rPr>
                <w:sz w:val="16"/>
                <w:szCs w:val="20"/>
              </w:rPr>
            </w:pPr>
            <w:r>
              <w:rPr>
                <w:sz w:val="16"/>
                <w:szCs w:val="20"/>
              </w:rPr>
              <w:t>Transfer to new UTHealth PI</w:t>
            </w:r>
            <w:r w:rsidRPr="00E553A2">
              <w:rPr>
                <w:sz w:val="16"/>
                <w:szCs w:val="20"/>
              </w:rPr>
              <w:t xml:space="preserve"> </w:t>
            </w:r>
          </w:p>
        </w:tc>
        <w:tc>
          <w:tcPr>
            <w:tcW w:w="3762" w:type="dxa"/>
          </w:tcPr>
          <w:p w14:paraId="203F1713" w14:textId="77777777" w:rsidR="00DA34D5" w:rsidRDefault="00DA34D5" w:rsidP="00422704">
            <w:pPr>
              <w:pStyle w:val="ListParagraph"/>
              <w:numPr>
                <w:ilvl w:val="0"/>
                <w:numId w:val="4"/>
              </w:numPr>
              <w:ind w:left="252" w:hanging="252"/>
              <w:contextualSpacing/>
              <w:rPr>
                <w:sz w:val="16"/>
                <w:szCs w:val="20"/>
              </w:rPr>
            </w:pPr>
            <w:r>
              <w:rPr>
                <w:sz w:val="16"/>
                <w:szCs w:val="20"/>
              </w:rPr>
              <w:t>Identify new UTHealth PI.</w:t>
            </w:r>
          </w:p>
          <w:p w14:paraId="2F64E6DB" w14:textId="77777777" w:rsidR="00DA34D5" w:rsidRDefault="00DA34D5" w:rsidP="00422704">
            <w:pPr>
              <w:pStyle w:val="ListParagraph"/>
              <w:numPr>
                <w:ilvl w:val="0"/>
                <w:numId w:val="4"/>
              </w:numPr>
              <w:ind w:left="252" w:hanging="252"/>
              <w:contextualSpacing/>
              <w:rPr>
                <w:sz w:val="16"/>
                <w:szCs w:val="20"/>
              </w:rPr>
            </w:pPr>
            <w:r>
              <w:rPr>
                <w:sz w:val="16"/>
                <w:szCs w:val="20"/>
              </w:rPr>
              <w:t>Seek sponsor approval for new PI, if applicable.</w:t>
            </w:r>
          </w:p>
          <w:p w14:paraId="4B2028A0" w14:textId="77777777" w:rsidR="00DA34D5" w:rsidRDefault="00DA34D5" w:rsidP="00422704">
            <w:pPr>
              <w:pStyle w:val="ListParagraph"/>
              <w:numPr>
                <w:ilvl w:val="0"/>
                <w:numId w:val="4"/>
              </w:numPr>
              <w:ind w:left="252" w:hanging="252"/>
              <w:contextualSpacing/>
              <w:rPr>
                <w:sz w:val="16"/>
                <w:szCs w:val="20"/>
              </w:rPr>
            </w:pPr>
            <w:r>
              <w:rPr>
                <w:sz w:val="16"/>
                <w:szCs w:val="20"/>
              </w:rPr>
              <w:t xml:space="preserve"> </w:t>
            </w:r>
            <w:r w:rsidR="004A0621">
              <w:rPr>
                <w:sz w:val="16"/>
                <w:szCs w:val="20"/>
              </w:rPr>
              <w:t xml:space="preserve">Email </w:t>
            </w:r>
            <w:hyperlink r:id="rId32" w:history="1">
              <w:r w:rsidR="004A0621" w:rsidRPr="00D6354F">
                <w:rPr>
                  <w:rStyle w:val="Hyperlink"/>
                  <w:sz w:val="16"/>
                  <w:szCs w:val="20"/>
                </w:rPr>
                <w:t>scro@uth.tmc.edu</w:t>
              </w:r>
            </w:hyperlink>
          </w:p>
          <w:p w14:paraId="0D52EFCE" w14:textId="2980BEB0" w:rsidR="004A0621" w:rsidRPr="00E553A2" w:rsidRDefault="004A0621" w:rsidP="004A0621">
            <w:pPr>
              <w:pStyle w:val="ListParagraph"/>
              <w:ind w:left="252"/>
              <w:contextualSpacing/>
              <w:rPr>
                <w:sz w:val="16"/>
                <w:szCs w:val="20"/>
              </w:rPr>
            </w:pPr>
          </w:p>
        </w:tc>
        <w:tc>
          <w:tcPr>
            <w:tcW w:w="1998" w:type="dxa"/>
            <w:vMerge/>
          </w:tcPr>
          <w:p w14:paraId="41C65713" w14:textId="77777777" w:rsidR="00DA34D5" w:rsidRDefault="00DA34D5" w:rsidP="00422704"/>
        </w:tc>
      </w:tr>
      <w:tr w:rsidR="004A0621" w14:paraId="54CC915E" w14:textId="77777777" w:rsidTr="00422704">
        <w:tc>
          <w:tcPr>
            <w:tcW w:w="2921" w:type="dxa"/>
            <w:vMerge w:val="restart"/>
            <w:tcBorders>
              <w:top w:val="double" w:sz="4" w:space="0" w:color="auto"/>
            </w:tcBorders>
          </w:tcPr>
          <w:p w14:paraId="446DEC38" w14:textId="77777777" w:rsidR="004A0621" w:rsidRPr="00E553A2" w:rsidRDefault="004A0621" w:rsidP="004A0621">
            <w:pPr>
              <w:rPr>
                <w:sz w:val="18"/>
              </w:rPr>
            </w:pPr>
          </w:p>
        </w:tc>
        <w:tc>
          <w:tcPr>
            <w:tcW w:w="2203" w:type="dxa"/>
            <w:vMerge w:val="restart"/>
            <w:tcBorders>
              <w:top w:val="double" w:sz="4" w:space="0" w:color="auto"/>
            </w:tcBorders>
          </w:tcPr>
          <w:p w14:paraId="475A1C2E" w14:textId="0285C9C0" w:rsidR="004A0621" w:rsidRPr="004A0621" w:rsidRDefault="004A0621" w:rsidP="004A0621">
            <w:pPr>
              <w:pStyle w:val="ListParagraph"/>
              <w:numPr>
                <w:ilvl w:val="0"/>
                <w:numId w:val="5"/>
              </w:numPr>
              <w:ind w:left="162" w:hanging="180"/>
              <w:rPr>
                <w:sz w:val="16"/>
                <w:szCs w:val="20"/>
              </w:rPr>
            </w:pPr>
            <w:r>
              <w:rPr>
                <w:sz w:val="16"/>
                <w:szCs w:val="20"/>
              </w:rPr>
              <w:t>Active</w:t>
            </w:r>
          </w:p>
          <w:p w14:paraId="66F7E514" w14:textId="77777777" w:rsidR="004A0621" w:rsidRDefault="004A0621" w:rsidP="004A0621">
            <w:pPr>
              <w:pStyle w:val="ListParagraph"/>
              <w:numPr>
                <w:ilvl w:val="0"/>
                <w:numId w:val="5"/>
              </w:numPr>
              <w:ind w:left="162" w:hanging="180"/>
              <w:rPr>
                <w:sz w:val="16"/>
                <w:szCs w:val="20"/>
              </w:rPr>
            </w:pPr>
            <w:r>
              <w:rPr>
                <w:sz w:val="16"/>
                <w:szCs w:val="20"/>
              </w:rPr>
              <w:t>Study completed.</w:t>
            </w:r>
          </w:p>
        </w:tc>
        <w:tc>
          <w:tcPr>
            <w:tcW w:w="1981" w:type="dxa"/>
            <w:tcBorders>
              <w:top w:val="double" w:sz="4" w:space="0" w:color="auto"/>
            </w:tcBorders>
          </w:tcPr>
          <w:p w14:paraId="4F1C1E56" w14:textId="77777777" w:rsidR="004A0621" w:rsidRPr="00E553A2" w:rsidRDefault="004A0621" w:rsidP="004A0621">
            <w:pPr>
              <w:pStyle w:val="ListParagraph"/>
              <w:numPr>
                <w:ilvl w:val="0"/>
                <w:numId w:val="5"/>
              </w:numPr>
              <w:ind w:left="162" w:hanging="180"/>
              <w:rPr>
                <w:sz w:val="16"/>
              </w:rPr>
            </w:pPr>
            <w:r>
              <w:rPr>
                <w:sz w:val="16"/>
                <w:szCs w:val="20"/>
              </w:rPr>
              <w:t xml:space="preserve">Close study </w:t>
            </w:r>
          </w:p>
        </w:tc>
        <w:tc>
          <w:tcPr>
            <w:tcW w:w="3762" w:type="dxa"/>
            <w:tcBorders>
              <w:top w:val="double" w:sz="4" w:space="0" w:color="auto"/>
            </w:tcBorders>
          </w:tcPr>
          <w:p w14:paraId="05B7198E" w14:textId="2C5AA673" w:rsidR="004A0621" w:rsidRPr="002C713C" w:rsidRDefault="004A0621" w:rsidP="004A0621">
            <w:pPr>
              <w:pStyle w:val="ListParagraph"/>
              <w:numPr>
                <w:ilvl w:val="0"/>
                <w:numId w:val="4"/>
              </w:numPr>
              <w:ind w:left="252" w:hanging="252"/>
              <w:contextualSpacing/>
              <w:rPr>
                <w:sz w:val="16"/>
                <w:szCs w:val="20"/>
              </w:rPr>
            </w:pPr>
            <w:r w:rsidRPr="00A16194">
              <w:rPr>
                <w:sz w:val="16"/>
                <w:szCs w:val="20"/>
              </w:rPr>
              <w:t xml:space="preserve">Email </w:t>
            </w:r>
            <w:hyperlink r:id="rId33" w:history="1">
              <w:r w:rsidRPr="00A16194">
                <w:rPr>
                  <w:rStyle w:val="Hyperlink"/>
                  <w:sz w:val="16"/>
                  <w:szCs w:val="20"/>
                </w:rPr>
                <w:t>scro@uth.tmc.edu</w:t>
              </w:r>
            </w:hyperlink>
            <w:r w:rsidRPr="00A16194">
              <w:rPr>
                <w:sz w:val="16"/>
                <w:szCs w:val="20"/>
              </w:rPr>
              <w:t xml:space="preserve"> </w:t>
            </w:r>
          </w:p>
        </w:tc>
        <w:tc>
          <w:tcPr>
            <w:tcW w:w="1998" w:type="dxa"/>
            <w:vMerge w:val="restart"/>
            <w:tcBorders>
              <w:top w:val="double" w:sz="4" w:space="0" w:color="auto"/>
            </w:tcBorders>
          </w:tcPr>
          <w:p w14:paraId="5C5C1CDF" w14:textId="77777777" w:rsidR="004A0621" w:rsidRDefault="004A0621" w:rsidP="004A0621"/>
        </w:tc>
      </w:tr>
      <w:tr w:rsidR="004A0621" w14:paraId="4A718586" w14:textId="77777777" w:rsidTr="00422704">
        <w:tc>
          <w:tcPr>
            <w:tcW w:w="2921" w:type="dxa"/>
            <w:vMerge/>
          </w:tcPr>
          <w:p w14:paraId="46F1B4BD" w14:textId="77777777" w:rsidR="004A0621" w:rsidRPr="00E553A2" w:rsidRDefault="004A0621" w:rsidP="004A0621">
            <w:pPr>
              <w:rPr>
                <w:sz w:val="18"/>
              </w:rPr>
            </w:pPr>
          </w:p>
        </w:tc>
        <w:tc>
          <w:tcPr>
            <w:tcW w:w="2203" w:type="dxa"/>
            <w:vMerge/>
          </w:tcPr>
          <w:p w14:paraId="41AF9E96" w14:textId="77777777" w:rsidR="004A0621" w:rsidRDefault="004A0621" w:rsidP="004A0621">
            <w:pPr>
              <w:pStyle w:val="ListParagraph"/>
              <w:numPr>
                <w:ilvl w:val="0"/>
                <w:numId w:val="5"/>
              </w:numPr>
              <w:ind w:left="162" w:hanging="180"/>
              <w:rPr>
                <w:sz w:val="16"/>
                <w:szCs w:val="20"/>
              </w:rPr>
            </w:pPr>
          </w:p>
        </w:tc>
        <w:tc>
          <w:tcPr>
            <w:tcW w:w="1981" w:type="dxa"/>
          </w:tcPr>
          <w:p w14:paraId="0963B7DD" w14:textId="77777777" w:rsidR="004A0621" w:rsidRPr="00E553A2" w:rsidRDefault="004A0621" w:rsidP="004A0621">
            <w:pPr>
              <w:pStyle w:val="ListParagraph"/>
              <w:numPr>
                <w:ilvl w:val="0"/>
                <w:numId w:val="5"/>
              </w:numPr>
              <w:ind w:left="162" w:hanging="180"/>
              <w:rPr>
                <w:sz w:val="16"/>
                <w:szCs w:val="20"/>
              </w:rPr>
            </w:pPr>
            <w:r>
              <w:rPr>
                <w:sz w:val="16"/>
                <w:szCs w:val="20"/>
              </w:rPr>
              <w:t>Transfer to new UTHealth PI</w:t>
            </w:r>
            <w:r w:rsidRPr="00E553A2">
              <w:rPr>
                <w:sz w:val="16"/>
                <w:szCs w:val="20"/>
              </w:rPr>
              <w:t xml:space="preserve"> </w:t>
            </w:r>
          </w:p>
        </w:tc>
        <w:tc>
          <w:tcPr>
            <w:tcW w:w="3762" w:type="dxa"/>
          </w:tcPr>
          <w:p w14:paraId="5E30B705" w14:textId="77777777" w:rsidR="004A0621" w:rsidRDefault="004A0621" w:rsidP="004A0621">
            <w:pPr>
              <w:pStyle w:val="ListParagraph"/>
              <w:numPr>
                <w:ilvl w:val="0"/>
                <w:numId w:val="4"/>
              </w:numPr>
              <w:ind w:left="252" w:hanging="252"/>
              <w:contextualSpacing/>
              <w:rPr>
                <w:sz w:val="16"/>
                <w:szCs w:val="20"/>
              </w:rPr>
            </w:pPr>
            <w:r>
              <w:rPr>
                <w:sz w:val="16"/>
                <w:szCs w:val="20"/>
              </w:rPr>
              <w:t>Identify new UTHealth PI.</w:t>
            </w:r>
          </w:p>
          <w:p w14:paraId="0DEA169B" w14:textId="77777777" w:rsidR="004A0621" w:rsidRDefault="004A0621" w:rsidP="004A0621">
            <w:pPr>
              <w:pStyle w:val="ListParagraph"/>
              <w:numPr>
                <w:ilvl w:val="0"/>
                <w:numId w:val="4"/>
              </w:numPr>
              <w:ind w:left="252" w:hanging="252"/>
              <w:contextualSpacing/>
              <w:rPr>
                <w:sz w:val="16"/>
                <w:szCs w:val="20"/>
              </w:rPr>
            </w:pPr>
            <w:r>
              <w:rPr>
                <w:sz w:val="16"/>
                <w:szCs w:val="20"/>
              </w:rPr>
              <w:t>Seek sponsor approval for new PI, if applicable.</w:t>
            </w:r>
          </w:p>
          <w:p w14:paraId="7EB7BAE7" w14:textId="77777777" w:rsidR="004A0621" w:rsidRDefault="004A0621" w:rsidP="004A0621">
            <w:pPr>
              <w:pStyle w:val="ListParagraph"/>
              <w:numPr>
                <w:ilvl w:val="0"/>
                <w:numId w:val="4"/>
              </w:numPr>
              <w:ind w:left="252" w:hanging="252"/>
              <w:contextualSpacing/>
              <w:rPr>
                <w:sz w:val="16"/>
                <w:szCs w:val="20"/>
              </w:rPr>
            </w:pPr>
            <w:r>
              <w:rPr>
                <w:sz w:val="16"/>
                <w:szCs w:val="20"/>
              </w:rPr>
              <w:t xml:space="preserve"> Email </w:t>
            </w:r>
            <w:hyperlink r:id="rId34" w:history="1">
              <w:r w:rsidRPr="00D6354F">
                <w:rPr>
                  <w:rStyle w:val="Hyperlink"/>
                  <w:sz w:val="16"/>
                  <w:szCs w:val="20"/>
                </w:rPr>
                <w:t>scro@uth.tmc.edu</w:t>
              </w:r>
            </w:hyperlink>
            <w:r w:rsidRPr="00A16194">
              <w:rPr>
                <w:sz w:val="16"/>
                <w:szCs w:val="20"/>
              </w:rPr>
              <w:t xml:space="preserve"> </w:t>
            </w:r>
          </w:p>
          <w:p w14:paraId="7D1BDDE9" w14:textId="2BC34EEE" w:rsidR="004A0621" w:rsidRPr="00E553A2" w:rsidRDefault="004A0621" w:rsidP="004A0621">
            <w:pPr>
              <w:pStyle w:val="ListParagraph"/>
              <w:ind w:left="252"/>
              <w:contextualSpacing/>
              <w:rPr>
                <w:sz w:val="16"/>
                <w:szCs w:val="20"/>
              </w:rPr>
            </w:pPr>
          </w:p>
        </w:tc>
        <w:tc>
          <w:tcPr>
            <w:tcW w:w="1998" w:type="dxa"/>
            <w:vMerge/>
          </w:tcPr>
          <w:p w14:paraId="311D41C9" w14:textId="77777777" w:rsidR="004A0621" w:rsidRDefault="004A0621" w:rsidP="004A0621"/>
        </w:tc>
      </w:tr>
    </w:tbl>
    <w:p w14:paraId="652CCE69" w14:textId="08F6683B" w:rsidR="00DA34D5" w:rsidRPr="004A0621" w:rsidRDefault="00DA34D5" w:rsidP="00DA34D5">
      <w:pPr>
        <w:rPr>
          <w:sz w:val="20"/>
        </w:rPr>
      </w:pPr>
    </w:p>
    <w:p w14:paraId="70094D49" w14:textId="3ED3B006" w:rsidR="004A0621" w:rsidRPr="004A0621" w:rsidRDefault="004A0621" w:rsidP="00DA34D5">
      <w:pPr>
        <w:rPr>
          <w:sz w:val="20"/>
        </w:rPr>
      </w:pPr>
    </w:p>
    <w:p w14:paraId="5A14BCFB" w14:textId="1CD3CBAA" w:rsidR="004A0621" w:rsidRPr="004A0621" w:rsidRDefault="004A0621" w:rsidP="00DA34D5">
      <w:pPr>
        <w:rPr>
          <w:sz w:val="20"/>
        </w:rPr>
      </w:pPr>
      <w:r w:rsidRPr="004A0621">
        <w:rPr>
          <w:sz w:val="20"/>
        </w:rPr>
        <w:t xml:space="preserve">Disposition of </w:t>
      </w:r>
      <w:proofErr w:type="spellStart"/>
      <w:r w:rsidRPr="004A0621">
        <w:rPr>
          <w:sz w:val="20"/>
        </w:rPr>
        <w:t>hESC</w:t>
      </w:r>
      <w:proofErr w:type="spellEnd"/>
      <w:r w:rsidRPr="004A0621">
        <w:rPr>
          <w:sz w:val="20"/>
        </w:rPr>
        <w:t xml:space="preserve"> or </w:t>
      </w:r>
      <w:proofErr w:type="spellStart"/>
      <w:r w:rsidRPr="004A0621">
        <w:rPr>
          <w:sz w:val="20"/>
        </w:rPr>
        <w:t>hIPSC</w:t>
      </w:r>
      <w:proofErr w:type="spellEnd"/>
      <w:r w:rsidRPr="004A0621">
        <w:rPr>
          <w:sz w:val="20"/>
        </w:rPr>
        <w:t xml:space="preserve"> in SCRO Registry (any transfers out of UTHealth contact </w:t>
      </w:r>
      <w:hyperlink r:id="rId35" w:history="1">
        <w:r w:rsidRPr="004A0621">
          <w:rPr>
            <w:rStyle w:val="Hyperlink"/>
            <w:sz w:val="20"/>
          </w:rPr>
          <w:t>preaward@uth.tmc.edu</w:t>
        </w:r>
      </w:hyperlink>
      <w:r w:rsidRPr="004A0621">
        <w:rPr>
          <w:sz w:val="20"/>
        </w:rPr>
        <w:t xml:space="preserve">) </w:t>
      </w:r>
    </w:p>
    <w:p w14:paraId="0F58E85B" w14:textId="77777777" w:rsidR="004A0621" w:rsidRPr="004A0621" w:rsidRDefault="004A0621" w:rsidP="00DA34D5">
      <w:pPr>
        <w:rPr>
          <w:sz w:val="20"/>
        </w:rPr>
      </w:pPr>
    </w:p>
    <w:tbl>
      <w:tblPr>
        <w:tblStyle w:val="TableGrid"/>
        <w:tblW w:w="0" w:type="auto"/>
        <w:tblLook w:val="04A0" w:firstRow="1" w:lastRow="0" w:firstColumn="1" w:lastColumn="0" w:noHBand="0" w:noVBand="1"/>
      </w:tblPr>
      <w:tblGrid>
        <w:gridCol w:w="4316"/>
        <w:gridCol w:w="4317"/>
        <w:gridCol w:w="4317"/>
      </w:tblGrid>
      <w:tr w:rsidR="004A0621" w:rsidRPr="004A0621" w14:paraId="386ED6DD" w14:textId="77777777" w:rsidTr="004A0621">
        <w:tc>
          <w:tcPr>
            <w:tcW w:w="4316" w:type="dxa"/>
          </w:tcPr>
          <w:p w14:paraId="13251823" w14:textId="4822F6A4" w:rsidR="004A0621" w:rsidRPr="004A0621" w:rsidRDefault="004A0621" w:rsidP="00DA34D5">
            <w:pPr>
              <w:rPr>
                <w:sz w:val="20"/>
              </w:rPr>
            </w:pPr>
            <w:r w:rsidRPr="004A0621">
              <w:rPr>
                <w:sz w:val="20"/>
              </w:rPr>
              <w:t>Item</w:t>
            </w:r>
          </w:p>
        </w:tc>
        <w:tc>
          <w:tcPr>
            <w:tcW w:w="4317" w:type="dxa"/>
          </w:tcPr>
          <w:p w14:paraId="111BA878" w14:textId="17BA0818" w:rsidR="004A0621" w:rsidRPr="004A0621" w:rsidRDefault="004A0621" w:rsidP="00DA34D5">
            <w:pPr>
              <w:rPr>
                <w:sz w:val="20"/>
              </w:rPr>
            </w:pPr>
            <w:r w:rsidRPr="004A0621">
              <w:rPr>
                <w:sz w:val="20"/>
              </w:rPr>
              <w:t>Location</w:t>
            </w:r>
          </w:p>
        </w:tc>
        <w:tc>
          <w:tcPr>
            <w:tcW w:w="4317" w:type="dxa"/>
          </w:tcPr>
          <w:p w14:paraId="6D1ACE72" w14:textId="49B7544A" w:rsidR="004A0621" w:rsidRPr="004A0621" w:rsidRDefault="004A0621" w:rsidP="00DA34D5">
            <w:pPr>
              <w:rPr>
                <w:sz w:val="20"/>
              </w:rPr>
            </w:pPr>
            <w:r w:rsidRPr="004A0621">
              <w:rPr>
                <w:sz w:val="20"/>
              </w:rPr>
              <w:t>Disposition</w:t>
            </w:r>
          </w:p>
        </w:tc>
      </w:tr>
      <w:tr w:rsidR="004A0621" w:rsidRPr="004A0621" w14:paraId="40FED3E2" w14:textId="77777777" w:rsidTr="004A0621">
        <w:tc>
          <w:tcPr>
            <w:tcW w:w="4316" w:type="dxa"/>
          </w:tcPr>
          <w:p w14:paraId="0F35A20C" w14:textId="77777777" w:rsidR="004A0621" w:rsidRPr="004A0621" w:rsidRDefault="004A0621" w:rsidP="00DA34D5">
            <w:pPr>
              <w:rPr>
                <w:sz w:val="20"/>
              </w:rPr>
            </w:pPr>
          </w:p>
        </w:tc>
        <w:tc>
          <w:tcPr>
            <w:tcW w:w="4317" w:type="dxa"/>
          </w:tcPr>
          <w:p w14:paraId="17965DF5" w14:textId="77777777" w:rsidR="004A0621" w:rsidRPr="004A0621" w:rsidRDefault="004A0621" w:rsidP="00DA34D5">
            <w:pPr>
              <w:rPr>
                <w:sz w:val="20"/>
              </w:rPr>
            </w:pPr>
          </w:p>
        </w:tc>
        <w:tc>
          <w:tcPr>
            <w:tcW w:w="4317" w:type="dxa"/>
          </w:tcPr>
          <w:p w14:paraId="7E9F514C" w14:textId="77777777" w:rsidR="004A0621" w:rsidRPr="004A0621" w:rsidRDefault="004A0621" w:rsidP="00DA34D5">
            <w:pPr>
              <w:rPr>
                <w:sz w:val="20"/>
              </w:rPr>
            </w:pPr>
          </w:p>
        </w:tc>
      </w:tr>
      <w:tr w:rsidR="004A0621" w:rsidRPr="004A0621" w14:paraId="656A19F3" w14:textId="77777777" w:rsidTr="004A0621">
        <w:tc>
          <w:tcPr>
            <w:tcW w:w="4316" w:type="dxa"/>
          </w:tcPr>
          <w:p w14:paraId="66006891" w14:textId="77777777" w:rsidR="004A0621" w:rsidRPr="004A0621" w:rsidRDefault="004A0621" w:rsidP="00DA34D5">
            <w:pPr>
              <w:rPr>
                <w:sz w:val="20"/>
              </w:rPr>
            </w:pPr>
          </w:p>
        </w:tc>
        <w:tc>
          <w:tcPr>
            <w:tcW w:w="4317" w:type="dxa"/>
          </w:tcPr>
          <w:p w14:paraId="38B87850" w14:textId="77777777" w:rsidR="004A0621" w:rsidRPr="004A0621" w:rsidRDefault="004A0621" w:rsidP="00DA34D5">
            <w:pPr>
              <w:rPr>
                <w:sz w:val="20"/>
              </w:rPr>
            </w:pPr>
          </w:p>
        </w:tc>
        <w:tc>
          <w:tcPr>
            <w:tcW w:w="4317" w:type="dxa"/>
          </w:tcPr>
          <w:p w14:paraId="17EC75A6" w14:textId="77777777" w:rsidR="004A0621" w:rsidRPr="004A0621" w:rsidRDefault="004A0621" w:rsidP="00DA34D5">
            <w:pPr>
              <w:rPr>
                <w:sz w:val="20"/>
              </w:rPr>
            </w:pPr>
          </w:p>
        </w:tc>
      </w:tr>
      <w:tr w:rsidR="004A0621" w:rsidRPr="004A0621" w14:paraId="0F473582" w14:textId="77777777" w:rsidTr="004A0621">
        <w:tc>
          <w:tcPr>
            <w:tcW w:w="4316" w:type="dxa"/>
          </w:tcPr>
          <w:p w14:paraId="20A5CA71" w14:textId="77777777" w:rsidR="004A0621" w:rsidRPr="004A0621" w:rsidRDefault="004A0621" w:rsidP="00DA34D5">
            <w:pPr>
              <w:rPr>
                <w:sz w:val="20"/>
              </w:rPr>
            </w:pPr>
          </w:p>
        </w:tc>
        <w:tc>
          <w:tcPr>
            <w:tcW w:w="4317" w:type="dxa"/>
          </w:tcPr>
          <w:p w14:paraId="13541AB5" w14:textId="77777777" w:rsidR="004A0621" w:rsidRPr="004A0621" w:rsidRDefault="004A0621" w:rsidP="00DA34D5">
            <w:pPr>
              <w:rPr>
                <w:sz w:val="20"/>
              </w:rPr>
            </w:pPr>
          </w:p>
        </w:tc>
        <w:tc>
          <w:tcPr>
            <w:tcW w:w="4317" w:type="dxa"/>
          </w:tcPr>
          <w:p w14:paraId="1C915A70" w14:textId="77777777" w:rsidR="004A0621" w:rsidRPr="004A0621" w:rsidRDefault="004A0621" w:rsidP="00DA34D5">
            <w:pPr>
              <w:rPr>
                <w:sz w:val="20"/>
              </w:rPr>
            </w:pPr>
          </w:p>
        </w:tc>
      </w:tr>
      <w:tr w:rsidR="004A0621" w:rsidRPr="004A0621" w14:paraId="1D061F51" w14:textId="77777777" w:rsidTr="004A0621">
        <w:tc>
          <w:tcPr>
            <w:tcW w:w="4316" w:type="dxa"/>
          </w:tcPr>
          <w:p w14:paraId="10D65727" w14:textId="77777777" w:rsidR="004A0621" w:rsidRPr="004A0621" w:rsidRDefault="004A0621" w:rsidP="00DA34D5">
            <w:pPr>
              <w:rPr>
                <w:sz w:val="20"/>
              </w:rPr>
            </w:pPr>
          </w:p>
        </w:tc>
        <w:tc>
          <w:tcPr>
            <w:tcW w:w="4317" w:type="dxa"/>
          </w:tcPr>
          <w:p w14:paraId="09DA26B9" w14:textId="77777777" w:rsidR="004A0621" w:rsidRPr="004A0621" w:rsidRDefault="004A0621" w:rsidP="00DA34D5">
            <w:pPr>
              <w:rPr>
                <w:sz w:val="20"/>
              </w:rPr>
            </w:pPr>
          </w:p>
        </w:tc>
        <w:tc>
          <w:tcPr>
            <w:tcW w:w="4317" w:type="dxa"/>
          </w:tcPr>
          <w:p w14:paraId="110C397D" w14:textId="77777777" w:rsidR="004A0621" w:rsidRPr="004A0621" w:rsidRDefault="004A0621" w:rsidP="00DA34D5">
            <w:pPr>
              <w:rPr>
                <w:sz w:val="20"/>
              </w:rPr>
            </w:pPr>
          </w:p>
        </w:tc>
      </w:tr>
      <w:tr w:rsidR="004A0621" w:rsidRPr="004A0621" w14:paraId="0A4AD798" w14:textId="77777777" w:rsidTr="004A0621">
        <w:tc>
          <w:tcPr>
            <w:tcW w:w="4316" w:type="dxa"/>
          </w:tcPr>
          <w:p w14:paraId="6C549E83" w14:textId="77777777" w:rsidR="004A0621" w:rsidRPr="004A0621" w:rsidRDefault="004A0621" w:rsidP="00DA34D5">
            <w:pPr>
              <w:rPr>
                <w:sz w:val="20"/>
              </w:rPr>
            </w:pPr>
          </w:p>
        </w:tc>
        <w:tc>
          <w:tcPr>
            <w:tcW w:w="4317" w:type="dxa"/>
          </w:tcPr>
          <w:p w14:paraId="0551F0DE" w14:textId="77777777" w:rsidR="004A0621" w:rsidRPr="004A0621" w:rsidRDefault="004A0621" w:rsidP="00DA34D5">
            <w:pPr>
              <w:rPr>
                <w:sz w:val="20"/>
              </w:rPr>
            </w:pPr>
          </w:p>
        </w:tc>
        <w:tc>
          <w:tcPr>
            <w:tcW w:w="4317" w:type="dxa"/>
          </w:tcPr>
          <w:p w14:paraId="33923011" w14:textId="77777777" w:rsidR="004A0621" w:rsidRPr="004A0621" w:rsidRDefault="004A0621" w:rsidP="00DA34D5">
            <w:pPr>
              <w:rPr>
                <w:sz w:val="20"/>
              </w:rPr>
            </w:pPr>
          </w:p>
        </w:tc>
      </w:tr>
    </w:tbl>
    <w:p w14:paraId="2DC5B46A" w14:textId="007667BE" w:rsidR="004A0621" w:rsidRPr="004A0621" w:rsidRDefault="004A0621" w:rsidP="00DA34D5">
      <w:pPr>
        <w:rPr>
          <w:sz w:val="20"/>
        </w:rPr>
      </w:pPr>
    </w:p>
    <w:p w14:paraId="5976A07D" w14:textId="77777777" w:rsidR="004A0621" w:rsidRPr="004A0621" w:rsidRDefault="004A0621" w:rsidP="00DA34D5">
      <w:pPr>
        <w:rPr>
          <w:sz w:val="20"/>
        </w:rPr>
      </w:pPr>
    </w:p>
    <w:p w14:paraId="3EE982A9" w14:textId="743D8668" w:rsidR="004A0621" w:rsidRDefault="004A0621" w:rsidP="00DA34D5"/>
    <w:p w14:paraId="775A39B7" w14:textId="5B651E16" w:rsidR="004A0621" w:rsidRDefault="004A0621" w:rsidP="00DA34D5"/>
    <w:p w14:paraId="51400E87" w14:textId="217A3766" w:rsidR="004A0621" w:rsidRDefault="004A0621" w:rsidP="00DA34D5"/>
    <w:p w14:paraId="68ABFC2C" w14:textId="28F62610" w:rsidR="004A0621" w:rsidRDefault="004A0621" w:rsidP="00DA34D5"/>
    <w:p w14:paraId="2D25FA00" w14:textId="622FFE38" w:rsidR="00327A85" w:rsidRPr="00A20941" w:rsidRDefault="00327A85" w:rsidP="00A20941">
      <w:pPr>
        <w:spacing w:after="200" w:line="276" w:lineRule="auto"/>
        <w:rPr>
          <w:sz w:val="18"/>
        </w:rPr>
      </w:pPr>
    </w:p>
    <w:sectPr w:rsidR="00327A85" w:rsidRPr="00A20941" w:rsidSect="008E1C25">
      <w:headerReference w:type="default" r:id="rId36"/>
      <w:footerReference w:type="default" r:id="rId37"/>
      <w:footerReference w:type="first" r:id="rId38"/>
      <w:pgSz w:w="15840" w:h="12240" w:orient="landscape"/>
      <w:pgMar w:top="720" w:right="1440" w:bottom="72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EE150" w14:textId="77777777" w:rsidR="007D1F5F" w:rsidRDefault="007D1F5F" w:rsidP="00BF1D8F">
      <w:r>
        <w:separator/>
      </w:r>
    </w:p>
  </w:endnote>
  <w:endnote w:type="continuationSeparator" w:id="0">
    <w:p w14:paraId="32615328" w14:textId="77777777" w:rsidR="007D1F5F" w:rsidRDefault="007D1F5F" w:rsidP="00BF1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237124"/>
      <w:docPartObj>
        <w:docPartGallery w:val="Page Numbers (Bottom of Page)"/>
        <w:docPartUnique/>
      </w:docPartObj>
    </w:sdtPr>
    <w:sdtEndPr/>
    <w:sdtContent>
      <w:sdt>
        <w:sdtPr>
          <w:id w:val="-1769616900"/>
          <w:docPartObj>
            <w:docPartGallery w:val="Page Numbers (Top of Page)"/>
            <w:docPartUnique/>
          </w:docPartObj>
        </w:sdtPr>
        <w:sdtEndPr/>
        <w:sdtContent>
          <w:p w14:paraId="5A088470" w14:textId="7DFE6A0E" w:rsidR="00F35203" w:rsidRDefault="00F3520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CAA6CF8" w14:textId="1FA89C31" w:rsidR="00F35203" w:rsidRDefault="008E1C25">
    <w:pPr>
      <w:pStyle w:val="Footer"/>
    </w:pPr>
    <w:r>
      <w:t>August</w:t>
    </w:r>
    <w:r w:rsidR="00F35203">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6A680" w14:textId="5240096C" w:rsidR="00F35203" w:rsidRDefault="00F35203">
    <w:pPr>
      <w:pStyle w:val="Footer"/>
      <w:jc w:val="right"/>
    </w:pPr>
  </w:p>
  <w:p w14:paraId="30D00356" w14:textId="76640CD9" w:rsidR="006A5E82" w:rsidRDefault="00F35203">
    <w:pPr>
      <w:pStyle w:val="Footer"/>
    </w:pPr>
    <w:r>
      <w:t>July 2025</w:t>
    </w:r>
  </w:p>
  <w:p w14:paraId="10A5477A" w14:textId="77777777" w:rsidR="00F35203" w:rsidRDefault="00F35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85096" w14:textId="77777777" w:rsidR="007D1F5F" w:rsidRDefault="007D1F5F" w:rsidP="00BF1D8F">
      <w:r>
        <w:separator/>
      </w:r>
    </w:p>
  </w:footnote>
  <w:footnote w:type="continuationSeparator" w:id="0">
    <w:p w14:paraId="00879C08" w14:textId="77777777" w:rsidR="007D1F5F" w:rsidRDefault="007D1F5F" w:rsidP="00BF1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EC9F1" w14:textId="008CD20A" w:rsidR="006A5E82" w:rsidRDefault="006A5E82">
    <w:pPr>
      <w:pStyle w:val="Header"/>
      <w:rPr>
        <w:sz w:val="16"/>
      </w:rPr>
    </w:pPr>
  </w:p>
  <w:p w14:paraId="3A581106" w14:textId="77777777" w:rsidR="00DA34D5" w:rsidRPr="00E44A0B" w:rsidRDefault="00DA34D5">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01B3"/>
    <w:multiLevelType w:val="multilevel"/>
    <w:tmpl w:val="BA665F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2E1BB1"/>
    <w:multiLevelType w:val="hybridMultilevel"/>
    <w:tmpl w:val="187CC694"/>
    <w:lvl w:ilvl="0" w:tplc="E6D403D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675A4"/>
    <w:multiLevelType w:val="hybridMultilevel"/>
    <w:tmpl w:val="A5206D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F3020"/>
    <w:multiLevelType w:val="hybridMultilevel"/>
    <w:tmpl w:val="E4F2AF4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924838"/>
    <w:multiLevelType w:val="hybridMultilevel"/>
    <w:tmpl w:val="E1505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6A028A"/>
    <w:multiLevelType w:val="hybridMultilevel"/>
    <w:tmpl w:val="966E73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68B6C72"/>
    <w:multiLevelType w:val="hybridMultilevel"/>
    <w:tmpl w:val="1B3C5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D536780"/>
    <w:multiLevelType w:val="hybridMultilevel"/>
    <w:tmpl w:val="40A8E3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286486F"/>
    <w:multiLevelType w:val="hybridMultilevel"/>
    <w:tmpl w:val="28F0F4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C53D83"/>
    <w:multiLevelType w:val="hybridMultilevel"/>
    <w:tmpl w:val="28AC9224"/>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0" w15:restartNumberingAfterBreak="0">
    <w:nsid w:val="4F816026"/>
    <w:multiLevelType w:val="hybridMultilevel"/>
    <w:tmpl w:val="40A8E3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6402014"/>
    <w:multiLevelType w:val="hybridMultilevel"/>
    <w:tmpl w:val="C1DE1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877182A"/>
    <w:multiLevelType w:val="hybridMultilevel"/>
    <w:tmpl w:val="977CEE7E"/>
    <w:lvl w:ilvl="0" w:tplc="E6D403D4">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7502426">
    <w:abstractNumId w:val="5"/>
  </w:num>
  <w:num w:numId="2" w16cid:durableId="1202132777">
    <w:abstractNumId w:val="3"/>
  </w:num>
  <w:num w:numId="3" w16cid:durableId="316956738">
    <w:abstractNumId w:val="4"/>
  </w:num>
  <w:num w:numId="4" w16cid:durableId="749499150">
    <w:abstractNumId w:val="12"/>
  </w:num>
  <w:num w:numId="5" w16cid:durableId="287902768">
    <w:abstractNumId w:val="1"/>
  </w:num>
  <w:num w:numId="6" w16cid:durableId="1136332546">
    <w:abstractNumId w:val="12"/>
  </w:num>
  <w:num w:numId="7" w16cid:durableId="835146784">
    <w:abstractNumId w:val="7"/>
  </w:num>
  <w:num w:numId="8" w16cid:durableId="437406291">
    <w:abstractNumId w:val="10"/>
  </w:num>
  <w:num w:numId="9" w16cid:durableId="698238225">
    <w:abstractNumId w:val="1"/>
  </w:num>
  <w:num w:numId="10" w16cid:durableId="1477601897">
    <w:abstractNumId w:val="12"/>
  </w:num>
  <w:num w:numId="11" w16cid:durableId="746615387">
    <w:abstractNumId w:val="11"/>
  </w:num>
  <w:num w:numId="12" w16cid:durableId="100926712">
    <w:abstractNumId w:val="9"/>
  </w:num>
  <w:num w:numId="13" w16cid:durableId="1331712679">
    <w:abstractNumId w:val="6"/>
  </w:num>
  <w:num w:numId="14" w16cid:durableId="1327704602">
    <w:abstractNumId w:val="0"/>
  </w:num>
  <w:num w:numId="15" w16cid:durableId="1245146913">
    <w:abstractNumId w:val="2"/>
  </w:num>
  <w:num w:numId="16" w16cid:durableId="431901618">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183"/>
    <w:rsid w:val="00001DE5"/>
    <w:rsid w:val="00002075"/>
    <w:rsid w:val="0000571D"/>
    <w:rsid w:val="00011525"/>
    <w:rsid w:val="00017025"/>
    <w:rsid w:val="00017EEC"/>
    <w:rsid w:val="00025555"/>
    <w:rsid w:val="00026B17"/>
    <w:rsid w:val="000310B1"/>
    <w:rsid w:val="000346FD"/>
    <w:rsid w:val="00035C7F"/>
    <w:rsid w:val="00042CA6"/>
    <w:rsid w:val="0004344E"/>
    <w:rsid w:val="00045777"/>
    <w:rsid w:val="00047B0F"/>
    <w:rsid w:val="00050B0B"/>
    <w:rsid w:val="00050DAC"/>
    <w:rsid w:val="00051B20"/>
    <w:rsid w:val="0005230B"/>
    <w:rsid w:val="00064AB3"/>
    <w:rsid w:val="00064E82"/>
    <w:rsid w:val="00065BAB"/>
    <w:rsid w:val="00071850"/>
    <w:rsid w:val="00081031"/>
    <w:rsid w:val="000831FE"/>
    <w:rsid w:val="00083D25"/>
    <w:rsid w:val="00087E3E"/>
    <w:rsid w:val="00087F30"/>
    <w:rsid w:val="00090DD6"/>
    <w:rsid w:val="00091794"/>
    <w:rsid w:val="00092A62"/>
    <w:rsid w:val="000A4A65"/>
    <w:rsid w:val="000B42AB"/>
    <w:rsid w:val="000B572B"/>
    <w:rsid w:val="000B6237"/>
    <w:rsid w:val="000B668B"/>
    <w:rsid w:val="000C1DAA"/>
    <w:rsid w:val="000C2671"/>
    <w:rsid w:val="000C3908"/>
    <w:rsid w:val="000C62A1"/>
    <w:rsid w:val="000D04D6"/>
    <w:rsid w:val="000D2878"/>
    <w:rsid w:val="000D6647"/>
    <w:rsid w:val="000D76AD"/>
    <w:rsid w:val="000E0258"/>
    <w:rsid w:val="000E39B1"/>
    <w:rsid w:val="000E3C15"/>
    <w:rsid w:val="000F3764"/>
    <w:rsid w:val="00102C78"/>
    <w:rsid w:val="00102E79"/>
    <w:rsid w:val="001116A6"/>
    <w:rsid w:val="00111C2D"/>
    <w:rsid w:val="00115BBA"/>
    <w:rsid w:val="001168A3"/>
    <w:rsid w:val="00120A2C"/>
    <w:rsid w:val="00122A3D"/>
    <w:rsid w:val="00136223"/>
    <w:rsid w:val="00142B93"/>
    <w:rsid w:val="001434AE"/>
    <w:rsid w:val="00144C8B"/>
    <w:rsid w:val="0014711C"/>
    <w:rsid w:val="00151687"/>
    <w:rsid w:val="0015543A"/>
    <w:rsid w:val="00156D1F"/>
    <w:rsid w:val="001641CF"/>
    <w:rsid w:val="00166DF9"/>
    <w:rsid w:val="0017205A"/>
    <w:rsid w:val="00172676"/>
    <w:rsid w:val="00176C92"/>
    <w:rsid w:val="0018090E"/>
    <w:rsid w:val="00183C60"/>
    <w:rsid w:val="00185539"/>
    <w:rsid w:val="00185738"/>
    <w:rsid w:val="001868D3"/>
    <w:rsid w:val="0019092B"/>
    <w:rsid w:val="00193A41"/>
    <w:rsid w:val="001A0AB4"/>
    <w:rsid w:val="001A116F"/>
    <w:rsid w:val="001A499D"/>
    <w:rsid w:val="001A61A5"/>
    <w:rsid w:val="001B1400"/>
    <w:rsid w:val="001B7B21"/>
    <w:rsid w:val="001C0BA6"/>
    <w:rsid w:val="001C4341"/>
    <w:rsid w:val="001C5E1C"/>
    <w:rsid w:val="001C5EDF"/>
    <w:rsid w:val="001C5FF4"/>
    <w:rsid w:val="001C73BD"/>
    <w:rsid w:val="001D30B4"/>
    <w:rsid w:val="001E0278"/>
    <w:rsid w:val="001E165C"/>
    <w:rsid w:val="001E552B"/>
    <w:rsid w:val="001E7D1F"/>
    <w:rsid w:val="001F6F91"/>
    <w:rsid w:val="00203383"/>
    <w:rsid w:val="00213EB0"/>
    <w:rsid w:val="002203C3"/>
    <w:rsid w:val="00226AB8"/>
    <w:rsid w:val="002331E0"/>
    <w:rsid w:val="0023604E"/>
    <w:rsid w:val="002367A1"/>
    <w:rsid w:val="00240EBC"/>
    <w:rsid w:val="0024125B"/>
    <w:rsid w:val="0024293F"/>
    <w:rsid w:val="002433E0"/>
    <w:rsid w:val="002529D5"/>
    <w:rsid w:val="00255783"/>
    <w:rsid w:val="00256348"/>
    <w:rsid w:val="00260430"/>
    <w:rsid w:val="00260C09"/>
    <w:rsid w:val="0026266F"/>
    <w:rsid w:val="00267536"/>
    <w:rsid w:val="002724C5"/>
    <w:rsid w:val="0028233E"/>
    <w:rsid w:val="002827D8"/>
    <w:rsid w:val="002836DB"/>
    <w:rsid w:val="00290C5A"/>
    <w:rsid w:val="002A0639"/>
    <w:rsid w:val="002B283E"/>
    <w:rsid w:val="002B7F11"/>
    <w:rsid w:val="002C0194"/>
    <w:rsid w:val="002C5686"/>
    <w:rsid w:val="002C7CBF"/>
    <w:rsid w:val="002D5BB0"/>
    <w:rsid w:val="002E0776"/>
    <w:rsid w:val="002E34A7"/>
    <w:rsid w:val="002F7E49"/>
    <w:rsid w:val="0030145C"/>
    <w:rsid w:val="0030247B"/>
    <w:rsid w:val="00302CFC"/>
    <w:rsid w:val="003037D5"/>
    <w:rsid w:val="003060A6"/>
    <w:rsid w:val="0030715E"/>
    <w:rsid w:val="003105A1"/>
    <w:rsid w:val="003127A1"/>
    <w:rsid w:val="0031450A"/>
    <w:rsid w:val="00323DBC"/>
    <w:rsid w:val="003271E7"/>
    <w:rsid w:val="00327A85"/>
    <w:rsid w:val="0033547B"/>
    <w:rsid w:val="00336F4A"/>
    <w:rsid w:val="003408D6"/>
    <w:rsid w:val="00343175"/>
    <w:rsid w:val="00347D5C"/>
    <w:rsid w:val="00352AD5"/>
    <w:rsid w:val="00357952"/>
    <w:rsid w:val="00360345"/>
    <w:rsid w:val="0036739B"/>
    <w:rsid w:val="00367ACC"/>
    <w:rsid w:val="00375608"/>
    <w:rsid w:val="00381B3B"/>
    <w:rsid w:val="003861C6"/>
    <w:rsid w:val="00386AC4"/>
    <w:rsid w:val="00396F9D"/>
    <w:rsid w:val="003A0F07"/>
    <w:rsid w:val="003A3978"/>
    <w:rsid w:val="003A5897"/>
    <w:rsid w:val="003A6531"/>
    <w:rsid w:val="003B46A7"/>
    <w:rsid w:val="003B6D0F"/>
    <w:rsid w:val="003C0500"/>
    <w:rsid w:val="003C7236"/>
    <w:rsid w:val="003D2356"/>
    <w:rsid w:val="003D41CA"/>
    <w:rsid w:val="003E03C2"/>
    <w:rsid w:val="003E3A92"/>
    <w:rsid w:val="003F26F7"/>
    <w:rsid w:val="003F3576"/>
    <w:rsid w:val="003F4B40"/>
    <w:rsid w:val="003F75BF"/>
    <w:rsid w:val="004011A8"/>
    <w:rsid w:val="00411F77"/>
    <w:rsid w:val="00414B78"/>
    <w:rsid w:val="00416AE0"/>
    <w:rsid w:val="00422017"/>
    <w:rsid w:val="004307CA"/>
    <w:rsid w:val="00432B6E"/>
    <w:rsid w:val="004331B1"/>
    <w:rsid w:val="00436D7B"/>
    <w:rsid w:val="00441A84"/>
    <w:rsid w:val="004432B5"/>
    <w:rsid w:val="00444ED1"/>
    <w:rsid w:val="00446FF1"/>
    <w:rsid w:val="004607A9"/>
    <w:rsid w:val="0046229E"/>
    <w:rsid w:val="00462C75"/>
    <w:rsid w:val="004738E5"/>
    <w:rsid w:val="00475E97"/>
    <w:rsid w:val="00476A36"/>
    <w:rsid w:val="00477F91"/>
    <w:rsid w:val="0048101C"/>
    <w:rsid w:val="00484558"/>
    <w:rsid w:val="00490A07"/>
    <w:rsid w:val="00490A28"/>
    <w:rsid w:val="00491406"/>
    <w:rsid w:val="00492C76"/>
    <w:rsid w:val="00494BC5"/>
    <w:rsid w:val="00496F03"/>
    <w:rsid w:val="004A0621"/>
    <w:rsid w:val="004A1B42"/>
    <w:rsid w:val="004A2C05"/>
    <w:rsid w:val="004A2F8B"/>
    <w:rsid w:val="004B27B1"/>
    <w:rsid w:val="004B47BA"/>
    <w:rsid w:val="004B5F5B"/>
    <w:rsid w:val="004B6398"/>
    <w:rsid w:val="004B7D1C"/>
    <w:rsid w:val="004C3AF9"/>
    <w:rsid w:val="004C51E9"/>
    <w:rsid w:val="004C66BD"/>
    <w:rsid w:val="004C69F8"/>
    <w:rsid w:val="004D03F6"/>
    <w:rsid w:val="004D113B"/>
    <w:rsid w:val="004D26C1"/>
    <w:rsid w:val="004D3718"/>
    <w:rsid w:val="004D6564"/>
    <w:rsid w:val="004E279A"/>
    <w:rsid w:val="004E2C6F"/>
    <w:rsid w:val="004E3FC7"/>
    <w:rsid w:val="004E6F21"/>
    <w:rsid w:val="004F6DB9"/>
    <w:rsid w:val="00502D51"/>
    <w:rsid w:val="005055CD"/>
    <w:rsid w:val="00506E26"/>
    <w:rsid w:val="00520504"/>
    <w:rsid w:val="005253D3"/>
    <w:rsid w:val="005265C9"/>
    <w:rsid w:val="0053437B"/>
    <w:rsid w:val="0053541D"/>
    <w:rsid w:val="0053584A"/>
    <w:rsid w:val="0054340E"/>
    <w:rsid w:val="00545217"/>
    <w:rsid w:val="00553ED2"/>
    <w:rsid w:val="00557841"/>
    <w:rsid w:val="00557F5F"/>
    <w:rsid w:val="005600E0"/>
    <w:rsid w:val="0056334C"/>
    <w:rsid w:val="00570901"/>
    <w:rsid w:val="005722FE"/>
    <w:rsid w:val="0057279B"/>
    <w:rsid w:val="00573BD3"/>
    <w:rsid w:val="00592C92"/>
    <w:rsid w:val="005A6787"/>
    <w:rsid w:val="005B000B"/>
    <w:rsid w:val="005B22BB"/>
    <w:rsid w:val="005B2405"/>
    <w:rsid w:val="005B2C57"/>
    <w:rsid w:val="005B4E19"/>
    <w:rsid w:val="005B53EE"/>
    <w:rsid w:val="005B7F9B"/>
    <w:rsid w:val="005C6653"/>
    <w:rsid w:val="005D0E0E"/>
    <w:rsid w:val="005D15F1"/>
    <w:rsid w:val="005D49C5"/>
    <w:rsid w:val="005D6E6E"/>
    <w:rsid w:val="005E1ADB"/>
    <w:rsid w:val="005E4195"/>
    <w:rsid w:val="005E5187"/>
    <w:rsid w:val="005E5B55"/>
    <w:rsid w:val="005E720E"/>
    <w:rsid w:val="005F5DC4"/>
    <w:rsid w:val="005F74BF"/>
    <w:rsid w:val="0060254B"/>
    <w:rsid w:val="0060346F"/>
    <w:rsid w:val="00606AF3"/>
    <w:rsid w:val="00614D99"/>
    <w:rsid w:val="00621B3B"/>
    <w:rsid w:val="00623FF5"/>
    <w:rsid w:val="006261B0"/>
    <w:rsid w:val="00631D0B"/>
    <w:rsid w:val="006334F9"/>
    <w:rsid w:val="0063561A"/>
    <w:rsid w:val="00635BC6"/>
    <w:rsid w:val="006361F2"/>
    <w:rsid w:val="00654B3F"/>
    <w:rsid w:val="00655F40"/>
    <w:rsid w:val="006560CF"/>
    <w:rsid w:val="00657EFE"/>
    <w:rsid w:val="00661F61"/>
    <w:rsid w:val="00666DE1"/>
    <w:rsid w:val="006718D2"/>
    <w:rsid w:val="00671AB4"/>
    <w:rsid w:val="00672118"/>
    <w:rsid w:val="006725B6"/>
    <w:rsid w:val="00673007"/>
    <w:rsid w:val="006753FD"/>
    <w:rsid w:val="00680267"/>
    <w:rsid w:val="006851CC"/>
    <w:rsid w:val="00685C58"/>
    <w:rsid w:val="00685FA6"/>
    <w:rsid w:val="00692620"/>
    <w:rsid w:val="00692D3B"/>
    <w:rsid w:val="00695174"/>
    <w:rsid w:val="006A2CB5"/>
    <w:rsid w:val="006A3195"/>
    <w:rsid w:val="006A514C"/>
    <w:rsid w:val="006A5E82"/>
    <w:rsid w:val="006A72E9"/>
    <w:rsid w:val="006B0859"/>
    <w:rsid w:val="006B0FD5"/>
    <w:rsid w:val="006B128B"/>
    <w:rsid w:val="006B34C1"/>
    <w:rsid w:val="006B559A"/>
    <w:rsid w:val="006B6CDC"/>
    <w:rsid w:val="006B7D12"/>
    <w:rsid w:val="006C2FD1"/>
    <w:rsid w:val="006C40F3"/>
    <w:rsid w:val="006C763D"/>
    <w:rsid w:val="006D1079"/>
    <w:rsid w:val="006D624C"/>
    <w:rsid w:val="006D71F0"/>
    <w:rsid w:val="00700808"/>
    <w:rsid w:val="007046EE"/>
    <w:rsid w:val="00705FF8"/>
    <w:rsid w:val="00712D88"/>
    <w:rsid w:val="00717077"/>
    <w:rsid w:val="00717BAB"/>
    <w:rsid w:val="0072394A"/>
    <w:rsid w:val="00723CE6"/>
    <w:rsid w:val="00723F46"/>
    <w:rsid w:val="00726ADA"/>
    <w:rsid w:val="007279F3"/>
    <w:rsid w:val="00731257"/>
    <w:rsid w:val="00732183"/>
    <w:rsid w:val="007348F6"/>
    <w:rsid w:val="00734CC2"/>
    <w:rsid w:val="00736D58"/>
    <w:rsid w:val="00742BBE"/>
    <w:rsid w:val="00742C96"/>
    <w:rsid w:val="00743B60"/>
    <w:rsid w:val="00745FE6"/>
    <w:rsid w:val="0075108A"/>
    <w:rsid w:val="00751E15"/>
    <w:rsid w:val="007603ED"/>
    <w:rsid w:val="00763D82"/>
    <w:rsid w:val="00767DD8"/>
    <w:rsid w:val="0077117D"/>
    <w:rsid w:val="00780782"/>
    <w:rsid w:val="00783CD9"/>
    <w:rsid w:val="007911B9"/>
    <w:rsid w:val="007927B4"/>
    <w:rsid w:val="00792C68"/>
    <w:rsid w:val="0079383E"/>
    <w:rsid w:val="007A08DD"/>
    <w:rsid w:val="007A2390"/>
    <w:rsid w:val="007A4C76"/>
    <w:rsid w:val="007B23B7"/>
    <w:rsid w:val="007C6344"/>
    <w:rsid w:val="007C78C2"/>
    <w:rsid w:val="007D1F5F"/>
    <w:rsid w:val="007D674A"/>
    <w:rsid w:val="007E1981"/>
    <w:rsid w:val="007E2259"/>
    <w:rsid w:val="007E3DF1"/>
    <w:rsid w:val="007E6FDF"/>
    <w:rsid w:val="007F6F53"/>
    <w:rsid w:val="008040F2"/>
    <w:rsid w:val="00816E77"/>
    <w:rsid w:val="00826D39"/>
    <w:rsid w:val="00830173"/>
    <w:rsid w:val="0083074E"/>
    <w:rsid w:val="00832172"/>
    <w:rsid w:val="0083351F"/>
    <w:rsid w:val="008336B9"/>
    <w:rsid w:val="00833EAE"/>
    <w:rsid w:val="0083589C"/>
    <w:rsid w:val="00836B6E"/>
    <w:rsid w:val="008374A8"/>
    <w:rsid w:val="00841B8E"/>
    <w:rsid w:val="00842991"/>
    <w:rsid w:val="00845A4B"/>
    <w:rsid w:val="008471D3"/>
    <w:rsid w:val="0084737F"/>
    <w:rsid w:val="00860205"/>
    <w:rsid w:val="0087023A"/>
    <w:rsid w:val="008707A1"/>
    <w:rsid w:val="00871202"/>
    <w:rsid w:val="0087224D"/>
    <w:rsid w:val="00873308"/>
    <w:rsid w:val="00874A4F"/>
    <w:rsid w:val="00877BCF"/>
    <w:rsid w:val="00892ADA"/>
    <w:rsid w:val="008A64C8"/>
    <w:rsid w:val="008A69B6"/>
    <w:rsid w:val="008A6A77"/>
    <w:rsid w:val="008B2241"/>
    <w:rsid w:val="008B2B0E"/>
    <w:rsid w:val="008B2BD1"/>
    <w:rsid w:val="008C1489"/>
    <w:rsid w:val="008C6B83"/>
    <w:rsid w:val="008C73F9"/>
    <w:rsid w:val="008D2410"/>
    <w:rsid w:val="008D6E8E"/>
    <w:rsid w:val="008E1C25"/>
    <w:rsid w:val="008E4EF9"/>
    <w:rsid w:val="008F06A1"/>
    <w:rsid w:val="008F09E9"/>
    <w:rsid w:val="008F430B"/>
    <w:rsid w:val="008F4EE9"/>
    <w:rsid w:val="009008EF"/>
    <w:rsid w:val="009027B1"/>
    <w:rsid w:val="0090301E"/>
    <w:rsid w:val="00903318"/>
    <w:rsid w:val="00904955"/>
    <w:rsid w:val="0091512F"/>
    <w:rsid w:val="00916362"/>
    <w:rsid w:val="00916EFD"/>
    <w:rsid w:val="009251D5"/>
    <w:rsid w:val="00945049"/>
    <w:rsid w:val="009530AB"/>
    <w:rsid w:val="0095396B"/>
    <w:rsid w:val="00961A7A"/>
    <w:rsid w:val="009749BE"/>
    <w:rsid w:val="00975A3D"/>
    <w:rsid w:val="00977A65"/>
    <w:rsid w:val="009814F0"/>
    <w:rsid w:val="00987F59"/>
    <w:rsid w:val="0099035D"/>
    <w:rsid w:val="00996740"/>
    <w:rsid w:val="009967CD"/>
    <w:rsid w:val="009A21B2"/>
    <w:rsid w:val="009A6C4C"/>
    <w:rsid w:val="009A7028"/>
    <w:rsid w:val="009A7601"/>
    <w:rsid w:val="009B114F"/>
    <w:rsid w:val="009B56A5"/>
    <w:rsid w:val="009C1309"/>
    <w:rsid w:val="009C2AA7"/>
    <w:rsid w:val="009C45F0"/>
    <w:rsid w:val="009C5F20"/>
    <w:rsid w:val="009C7C1C"/>
    <w:rsid w:val="009D0DC2"/>
    <w:rsid w:val="009D27D2"/>
    <w:rsid w:val="009D53A5"/>
    <w:rsid w:val="009E02BE"/>
    <w:rsid w:val="009E4B03"/>
    <w:rsid w:val="009F2041"/>
    <w:rsid w:val="009F5C17"/>
    <w:rsid w:val="00A02057"/>
    <w:rsid w:val="00A02ABB"/>
    <w:rsid w:val="00A04ECE"/>
    <w:rsid w:val="00A119D2"/>
    <w:rsid w:val="00A13399"/>
    <w:rsid w:val="00A174EA"/>
    <w:rsid w:val="00A200B4"/>
    <w:rsid w:val="00A20941"/>
    <w:rsid w:val="00A24EE6"/>
    <w:rsid w:val="00A54270"/>
    <w:rsid w:val="00A5466D"/>
    <w:rsid w:val="00A54E13"/>
    <w:rsid w:val="00A640C6"/>
    <w:rsid w:val="00A7050E"/>
    <w:rsid w:val="00A71873"/>
    <w:rsid w:val="00A71B9A"/>
    <w:rsid w:val="00A71E09"/>
    <w:rsid w:val="00A74A08"/>
    <w:rsid w:val="00A77334"/>
    <w:rsid w:val="00A7740B"/>
    <w:rsid w:val="00A83A66"/>
    <w:rsid w:val="00A86820"/>
    <w:rsid w:val="00A90503"/>
    <w:rsid w:val="00A91F74"/>
    <w:rsid w:val="00AA2E12"/>
    <w:rsid w:val="00AB1F2A"/>
    <w:rsid w:val="00AB25BC"/>
    <w:rsid w:val="00AB3E66"/>
    <w:rsid w:val="00AB63C3"/>
    <w:rsid w:val="00AC21DD"/>
    <w:rsid w:val="00AC5A92"/>
    <w:rsid w:val="00AD5B12"/>
    <w:rsid w:val="00AD5C4F"/>
    <w:rsid w:val="00AE47C7"/>
    <w:rsid w:val="00AE484D"/>
    <w:rsid w:val="00AE6560"/>
    <w:rsid w:val="00AF1270"/>
    <w:rsid w:val="00AF5B38"/>
    <w:rsid w:val="00AF5B46"/>
    <w:rsid w:val="00B024A2"/>
    <w:rsid w:val="00B02A82"/>
    <w:rsid w:val="00B10B41"/>
    <w:rsid w:val="00B24A22"/>
    <w:rsid w:val="00B24D6F"/>
    <w:rsid w:val="00B26E90"/>
    <w:rsid w:val="00B37174"/>
    <w:rsid w:val="00B459B7"/>
    <w:rsid w:val="00B47DE3"/>
    <w:rsid w:val="00B52850"/>
    <w:rsid w:val="00B52D64"/>
    <w:rsid w:val="00B53CA5"/>
    <w:rsid w:val="00B56D8E"/>
    <w:rsid w:val="00B60C0F"/>
    <w:rsid w:val="00B627A3"/>
    <w:rsid w:val="00B724C5"/>
    <w:rsid w:val="00B729FB"/>
    <w:rsid w:val="00B7523D"/>
    <w:rsid w:val="00B76082"/>
    <w:rsid w:val="00B840EF"/>
    <w:rsid w:val="00B94B89"/>
    <w:rsid w:val="00B95E4D"/>
    <w:rsid w:val="00BA0ED3"/>
    <w:rsid w:val="00BB3F0E"/>
    <w:rsid w:val="00BB4F77"/>
    <w:rsid w:val="00BB6B4B"/>
    <w:rsid w:val="00BC0032"/>
    <w:rsid w:val="00BC3E3C"/>
    <w:rsid w:val="00BC481F"/>
    <w:rsid w:val="00BC4EA7"/>
    <w:rsid w:val="00BD3654"/>
    <w:rsid w:val="00BE16EF"/>
    <w:rsid w:val="00BE7272"/>
    <w:rsid w:val="00BF1A9F"/>
    <w:rsid w:val="00BF1D8F"/>
    <w:rsid w:val="00BF1E0F"/>
    <w:rsid w:val="00BF2D11"/>
    <w:rsid w:val="00C024FD"/>
    <w:rsid w:val="00C1466B"/>
    <w:rsid w:val="00C14B4D"/>
    <w:rsid w:val="00C157E6"/>
    <w:rsid w:val="00C40866"/>
    <w:rsid w:val="00C422FE"/>
    <w:rsid w:val="00C4339C"/>
    <w:rsid w:val="00C658FE"/>
    <w:rsid w:val="00C65BEC"/>
    <w:rsid w:val="00C7217B"/>
    <w:rsid w:val="00C775D6"/>
    <w:rsid w:val="00C84B82"/>
    <w:rsid w:val="00C929F5"/>
    <w:rsid w:val="00C975DC"/>
    <w:rsid w:val="00C978D5"/>
    <w:rsid w:val="00C97F98"/>
    <w:rsid w:val="00CA0300"/>
    <w:rsid w:val="00CB1DA0"/>
    <w:rsid w:val="00CB69B7"/>
    <w:rsid w:val="00CC5D4A"/>
    <w:rsid w:val="00CC64E5"/>
    <w:rsid w:val="00CD111C"/>
    <w:rsid w:val="00CD6223"/>
    <w:rsid w:val="00CD6526"/>
    <w:rsid w:val="00CE10E2"/>
    <w:rsid w:val="00CE1127"/>
    <w:rsid w:val="00CE1DCC"/>
    <w:rsid w:val="00CF1BB7"/>
    <w:rsid w:val="00CF3131"/>
    <w:rsid w:val="00CF4A98"/>
    <w:rsid w:val="00D021CB"/>
    <w:rsid w:val="00D037F3"/>
    <w:rsid w:val="00D04597"/>
    <w:rsid w:val="00D04CD2"/>
    <w:rsid w:val="00D15293"/>
    <w:rsid w:val="00D24CC1"/>
    <w:rsid w:val="00D2633A"/>
    <w:rsid w:val="00D270B0"/>
    <w:rsid w:val="00D31AB2"/>
    <w:rsid w:val="00D3561C"/>
    <w:rsid w:val="00D35F27"/>
    <w:rsid w:val="00D507F9"/>
    <w:rsid w:val="00D54B3B"/>
    <w:rsid w:val="00D60022"/>
    <w:rsid w:val="00D657C3"/>
    <w:rsid w:val="00D669E8"/>
    <w:rsid w:val="00D66CA3"/>
    <w:rsid w:val="00D67559"/>
    <w:rsid w:val="00D678EF"/>
    <w:rsid w:val="00D717F4"/>
    <w:rsid w:val="00D75F6F"/>
    <w:rsid w:val="00D84A08"/>
    <w:rsid w:val="00D90697"/>
    <w:rsid w:val="00D9365B"/>
    <w:rsid w:val="00DA25FA"/>
    <w:rsid w:val="00DA34D5"/>
    <w:rsid w:val="00DA4589"/>
    <w:rsid w:val="00DA6AC1"/>
    <w:rsid w:val="00DB201E"/>
    <w:rsid w:val="00DB2116"/>
    <w:rsid w:val="00DB2654"/>
    <w:rsid w:val="00DB37A8"/>
    <w:rsid w:val="00DB3AAC"/>
    <w:rsid w:val="00DB6305"/>
    <w:rsid w:val="00DC5D09"/>
    <w:rsid w:val="00DC6844"/>
    <w:rsid w:val="00DD0248"/>
    <w:rsid w:val="00DD1126"/>
    <w:rsid w:val="00DD1190"/>
    <w:rsid w:val="00DD4DD7"/>
    <w:rsid w:val="00DE3303"/>
    <w:rsid w:val="00DE33CF"/>
    <w:rsid w:val="00DE3986"/>
    <w:rsid w:val="00DE5537"/>
    <w:rsid w:val="00DE7E7D"/>
    <w:rsid w:val="00DF412E"/>
    <w:rsid w:val="00DF4943"/>
    <w:rsid w:val="00DF4A22"/>
    <w:rsid w:val="00DF4DBC"/>
    <w:rsid w:val="00E02893"/>
    <w:rsid w:val="00E16740"/>
    <w:rsid w:val="00E17026"/>
    <w:rsid w:val="00E170D1"/>
    <w:rsid w:val="00E242B9"/>
    <w:rsid w:val="00E24D2F"/>
    <w:rsid w:val="00E255F1"/>
    <w:rsid w:val="00E2622A"/>
    <w:rsid w:val="00E273CD"/>
    <w:rsid w:val="00E31B51"/>
    <w:rsid w:val="00E34CFC"/>
    <w:rsid w:val="00E44A0B"/>
    <w:rsid w:val="00E4660F"/>
    <w:rsid w:val="00E51D9D"/>
    <w:rsid w:val="00E55E89"/>
    <w:rsid w:val="00E5609A"/>
    <w:rsid w:val="00E62BEB"/>
    <w:rsid w:val="00E6790A"/>
    <w:rsid w:val="00E72DCB"/>
    <w:rsid w:val="00E759BB"/>
    <w:rsid w:val="00E778F8"/>
    <w:rsid w:val="00E807A1"/>
    <w:rsid w:val="00E81136"/>
    <w:rsid w:val="00E92C5B"/>
    <w:rsid w:val="00E961CC"/>
    <w:rsid w:val="00E9769A"/>
    <w:rsid w:val="00EA1A63"/>
    <w:rsid w:val="00EA1AD0"/>
    <w:rsid w:val="00EC04B3"/>
    <w:rsid w:val="00EC164E"/>
    <w:rsid w:val="00EC1B7F"/>
    <w:rsid w:val="00EC69A9"/>
    <w:rsid w:val="00EC6F87"/>
    <w:rsid w:val="00EC7DA2"/>
    <w:rsid w:val="00EC7FF2"/>
    <w:rsid w:val="00ED13E4"/>
    <w:rsid w:val="00ED31BC"/>
    <w:rsid w:val="00ED4691"/>
    <w:rsid w:val="00EE3D8E"/>
    <w:rsid w:val="00EE4500"/>
    <w:rsid w:val="00EF12D6"/>
    <w:rsid w:val="00EF2037"/>
    <w:rsid w:val="00EF61BE"/>
    <w:rsid w:val="00EF7404"/>
    <w:rsid w:val="00F034F8"/>
    <w:rsid w:val="00F04A64"/>
    <w:rsid w:val="00F05820"/>
    <w:rsid w:val="00F063E6"/>
    <w:rsid w:val="00F108A6"/>
    <w:rsid w:val="00F10E71"/>
    <w:rsid w:val="00F1621E"/>
    <w:rsid w:val="00F16F9A"/>
    <w:rsid w:val="00F24780"/>
    <w:rsid w:val="00F262EF"/>
    <w:rsid w:val="00F33056"/>
    <w:rsid w:val="00F35203"/>
    <w:rsid w:val="00F423F7"/>
    <w:rsid w:val="00F47449"/>
    <w:rsid w:val="00F53289"/>
    <w:rsid w:val="00F55326"/>
    <w:rsid w:val="00F57A32"/>
    <w:rsid w:val="00F63C80"/>
    <w:rsid w:val="00F72803"/>
    <w:rsid w:val="00F806EB"/>
    <w:rsid w:val="00F80884"/>
    <w:rsid w:val="00F85601"/>
    <w:rsid w:val="00F90B2C"/>
    <w:rsid w:val="00F94EC5"/>
    <w:rsid w:val="00F954E4"/>
    <w:rsid w:val="00F97AD6"/>
    <w:rsid w:val="00FA6977"/>
    <w:rsid w:val="00FB278A"/>
    <w:rsid w:val="00FB50BA"/>
    <w:rsid w:val="00FC5BE1"/>
    <w:rsid w:val="00FC5E82"/>
    <w:rsid w:val="00FD1D6B"/>
    <w:rsid w:val="00FD23A3"/>
    <w:rsid w:val="00FE1D76"/>
    <w:rsid w:val="00FE1DAA"/>
    <w:rsid w:val="00FE7905"/>
    <w:rsid w:val="00FF37DC"/>
    <w:rsid w:val="00FF5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34A6D"/>
  <w15:docId w15:val="{048F1372-1333-4252-99CE-3084548A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183"/>
    <w:pPr>
      <w:spacing w:after="0" w:line="240" w:lineRule="auto"/>
    </w:pPr>
    <w:rPr>
      <w:rFonts w:ascii="Calibri" w:hAnsi="Calibri" w:cs="Times New Roman"/>
    </w:rPr>
  </w:style>
  <w:style w:type="paragraph" w:styleId="Heading2">
    <w:name w:val="heading 2"/>
    <w:basedOn w:val="Normal"/>
    <w:next w:val="Normal"/>
    <w:link w:val="Heading2Char"/>
    <w:qFormat/>
    <w:rsid w:val="00BE7272"/>
    <w:pPr>
      <w:spacing w:before="40" w:after="40"/>
      <w:outlineLvl w:val="1"/>
    </w:pPr>
    <w:rPr>
      <w:rFonts w:asciiTheme="majorHAnsi" w:eastAsia="Times New Roman" w:hAnsiTheme="majorHAnsi"/>
      <w:b/>
      <w:cap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183"/>
    <w:pPr>
      <w:ind w:left="720"/>
    </w:pPr>
  </w:style>
  <w:style w:type="character" w:styleId="PlaceholderText">
    <w:name w:val="Placeholder Text"/>
    <w:basedOn w:val="DefaultParagraphFont"/>
    <w:uiPriority w:val="99"/>
    <w:semiHidden/>
    <w:rsid w:val="00E242B9"/>
    <w:rPr>
      <w:color w:val="808080"/>
    </w:rPr>
  </w:style>
  <w:style w:type="paragraph" w:styleId="BalloonText">
    <w:name w:val="Balloon Text"/>
    <w:basedOn w:val="Normal"/>
    <w:link w:val="BalloonTextChar"/>
    <w:uiPriority w:val="99"/>
    <w:semiHidden/>
    <w:unhideWhenUsed/>
    <w:rsid w:val="00E242B9"/>
    <w:rPr>
      <w:rFonts w:ascii="Tahoma" w:hAnsi="Tahoma" w:cs="Tahoma"/>
      <w:sz w:val="16"/>
      <w:szCs w:val="16"/>
    </w:rPr>
  </w:style>
  <w:style w:type="character" w:customStyle="1" w:styleId="BalloonTextChar">
    <w:name w:val="Balloon Text Char"/>
    <w:basedOn w:val="DefaultParagraphFont"/>
    <w:link w:val="BalloonText"/>
    <w:uiPriority w:val="99"/>
    <w:semiHidden/>
    <w:rsid w:val="00E242B9"/>
    <w:rPr>
      <w:rFonts w:ascii="Tahoma" w:hAnsi="Tahoma" w:cs="Tahoma"/>
      <w:sz w:val="16"/>
      <w:szCs w:val="16"/>
    </w:rPr>
  </w:style>
  <w:style w:type="character" w:styleId="Hyperlink">
    <w:name w:val="Hyperlink"/>
    <w:basedOn w:val="DefaultParagraphFont"/>
    <w:uiPriority w:val="99"/>
    <w:unhideWhenUsed/>
    <w:rsid w:val="00B627A3"/>
    <w:rPr>
      <w:color w:val="0000FF" w:themeColor="hyperlink"/>
      <w:u w:val="single"/>
    </w:rPr>
  </w:style>
  <w:style w:type="paragraph" w:customStyle="1" w:styleId="Default">
    <w:name w:val="Default"/>
    <w:rsid w:val="0030247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0247B"/>
    <w:pPr>
      <w:tabs>
        <w:tab w:val="center" w:pos="4680"/>
        <w:tab w:val="right" w:pos="9360"/>
      </w:tabs>
    </w:pPr>
  </w:style>
  <w:style w:type="character" w:customStyle="1" w:styleId="HeaderChar">
    <w:name w:val="Header Char"/>
    <w:basedOn w:val="DefaultParagraphFont"/>
    <w:link w:val="Header"/>
    <w:uiPriority w:val="99"/>
    <w:rsid w:val="0030247B"/>
    <w:rPr>
      <w:rFonts w:ascii="Calibri" w:hAnsi="Calibri" w:cs="Times New Roman"/>
    </w:rPr>
  </w:style>
  <w:style w:type="paragraph" w:styleId="Footer">
    <w:name w:val="footer"/>
    <w:basedOn w:val="Normal"/>
    <w:link w:val="FooterChar"/>
    <w:uiPriority w:val="99"/>
    <w:unhideWhenUsed/>
    <w:rsid w:val="0030247B"/>
    <w:pPr>
      <w:tabs>
        <w:tab w:val="center" w:pos="4680"/>
        <w:tab w:val="right" w:pos="9360"/>
      </w:tabs>
    </w:pPr>
  </w:style>
  <w:style w:type="character" w:customStyle="1" w:styleId="FooterChar">
    <w:name w:val="Footer Char"/>
    <w:basedOn w:val="DefaultParagraphFont"/>
    <w:link w:val="Footer"/>
    <w:uiPriority w:val="99"/>
    <w:rsid w:val="0030247B"/>
    <w:rPr>
      <w:rFonts w:ascii="Calibri" w:hAnsi="Calibri" w:cs="Times New Roman"/>
    </w:rPr>
  </w:style>
  <w:style w:type="table" w:styleId="TableGrid">
    <w:name w:val="Table Grid"/>
    <w:basedOn w:val="TableNormal"/>
    <w:uiPriority w:val="39"/>
    <w:rsid w:val="00347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240EBC"/>
    <w:rPr>
      <w:b/>
      <w:bCs/>
      <w:smallCaps/>
      <w:spacing w:val="5"/>
    </w:rPr>
  </w:style>
  <w:style w:type="character" w:styleId="CommentReference">
    <w:name w:val="annotation reference"/>
    <w:basedOn w:val="DefaultParagraphFont"/>
    <w:uiPriority w:val="99"/>
    <w:semiHidden/>
    <w:unhideWhenUsed/>
    <w:rsid w:val="00E51D9D"/>
    <w:rPr>
      <w:sz w:val="16"/>
      <w:szCs w:val="16"/>
    </w:rPr>
  </w:style>
  <w:style w:type="paragraph" w:styleId="CommentText">
    <w:name w:val="annotation text"/>
    <w:basedOn w:val="Normal"/>
    <w:link w:val="CommentTextChar"/>
    <w:uiPriority w:val="99"/>
    <w:semiHidden/>
    <w:unhideWhenUsed/>
    <w:rsid w:val="00E51D9D"/>
    <w:rPr>
      <w:sz w:val="20"/>
      <w:szCs w:val="20"/>
    </w:rPr>
  </w:style>
  <w:style w:type="character" w:customStyle="1" w:styleId="CommentTextChar">
    <w:name w:val="Comment Text Char"/>
    <w:basedOn w:val="DefaultParagraphFont"/>
    <w:link w:val="CommentText"/>
    <w:uiPriority w:val="99"/>
    <w:semiHidden/>
    <w:rsid w:val="00E51D9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51D9D"/>
    <w:rPr>
      <w:b/>
      <w:bCs/>
    </w:rPr>
  </w:style>
  <w:style w:type="character" w:customStyle="1" w:styleId="CommentSubjectChar">
    <w:name w:val="Comment Subject Char"/>
    <w:basedOn w:val="CommentTextChar"/>
    <w:link w:val="CommentSubject"/>
    <w:uiPriority w:val="99"/>
    <w:semiHidden/>
    <w:rsid w:val="00E51D9D"/>
    <w:rPr>
      <w:rFonts w:ascii="Calibri" w:hAnsi="Calibri" w:cs="Times New Roman"/>
      <w:b/>
      <w:bCs/>
      <w:sz w:val="20"/>
      <w:szCs w:val="20"/>
    </w:rPr>
  </w:style>
  <w:style w:type="character" w:styleId="FollowedHyperlink">
    <w:name w:val="FollowedHyperlink"/>
    <w:basedOn w:val="DefaultParagraphFont"/>
    <w:uiPriority w:val="99"/>
    <w:semiHidden/>
    <w:unhideWhenUsed/>
    <w:rsid w:val="008F06A1"/>
    <w:rPr>
      <w:color w:val="800080" w:themeColor="followedHyperlink"/>
      <w:u w:val="single"/>
    </w:rPr>
  </w:style>
  <w:style w:type="paragraph" w:styleId="Revision">
    <w:name w:val="Revision"/>
    <w:hidden/>
    <w:uiPriority w:val="99"/>
    <w:semiHidden/>
    <w:rsid w:val="0023604E"/>
    <w:pPr>
      <w:spacing w:after="0" w:line="240" w:lineRule="auto"/>
    </w:pPr>
    <w:rPr>
      <w:rFonts w:ascii="Calibri" w:hAnsi="Calibri" w:cs="Times New Roman"/>
    </w:rPr>
  </w:style>
  <w:style w:type="character" w:customStyle="1" w:styleId="Heading2Char">
    <w:name w:val="Heading 2 Char"/>
    <w:basedOn w:val="DefaultParagraphFont"/>
    <w:link w:val="Heading2"/>
    <w:rsid w:val="00BE7272"/>
    <w:rPr>
      <w:rFonts w:asciiTheme="majorHAnsi" w:eastAsia="Times New Roman" w:hAnsiTheme="majorHAnsi" w:cs="Times New Roman"/>
      <w:b/>
      <w:caps/>
      <w:sz w:val="20"/>
      <w:szCs w:val="24"/>
    </w:rPr>
  </w:style>
  <w:style w:type="character" w:styleId="UnresolvedMention">
    <w:name w:val="Unresolved Mention"/>
    <w:basedOn w:val="DefaultParagraphFont"/>
    <w:uiPriority w:val="99"/>
    <w:semiHidden/>
    <w:unhideWhenUsed/>
    <w:rsid w:val="00DA3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5548">
      <w:bodyDiv w:val="1"/>
      <w:marLeft w:val="0"/>
      <w:marRight w:val="0"/>
      <w:marTop w:val="0"/>
      <w:marBottom w:val="0"/>
      <w:divBdr>
        <w:top w:val="none" w:sz="0" w:space="0" w:color="auto"/>
        <w:left w:val="none" w:sz="0" w:space="0" w:color="auto"/>
        <w:bottom w:val="none" w:sz="0" w:space="0" w:color="auto"/>
        <w:right w:val="none" w:sz="0" w:space="0" w:color="auto"/>
      </w:divBdr>
    </w:div>
    <w:div w:id="82383295">
      <w:bodyDiv w:val="1"/>
      <w:marLeft w:val="0"/>
      <w:marRight w:val="0"/>
      <w:marTop w:val="0"/>
      <w:marBottom w:val="0"/>
      <w:divBdr>
        <w:top w:val="none" w:sz="0" w:space="0" w:color="auto"/>
        <w:left w:val="none" w:sz="0" w:space="0" w:color="auto"/>
        <w:bottom w:val="none" w:sz="0" w:space="0" w:color="auto"/>
        <w:right w:val="none" w:sz="0" w:space="0" w:color="auto"/>
      </w:divBdr>
    </w:div>
    <w:div w:id="269239961">
      <w:bodyDiv w:val="1"/>
      <w:marLeft w:val="0"/>
      <w:marRight w:val="0"/>
      <w:marTop w:val="0"/>
      <w:marBottom w:val="0"/>
      <w:divBdr>
        <w:top w:val="none" w:sz="0" w:space="0" w:color="auto"/>
        <w:left w:val="none" w:sz="0" w:space="0" w:color="auto"/>
        <w:bottom w:val="none" w:sz="0" w:space="0" w:color="auto"/>
        <w:right w:val="none" w:sz="0" w:space="0" w:color="auto"/>
      </w:divBdr>
    </w:div>
    <w:div w:id="417361999">
      <w:bodyDiv w:val="1"/>
      <w:marLeft w:val="0"/>
      <w:marRight w:val="0"/>
      <w:marTop w:val="0"/>
      <w:marBottom w:val="0"/>
      <w:divBdr>
        <w:top w:val="none" w:sz="0" w:space="0" w:color="auto"/>
        <w:left w:val="none" w:sz="0" w:space="0" w:color="auto"/>
        <w:bottom w:val="none" w:sz="0" w:space="0" w:color="auto"/>
        <w:right w:val="none" w:sz="0" w:space="0" w:color="auto"/>
      </w:divBdr>
    </w:div>
    <w:div w:id="1527711606">
      <w:bodyDiv w:val="1"/>
      <w:marLeft w:val="0"/>
      <w:marRight w:val="0"/>
      <w:marTop w:val="0"/>
      <w:marBottom w:val="0"/>
      <w:divBdr>
        <w:top w:val="none" w:sz="0" w:space="0" w:color="auto"/>
        <w:left w:val="none" w:sz="0" w:space="0" w:color="auto"/>
        <w:bottom w:val="none" w:sz="0" w:space="0" w:color="auto"/>
        <w:right w:val="none" w:sz="0" w:space="0" w:color="auto"/>
      </w:divBdr>
    </w:div>
    <w:div w:id="1622885175">
      <w:bodyDiv w:val="1"/>
      <w:marLeft w:val="0"/>
      <w:marRight w:val="0"/>
      <w:marTop w:val="0"/>
      <w:marBottom w:val="0"/>
      <w:divBdr>
        <w:top w:val="none" w:sz="0" w:space="0" w:color="auto"/>
        <w:left w:val="none" w:sz="0" w:space="0" w:color="auto"/>
        <w:bottom w:val="none" w:sz="0" w:space="0" w:color="auto"/>
        <w:right w:val="none" w:sz="0" w:space="0" w:color="auto"/>
      </w:divBdr>
    </w:div>
    <w:div w:id="1639801453">
      <w:bodyDiv w:val="1"/>
      <w:marLeft w:val="0"/>
      <w:marRight w:val="0"/>
      <w:marTop w:val="0"/>
      <w:marBottom w:val="0"/>
      <w:divBdr>
        <w:top w:val="none" w:sz="0" w:space="0" w:color="auto"/>
        <w:left w:val="none" w:sz="0" w:space="0" w:color="auto"/>
        <w:bottom w:val="none" w:sz="0" w:space="0" w:color="auto"/>
        <w:right w:val="none" w:sz="0" w:space="0" w:color="auto"/>
      </w:divBdr>
    </w:div>
    <w:div w:id="1682010001">
      <w:bodyDiv w:val="1"/>
      <w:marLeft w:val="0"/>
      <w:marRight w:val="0"/>
      <w:marTop w:val="0"/>
      <w:marBottom w:val="0"/>
      <w:divBdr>
        <w:top w:val="none" w:sz="0" w:space="0" w:color="auto"/>
        <w:left w:val="none" w:sz="0" w:space="0" w:color="auto"/>
        <w:bottom w:val="none" w:sz="0" w:space="0" w:color="auto"/>
        <w:right w:val="none" w:sz="0" w:space="0" w:color="auto"/>
      </w:divBdr>
    </w:div>
    <w:div w:id="186987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th.edu/hoop/policy.htm?id=1448016" TargetMode="External"/><Relationship Id="rId18" Type="http://schemas.openxmlformats.org/officeDocument/2006/relationships/hyperlink" Target="mailto:otm@uth.tmc.edu" TargetMode="External"/><Relationship Id="rId26" Type="http://schemas.openxmlformats.org/officeDocument/2006/relationships/hyperlink" Target="https://www.uth.edu/sponsored-projects-administration/set-up/contracts-agreements/material-transfer-agreement" TargetMode="External"/><Relationship Id="rId39" Type="http://schemas.openxmlformats.org/officeDocument/2006/relationships/fontTable" Target="fontTable.xml"/><Relationship Id="rId21" Type="http://schemas.openxmlformats.org/officeDocument/2006/relationships/hyperlink" Target="mailto:clamc.healthcare@uth.tmc.edu" TargetMode="External"/><Relationship Id="rId34" Type="http://schemas.openxmlformats.org/officeDocument/2006/relationships/hyperlink" Target="mailto:scro@uth.tmc.edu" TargetMode="External"/><Relationship Id="rId7" Type="http://schemas.openxmlformats.org/officeDocument/2006/relationships/settings" Target="settings.xml"/><Relationship Id="rId12" Type="http://schemas.openxmlformats.org/officeDocument/2006/relationships/hyperlink" Target="mailto:research@uth.tmc.edu" TargetMode="External"/><Relationship Id="rId17" Type="http://schemas.openxmlformats.org/officeDocument/2006/relationships/hyperlink" Target="mailto:research_coi@uth.tmc.edu" TargetMode="External"/><Relationship Id="rId25" Type="http://schemas.openxmlformats.org/officeDocument/2006/relationships/hyperlink" Target="mailto:importexport@uth.tmc.edu" TargetMode="External"/><Relationship Id="rId33" Type="http://schemas.openxmlformats.org/officeDocument/2006/relationships/hyperlink" Target="mailto:scro@uth.tmc.edu"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clinicaltrials@uth.tmc.edu" TargetMode="External"/><Relationship Id="rId20" Type="http://schemas.openxmlformats.org/officeDocument/2006/relationships/hyperlink" Target="mailto:acare@uth.tmc.edu" TargetMode="External"/><Relationship Id="rId29" Type="http://schemas.openxmlformats.org/officeDocument/2006/relationships/hyperlink" Target="mailto:importexport@uth.tmc.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uth.tmc.edu" TargetMode="External"/><Relationship Id="rId24" Type="http://schemas.openxmlformats.org/officeDocument/2006/relationships/hyperlink" Target="mailto:importexport@uth.tmc.edu" TargetMode="External"/><Relationship Id="rId32" Type="http://schemas.openxmlformats.org/officeDocument/2006/relationships/hyperlink" Target="mailto:scro@uth.tmc.edu"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linicaltrials@uth.tmc.edu" TargetMode="External"/><Relationship Id="rId23" Type="http://schemas.openxmlformats.org/officeDocument/2006/relationships/hyperlink" Target="https://inside.uth.edu/animal-research/docs/ntv%20import-export%20form%20-%202023.docx" TargetMode="External"/><Relationship Id="rId28" Type="http://schemas.openxmlformats.org/officeDocument/2006/relationships/hyperlink" Target="mailto:contracts@uth.tmc.edu"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iris.uth.tmc.edu/" TargetMode="External"/><Relationship Id="rId31" Type="http://schemas.openxmlformats.org/officeDocument/2006/relationships/hyperlink" Target="mailto:scro@uth.tmc.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side.uth.edu/finance/capital-assets-management/" TargetMode="External"/><Relationship Id="rId22" Type="http://schemas.openxmlformats.org/officeDocument/2006/relationships/hyperlink" Target="https://iris.uth.tmc.edu/" TargetMode="External"/><Relationship Id="rId27" Type="http://schemas.openxmlformats.org/officeDocument/2006/relationships/hyperlink" Target="https://www.uth.edu/sponsored-projects-administration/about-spa/department-assignments/profile?id=226cefee-6893-43c8-bbd4-9c56bc181b45" TargetMode="External"/><Relationship Id="rId30" Type="http://schemas.openxmlformats.org/officeDocument/2006/relationships/hyperlink" Target="mailto:acare@uth.tmc.edu" TargetMode="External"/><Relationship Id="rId35" Type="http://schemas.openxmlformats.org/officeDocument/2006/relationships/hyperlink" Target="mailto:preaward@uth.tmc.ed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95299DAD1DE54896BF088598E69250" ma:contentTypeVersion="14" ma:contentTypeDescription="Create a new document." ma:contentTypeScope="" ma:versionID="d60e8f8c0602d4c780f7d2260390ecb7">
  <xsd:schema xmlns:xsd="http://www.w3.org/2001/XMLSchema" xmlns:xs="http://www.w3.org/2001/XMLSchema" xmlns:p="http://schemas.microsoft.com/office/2006/metadata/properties" xmlns:ns3="8b211a43-84b3-49d1-aa45-76384090f3ca" xmlns:ns4="05bf4078-7ba7-4524-bb99-af7eab984717" targetNamespace="http://schemas.microsoft.com/office/2006/metadata/properties" ma:root="true" ma:fieldsID="8892e5fd3677a94e2176537d3efef0e6" ns3:_="" ns4:_="">
    <xsd:import namespace="8b211a43-84b3-49d1-aa45-76384090f3ca"/>
    <xsd:import namespace="05bf4078-7ba7-4524-bb99-af7eab9847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11a43-84b3-49d1-aa45-76384090f3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bf4078-7ba7-4524-bb99-af7eab98471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A57FBAF-8456-4B9A-80B5-EBEA777BD4B8}">
  <ds:schemaRefs>
    <ds:schemaRef ds:uri="http://schemas.openxmlformats.org/officeDocument/2006/bibliography"/>
  </ds:schemaRefs>
</ds:datastoreItem>
</file>

<file path=customXml/itemProps2.xml><?xml version="1.0" encoding="utf-8"?>
<ds:datastoreItem xmlns:ds="http://schemas.openxmlformats.org/officeDocument/2006/customXml" ds:itemID="{59E07514-1FC1-40E4-999D-700F3794D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11a43-84b3-49d1-aa45-76384090f3ca"/>
    <ds:schemaRef ds:uri="05bf4078-7ba7-4524-bb99-af7eab984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C5F2DC-B452-4F3D-8588-422B445144CE}">
  <ds:schemaRefs>
    <ds:schemaRef ds:uri="http://schemas.microsoft.com/sharepoint/v3/contenttype/forms"/>
  </ds:schemaRefs>
</ds:datastoreItem>
</file>

<file path=customXml/itemProps4.xml><?xml version="1.0" encoding="utf-8"?>
<ds:datastoreItem xmlns:ds="http://schemas.openxmlformats.org/officeDocument/2006/customXml" ds:itemID="{F20F1A86-A00C-422C-BE2C-2296755EF3CA}">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3164</Words>
  <Characters>18040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Principal Investigator Separation Checklist</vt:lpstr>
    </vt:vector>
  </TitlesOfParts>
  <Company>M.D. Anderson Cancer Center</Company>
  <LinksUpToDate>false</LinksUpToDate>
  <CharactersWithSpaces>21162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Investigator Separation Checklist</dc:title>
  <dc:creator>OBFS GCO - University of Illinois</dc:creator>
  <cp:keywords>principal, investigator, separation, checklist</cp:keywords>
  <cp:lastModifiedBy>Sridhar, Sujatha</cp:lastModifiedBy>
  <cp:revision>4</cp:revision>
  <cp:lastPrinted>2014-12-17T18:36:00Z</cp:lastPrinted>
  <dcterms:created xsi:type="dcterms:W3CDTF">2025-08-13T16:31:00Z</dcterms:created>
  <dcterms:modified xsi:type="dcterms:W3CDTF">2026-01-05T15:35:00Z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0x010100FA95299DAD1DE54896BF088598E69250</vt:lpwstr>
  </property>
</Properties>
</file>